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175" w:rsidRDefault="007E5175" w:rsidP="007E5175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E5175" w:rsidRDefault="007E5175" w:rsidP="007E5175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848379"/>
            <wp:effectExtent l="19050" t="0" r="0" b="0"/>
            <wp:docPr id="4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27823" cy="2093913"/>
                      <a:chOff x="1357290" y="1552575"/>
                      <a:chExt cx="6527823" cy="2093913"/>
                    </a:xfrm>
                  </a:grpSpPr>
                  <a:pic>
                    <a:nvPicPr>
                      <a:cNvPr id="3075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76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3080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11" name="Obrázek 10"/>
                      <a:cNvPicPr/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1643050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7E5175" w:rsidRPr="00AB03B4" w:rsidRDefault="007E5175" w:rsidP="007E5175">
      <w:pPr>
        <w:jc w:val="center"/>
        <w:rPr>
          <w:sz w:val="24"/>
        </w:rPr>
      </w:pPr>
      <w:r w:rsidRPr="00AB03B4">
        <w:rPr>
          <w:sz w:val="24"/>
        </w:rPr>
        <w:t>VÝUKOVÝ MATERIÁL ZPRACOVANÝ V RÁMCI PROJEKTU</w:t>
      </w:r>
    </w:p>
    <w:p w:rsidR="007E5175" w:rsidRPr="00AB03B4" w:rsidRDefault="007E5175" w:rsidP="007E5175">
      <w:pPr>
        <w:jc w:val="center"/>
        <w:rPr>
          <w:sz w:val="24"/>
        </w:rPr>
      </w:pPr>
      <w:r w:rsidRPr="00AB03B4">
        <w:rPr>
          <w:sz w:val="24"/>
        </w:rPr>
        <w:t>MODERNÍ ŠKOLA</w:t>
      </w:r>
    </w:p>
    <w:p w:rsidR="007E5175" w:rsidRPr="00AB03B4" w:rsidRDefault="007E5175" w:rsidP="007E5175">
      <w:pPr>
        <w:jc w:val="center"/>
        <w:rPr>
          <w:sz w:val="24"/>
        </w:rPr>
      </w:pPr>
      <w:r w:rsidRPr="00AB03B4">
        <w:rPr>
          <w:sz w:val="24"/>
        </w:rPr>
        <w:t>Registrační číslo projektu: CZ.1.07/1.400/21.3095</w:t>
      </w:r>
    </w:p>
    <w:p w:rsidR="007E5175" w:rsidRPr="00AB03B4" w:rsidRDefault="007E5175" w:rsidP="007E5175">
      <w:pPr>
        <w:jc w:val="center"/>
        <w:rPr>
          <w:sz w:val="24"/>
        </w:rPr>
      </w:pPr>
      <w:r w:rsidRPr="00AB03B4">
        <w:rPr>
          <w:sz w:val="24"/>
        </w:rPr>
        <w:t>Číslo klíčové aktivity: III/2</w:t>
      </w:r>
    </w:p>
    <w:p w:rsidR="007E5175" w:rsidRPr="00AB03B4" w:rsidRDefault="007E5175" w:rsidP="007E5175">
      <w:pPr>
        <w:jc w:val="center"/>
        <w:rPr>
          <w:sz w:val="24"/>
        </w:rPr>
      </w:pPr>
      <w:r w:rsidRPr="00AB03B4">
        <w:rPr>
          <w:sz w:val="24"/>
        </w:rPr>
        <w:t>Název klíčové aktivity:</w:t>
      </w:r>
    </w:p>
    <w:p w:rsidR="007E5175" w:rsidRPr="00AB03B4" w:rsidRDefault="007E5175" w:rsidP="007E5175">
      <w:pPr>
        <w:jc w:val="center"/>
        <w:rPr>
          <w:sz w:val="24"/>
        </w:rPr>
      </w:pPr>
      <w:r w:rsidRPr="00AB03B4">
        <w:rPr>
          <w:sz w:val="24"/>
        </w:rPr>
        <w:t>Inovace a zkvalitnění výuky prostřednictvím ICT</w:t>
      </w:r>
    </w:p>
    <w:p w:rsidR="007E5175" w:rsidRPr="00AB03B4" w:rsidRDefault="007E5175" w:rsidP="007E5175">
      <w:pPr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4pt;margin-top:3pt;width:439.5pt;height:0;z-index:251658240" o:connectortype="straight"/>
        </w:pict>
      </w:r>
      <w:r w:rsidRPr="00AB03B4">
        <w:rPr>
          <w:sz w:val="24"/>
        </w:rPr>
        <w:t xml:space="preserve"> </w:t>
      </w:r>
    </w:p>
    <w:p w:rsidR="007E5175" w:rsidRPr="00AB03B4" w:rsidRDefault="007E5175" w:rsidP="007E5175">
      <w:pPr>
        <w:rPr>
          <w:sz w:val="24"/>
        </w:rPr>
      </w:pPr>
      <w:r w:rsidRPr="00AB03B4">
        <w:rPr>
          <w:b/>
          <w:bCs/>
          <w:sz w:val="24"/>
        </w:rPr>
        <w:t>Autor</w:t>
      </w:r>
      <w:r>
        <w:rPr>
          <w:b/>
          <w:bCs/>
          <w:sz w:val="24"/>
        </w:rPr>
        <w:t>:</w:t>
      </w:r>
      <w:r w:rsidRPr="00AB03B4">
        <w:rPr>
          <w:b/>
          <w:bCs/>
          <w:sz w:val="24"/>
        </w:rPr>
        <w:t xml:space="preserve"> Mgr. Jan Musil</w:t>
      </w:r>
      <w:r w:rsidRPr="00AB03B4">
        <w:rPr>
          <w:sz w:val="24"/>
        </w:rPr>
        <w:t xml:space="preserve"> </w:t>
      </w:r>
    </w:p>
    <w:p w:rsidR="007E5175" w:rsidRPr="00AB03B4" w:rsidRDefault="007E5175" w:rsidP="007E5175">
      <w:pPr>
        <w:rPr>
          <w:sz w:val="24"/>
        </w:rPr>
      </w:pPr>
      <w:r>
        <w:rPr>
          <w:b/>
          <w:bCs/>
          <w:sz w:val="24"/>
        </w:rPr>
        <w:t>Vytvořeno: 1. 5</w:t>
      </w:r>
      <w:r w:rsidRPr="00AB03B4">
        <w:rPr>
          <w:b/>
          <w:bCs/>
          <w:sz w:val="24"/>
        </w:rPr>
        <w:t>. 201</w:t>
      </w:r>
      <w:r>
        <w:rPr>
          <w:b/>
          <w:bCs/>
          <w:sz w:val="24"/>
        </w:rPr>
        <w:t>3</w:t>
      </w:r>
    </w:p>
    <w:p w:rsidR="007E5175" w:rsidRPr="00AB03B4" w:rsidRDefault="007E5175" w:rsidP="007E5175">
      <w:pPr>
        <w:rPr>
          <w:sz w:val="24"/>
        </w:rPr>
      </w:pPr>
      <w:r w:rsidRPr="00AB03B4">
        <w:rPr>
          <w:b/>
          <w:bCs/>
          <w:sz w:val="24"/>
        </w:rPr>
        <w:t>Ročník:  8.</w:t>
      </w:r>
    </w:p>
    <w:p w:rsidR="007E5175" w:rsidRPr="00AB03B4" w:rsidRDefault="007E5175" w:rsidP="007E5175">
      <w:pPr>
        <w:rPr>
          <w:sz w:val="24"/>
        </w:rPr>
      </w:pPr>
      <w:r w:rsidRPr="00AB03B4">
        <w:rPr>
          <w:b/>
          <w:bCs/>
          <w:sz w:val="24"/>
        </w:rPr>
        <w:t xml:space="preserve">Vzdělávací oblast: </w:t>
      </w:r>
      <w:r>
        <w:rPr>
          <w:b/>
          <w:bCs/>
          <w:sz w:val="24"/>
        </w:rPr>
        <w:t>DĚJE</w:t>
      </w:r>
      <w:r w:rsidRPr="00AB03B4">
        <w:rPr>
          <w:b/>
          <w:bCs/>
          <w:sz w:val="24"/>
        </w:rPr>
        <w:t xml:space="preserve">PIS – </w:t>
      </w:r>
      <w:r>
        <w:rPr>
          <w:b/>
          <w:bCs/>
          <w:sz w:val="24"/>
        </w:rPr>
        <w:t>PRVNÍ SVĚTOVÁ VÁLKA</w:t>
      </w:r>
      <w:r w:rsidRPr="00AB03B4">
        <w:rPr>
          <w:sz w:val="24"/>
        </w:rPr>
        <w:t xml:space="preserve"> </w:t>
      </w:r>
    </w:p>
    <w:p w:rsidR="007E5175" w:rsidRDefault="007E5175" w:rsidP="007E5175">
      <w:pPr>
        <w:jc w:val="both"/>
        <w:rPr>
          <w:sz w:val="24"/>
        </w:rPr>
      </w:pPr>
      <w:r w:rsidRPr="00AB03B4">
        <w:rPr>
          <w:b/>
          <w:bCs/>
          <w:sz w:val="24"/>
        </w:rPr>
        <w:t xml:space="preserve">Anotace: </w:t>
      </w:r>
      <w:r w:rsidRPr="00AB03B4">
        <w:rPr>
          <w:sz w:val="24"/>
        </w:rPr>
        <w:t>Výukový materiál je určen pro žáky 8. ročníku. Slouží k</w:t>
      </w:r>
      <w:r>
        <w:rPr>
          <w:sz w:val="24"/>
        </w:rPr>
        <w:t> orientaci v prostorových souvislostech průběhu první světové války.</w:t>
      </w:r>
    </w:p>
    <w:p w:rsidR="007E5175" w:rsidRDefault="007E5175" w:rsidP="007E5175">
      <w:pPr>
        <w:jc w:val="both"/>
        <w:rPr>
          <w:sz w:val="24"/>
        </w:rPr>
      </w:pPr>
      <w:r w:rsidRPr="00C1565A">
        <w:rPr>
          <w:b/>
          <w:sz w:val="24"/>
        </w:rPr>
        <w:t>Metodika</w:t>
      </w:r>
      <w:r>
        <w:rPr>
          <w:sz w:val="24"/>
        </w:rPr>
        <w:t xml:space="preserve">: DUM přímo navazuje na DUM </w:t>
      </w:r>
      <w:r>
        <w:rPr>
          <w:i/>
          <w:sz w:val="24"/>
        </w:rPr>
        <w:t xml:space="preserve">Rozpad </w:t>
      </w:r>
      <w:proofErr w:type="gramStart"/>
      <w:r>
        <w:rPr>
          <w:i/>
          <w:sz w:val="24"/>
        </w:rPr>
        <w:t>Rakouska</w:t>
      </w:r>
      <w:r w:rsidRPr="007E5175">
        <w:rPr>
          <w:i/>
          <w:sz w:val="24"/>
        </w:rPr>
        <w:t>–Uherska</w:t>
      </w:r>
      <w:proofErr w:type="gramEnd"/>
      <w:r>
        <w:rPr>
          <w:sz w:val="24"/>
        </w:rPr>
        <w:t>. Žáci na základě znalostí a dovedností doplňují mapu středoevropského prostoru.</w:t>
      </w:r>
    </w:p>
    <w:p w:rsidR="007E5175" w:rsidRDefault="007E5175" w:rsidP="007E5175">
      <w:pPr>
        <w:spacing w:after="0"/>
        <w:jc w:val="both"/>
        <w:rPr>
          <w:b/>
          <w:sz w:val="24"/>
        </w:rPr>
      </w:pPr>
      <w:r w:rsidRPr="002710D7">
        <w:rPr>
          <w:b/>
          <w:sz w:val="24"/>
        </w:rPr>
        <w:t>Zdroj</w:t>
      </w:r>
      <w:r>
        <w:rPr>
          <w:b/>
          <w:sz w:val="24"/>
        </w:rPr>
        <w:t>e obrázků:</w:t>
      </w:r>
    </w:p>
    <w:p w:rsidR="007E5175" w:rsidRDefault="007E5175" w:rsidP="007E5175">
      <w:pPr>
        <w:spacing w:after="0"/>
        <w:jc w:val="both"/>
        <w:rPr>
          <w:sz w:val="24"/>
        </w:rPr>
      </w:pPr>
      <w:proofErr w:type="spellStart"/>
      <w:r w:rsidRPr="007E5175">
        <w:rPr>
          <w:i/>
          <w:sz w:val="24"/>
        </w:rPr>
        <w:t>Location</w:t>
      </w:r>
      <w:proofErr w:type="spellEnd"/>
      <w:r w:rsidRPr="007E5175">
        <w:rPr>
          <w:i/>
          <w:sz w:val="24"/>
        </w:rPr>
        <w:t xml:space="preserve"> </w:t>
      </w:r>
      <w:proofErr w:type="spellStart"/>
      <w:r w:rsidRPr="007E5175">
        <w:rPr>
          <w:i/>
          <w:sz w:val="24"/>
        </w:rPr>
        <w:t>Austria</w:t>
      </w:r>
      <w:proofErr w:type="spellEnd"/>
      <w:r w:rsidRPr="007E5175">
        <w:rPr>
          <w:i/>
          <w:sz w:val="24"/>
        </w:rPr>
        <w:t>-</w:t>
      </w:r>
      <w:proofErr w:type="spellStart"/>
      <w:r w:rsidRPr="007E5175">
        <w:rPr>
          <w:i/>
          <w:sz w:val="24"/>
        </w:rPr>
        <w:t>Hungary.png</w:t>
      </w:r>
      <w:proofErr w:type="spellEnd"/>
      <w:r>
        <w:rPr>
          <w:sz w:val="24"/>
        </w:rPr>
        <w:t xml:space="preserve"> [online], </w:t>
      </w:r>
      <w:proofErr w:type="spellStart"/>
      <w:r>
        <w:rPr>
          <w:sz w:val="24"/>
        </w:rPr>
        <w:t>Wikimedia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Commons</w:t>
      </w:r>
      <w:proofErr w:type="spellEnd"/>
      <w:r>
        <w:rPr>
          <w:sz w:val="24"/>
        </w:rPr>
        <w:t xml:space="preserve"> 31. 7. 2007, dostupné z </w:t>
      </w:r>
      <w:r w:rsidRPr="007E5175">
        <w:rPr>
          <w:sz w:val="24"/>
        </w:rPr>
        <w:t>URL:</w:t>
      </w:r>
      <w:r>
        <w:rPr>
          <w:sz w:val="24"/>
        </w:rPr>
        <w:t xml:space="preserve"> </w:t>
      </w:r>
      <w:r w:rsidRPr="007E5175">
        <w:rPr>
          <w:sz w:val="24"/>
        </w:rPr>
        <w:t>&lt;</w:t>
      </w:r>
      <w:hyperlink r:id="rId8" w:history="1">
        <w:r>
          <w:rPr>
            <w:rStyle w:val="Hypertextovodkaz"/>
          </w:rPr>
          <w:t>http://upload.wikimedia.org/wikipedia/commons/b/bb/Location_Austria-Hungary.png</w:t>
        </w:r>
      </w:hyperlink>
      <w:r>
        <w:t xml:space="preserve">&gt; [cit. </w:t>
      </w:r>
      <w:proofErr w:type="gramStart"/>
      <w:r>
        <w:t>dne</w:t>
      </w:r>
      <w:proofErr w:type="gramEnd"/>
      <w:r>
        <w:t xml:space="preserve"> 1. 5. 2013, upraveno autorem].</w:t>
      </w:r>
    </w:p>
    <w:p w:rsidR="00924E39" w:rsidRDefault="00924E39"/>
    <w:p w:rsidR="007E5175" w:rsidRDefault="007E5175">
      <w:pPr>
        <w:sectPr w:rsidR="007E5175" w:rsidSect="007E5175">
          <w:pgSz w:w="11906" w:h="16838"/>
          <w:pgMar w:top="1417" w:right="1417" w:bottom="709" w:left="1417" w:header="708" w:footer="708" w:gutter="0"/>
          <w:cols w:space="708"/>
          <w:docGrid w:linePitch="360"/>
        </w:sectPr>
      </w:pPr>
    </w:p>
    <w:p w:rsidR="004D0C1F" w:rsidRDefault="00924E39" w:rsidP="007E5175">
      <w:pPr>
        <w:spacing w:after="0"/>
      </w:pPr>
      <w:r>
        <w:lastRenderedPageBreak/>
        <w:t xml:space="preserve">Před sebou máte mapu střední Evropy, tedy i </w:t>
      </w:r>
      <w:proofErr w:type="spellStart"/>
      <w:r>
        <w:t>Rakouska</w:t>
      </w:r>
      <w:proofErr w:type="spellEnd"/>
      <w:r>
        <w:t>-Uherska</w:t>
      </w:r>
      <w:r w:rsidR="007E5175">
        <w:t xml:space="preserve"> (oranžově zvýrazněno)</w:t>
      </w:r>
      <w:r>
        <w:t>, která označuje území monarchie na konci první světové války. Vyznačte do mapky nově vzniklé státy: Československo, Maďarsko, Rakousko, Polsko, Království Srbů, Chorvatů a Slovinců (Jugoslávie), Rumunsko.</w:t>
      </w:r>
    </w:p>
    <w:p w:rsidR="00924E39" w:rsidRDefault="007E517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107950</wp:posOffset>
            </wp:positionV>
            <wp:extent cx="7780020" cy="5867400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0020" cy="58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24E39" w:rsidSect="00924E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24E39"/>
    <w:rsid w:val="004D0C1F"/>
    <w:rsid w:val="00596C6C"/>
    <w:rsid w:val="006674C6"/>
    <w:rsid w:val="007E5175"/>
    <w:rsid w:val="00924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0C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5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517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E51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9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b/bb/Location_Austria-Hungary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175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2</cp:revision>
  <dcterms:created xsi:type="dcterms:W3CDTF">2013-05-30T07:08:00Z</dcterms:created>
  <dcterms:modified xsi:type="dcterms:W3CDTF">2013-05-30T16:30:00Z</dcterms:modified>
</cp:coreProperties>
</file>