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DA6388" w:rsidRDefault="00F40A2C" w:rsidP="00F40A2C">
      <w:pPr>
        <w:pStyle w:val="Nzev"/>
        <w:jc w:val="left"/>
        <w:rPr>
          <w:b w:val="0"/>
        </w:rPr>
      </w:pPr>
      <w:r w:rsidRPr="00DA6388">
        <w:t xml:space="preserve">Název školy: </w:t>
      </w:r>
      <w:r w:rsidR="001544E1" w:rsidRPr="001544E1">
        <w:rPr>
          <w:b w:val="0"/>
        </w:rPr>
        <w:t>Základní škola Kolín V., Mnichovická 62</w:t>
      </w:r>
      <w:r w:rsidRPr="00DA6388">
        <w:rPr>
          <w:b w:val="0"/>
        </w:rPr>
        <w:br/>
      </w:r>
      <w:r w:rsidRPr="00DA6388">
        <w:t>Autor</w:t>
      </w:r>
      <w:r w:rsidRPr="00DA6388">
        <w:rPr>
          <w:b w:val="0"/>
        </w:rPr>
        <w:t xml:space="preserve">: </w:t>
      </w:r>
      <w:r w:rsidR="00F750F5" w:rsidRPr="00DA6388">
        <w:rPr>
          <w:b w:val="0"/>
        </w:rPr>
        <w:t>Šárka Růžková</w:t>
      </w:r>
    </w:p>
    <w:p w:rsidR="00F40A2C" w:rsidRPr="00DA6388" w:rsidRDefault="00F40A2C" w:rsidP="00F40A2C">
      <w:pPr>
        <w:pStyle w:val="Nzev"/>
        <w:jc w:val="left"/>
      </w:pP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>VY_12_INOVACE_</w:t>
      </w:r>
      <w:r w:rsidR="00DA6388" w:rsidRPr="009510E8">
        <w:rPr>
          <w:rFonts w:ascii="Calibri" w:hAnsi="Calibri" w:cs="Calibri"/>
          <w:b/>
          <w:sz w:val="56"/>
          <w:szCs w:val="56"/>
        </w:rPr>
        <w:t>1</w:t>
      </w:r>
      <w:r w:rsidR="001A135F">
        <w:rPr>
          <w:rFonts w:ascii="Calibri" w:hAnsi="Calibri" w:cs="Calibri"/>
          <w:b/>
          <w:sz w:val="56"/>
          <w:szCs w:val="56"/>
        </w:rPr>
        <w:t>6</w:t>
      </w:r>
      <w:r w:rsidRPr="00DA6388">
        <w:rPr>
          <w:rFonts w:ascii="Calibri" w:hAnsi="Calibri" w:cs="Calibri"/>
          <w:b/>
          <w:sz w:val="56"/>
          <w:szCs w:val="56"/>
        </w:rPr>
        <w:t>_</w:t>
      </w:r>
      <w:r w:rsidR="00473178" w:rsidRPr="00DA6388">
        <w:rPr>
          <w:rFonts w:ascii="Calibri" w:hAnsi="Calibri" w:cs="Calibri"/>
          <w:b/>
          <w:sz w:val="56"/>
          <w:szCs w:val="56"/>
        </w:rPr>
        <w:t>D6</w:t>
      </w: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 xml:space="preserve">Téma: </w:t>
      </w:r>
      <w:r w:rsidR="001A135F">
        <w:rPr>
          <w:rFonts w:ascii="Calibri" w:hAnsi="Calibri" w:cs="Calibri"/>
          <w:b/>
          <w:sz w:val="56"/>
          <w:szCs w:val="56"/>
        </w:rPr>
        <w:t>Římští bohové</w:t>
      </w:r>
    </w:p>
    <w:p w:rsidR="00F40A2C" w:rsidRPr="00DA638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DA638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9510E8" w:rsidRDefault="00F40A2C" w:rsidP="00F40A2C">
      <w:pPr>
        <w:rPr>
          <w:rFonts w:ascii="Calibri" w:hAnsi="Calibri" w:cs="Calibri"/>
          <w:sz w:val="56"/>
          <w:szCs w:val="56"/>
        </w:rPr>
      </w:pPr>
      <w:r w:rsidRPr="00DA6388">
        <w:rPr>
          <w:rFonts w:ascii="Calibri" w:hAnsi="Calibri" w:cs="Calibri"/>
          <w:sz w:val="56"/>
          <w:szCs w:val="56"/>
        </w:rPr>
        <w:t>Anotace: Pracovní list slouží k</w:t>
      </w:r>
      <w:r w:rsidR="001A135F">
        <w:rPr>
          <w:rFonts w:ascii="Calibri" w:hAnsi="Calibri" w:cs="Calibri"/>
          <w:sz w:val="56"/>
          <w:szCs w:val="56"/>
        </w:rPr>
        <w:t> seznámení se s římskou mytologií</w:t>
      </w:r>
    </w:p>
    <w:p w:rsidR="00F40A2C" w:rsidRPr="00DA6388" w:rsidRDefault="00F40A2C" w:rsidP="00F40A2C">
      <w:pPr>
        <w:rPr>
          <w:sz w:val="32"/>
          <w:szCs w:val="32"/>
        </w:rPr>
      </w:pPr>
    </w:p>
    <w:p w:rsidR="00F40A2C" w:rsidRPr="00DA6388" w:rsidRDefault="00F40A2C" w:rsidP="00F40A2C">
      <w:pPr>
        <w:rPr>
          <w:sz w:val="32"/>
          <w:szCs w:val="32"/>
        </w:rPr>
      </w:pPr>
    </w:p>
    <w:p w:rsidR="00AA78DA" w:rsidRPr="00DA6388" w:rsidRDefault="001544E1" w:rsidP="00F40A2C">
      <w:pPr>
        <w:rPr>
          <w:sz w:val="32"/>
          <w:szCs w:val="32"/>
        </w:rPr>
      </w:pPr>
      <w:r>
        <w:rPr>
          <w:sz w:val="32"/>
          <w:szCs w:val="32"/>
        </w:rPr>
        <w:t>5. </w:t>
      </w:r>
      <w:bookmarkStart w:id="0" w:name="_GoBack"/>
      <w:bookmarkEnd w:id="0"/>
      <w:r>
        <w:rPr>
          <w:sz w:val="32"/>
          <w:szCs w:val="32"/>
        </w:rPr>
        <w:t>4. 2012</w:t>
      </w:r>
    </w:p>
    <w:p w:rsidR="00F40A2C" w:rsidRPr="00DA6388" w:rsidRDefault="00F40A2C" w:rsidP="00F40A2C">
      <w:pPr>
        <w:rPr>
          <w:sz w:val="32"/>
          <w:szCs w:val="32"/>
        </w:rPr>
      </w:pPr>
    </w:p>
    <w:p w:rsidR="00327DA6" w:rsidRPr="00DA6388" w:rsidRDefault="00F40A2C" w:rsidP="00F750F5">
      <w:pPr>
        <w:rPr>
          <w:sz w:val="32"/>
          <w:szCs w:val="32"/>
        </w:rPr>
      </w:pPr>
      <w:r w:rsidRPr="009510E8">
        <w:rPr>
          <w:noProof/>
          <w:sz w:val="32"/>
          <w:szCs w:val="32"/>
          <w:lang w:eastAsia="cs-CZ"/>
        </w:rPr>
        <w:drawing>
          <wp:inline distT="0" distB="0" distL="0" distR="0" wp14:anchorId="1B5EFB4E" wp14:editId="25DBAF36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DA6388">
        <w:rPr>
          <w:sz w:val="32"/>
          <w:szCs w:val="32"/>
        </w:rPr>
        <w:t xml:space="preserve"> </w:t>
      </w:r>
    </w:p>
    <w:p w:rsidR="005B51CA" w:rsidRDefault="00A930B3" w:rsidP="009510E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0202D4">
        <w:rPr>
          <w:sz w:val="32"/>
          <w:szCs w:val="32"/>
        </w:rPr>
        <w:br w:type="page"/>
      </w:r>
      <w:r w:rsidR="000202D4">
        <w:rPr>
          <w:sz w:val="32"/>
          <w:szCs w:val="32"/>
        </w:rPr>
        <w:lastRenderedPageBreak/>
        <w:t>Přiřaď k řeckým bohům jména římská</w:t>
      </w:r>
      <w:r w:rsidR="000202D4">
        <w:rPr>
          <w:sz w:val="28"/>
          <w:szCs w:val="28"/>
        </w:rPr>
        <w:t>: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2126"/>
      </w:tblGrid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Apollón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Jupiter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Artemis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proofErr w:type="spellStart"/>
            <w:r w:rsidRPr="009510E8">
              <w:rPr>
                <w:sz w:val="40"/>
                <w:szCs w:val="40"/>
              </w:rPr>
              <w:t>Neptumos</w:t>
            </w:r>
            <w:proofErr w:type="spellEnd"/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Héra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proofErr w:type="spellStart"/>
            <w:r w:rsidRPr="009510E8">
              <w:rPr>
                <w:sz w:val="40"/>
                <w:szCs w:val="40"/>
              </w:rPr>
              <w:t>Vulcanus</w:t>
            </w:r>
            <w:proofErr w:type="spellEnd"/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Zeus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Minerva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Áres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Diana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Athéna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Juno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proofErr w:type="spellStart"/>
            <w:r w:rsidRPr="009510E8">
              <w:rPr>
                <w:sz w:val="40"/>
                <w:szCs w:val="40"/>
              </w:rPr>
              <w:t>Poseidón</w:t>
            </w:r>
            <w:proofErr w:type="spellEnd"/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Venuše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Afrodita</w:t>
            </w:r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Apollo</w:t>
            </w:r>
          </w:p>
        </w:tc>
      </w:tr>
      <w:tr w:rsidR="000202D4" w:rsidRPr="000202D4" w:rsidTr="009510E8">
        <w:trPr>
          <w:trHeight w:hRule="exact" w:val="567"/>
          <w:jc w:val="center"/>
        </w:trPr>
        <w:tc>
          <w:tcPr>
            <w:tcW w:w="2480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proofErr w:type="spellStart"/>
            <w:r w:rsidRPr="009510E8">
              <w:rPr>
                <w:sz w:val="40"/>
                <w:szCs w:val="40"/>
              </w:rPr>
              <w:t>Héfaistos</w:t>
            </w:r>
            <w:proofErr w:type="spellEnd"/>
          </w:p>
        </w:tc>
        <w:tc>
          <w:tcPr>
            <w:tcW w:w="2126" w:type="dxa"/>
            <w:vAlign w:val="center"/>
          </w:tcPr>
          <w:p w:rsidR="000202D4" w:rsidRPr="009510E8" w:rsidRDefault="000202D4" w:rsidP="009510E8">
            <w:pPr>
              <w:jc w:val="center"/>
              <w:rPr>
                <w:sz w:val="40"/>
                <w:szCs w:val="40"/>
              </w:rPr>
            </w:pPr>
            <w:r w:rsidRPr="009510E8">
              <w:rPr>
                <w:sz w:val="40"/>
                <w:szCs w:val="40"/>
              </w:rPr>
              <w:t>Mars</w:t>
            </w:r>
          </w:p>
        </w:tc>
      </w:tr>
    </w:tbl>
    <w:p w:rsidR="000202D4" w:rsidRPr="009510E8" w:rsidRDefault="000202D4">
      <w:pPr>
        <w:rPr>
          <w:sz w:val="32"/>
          <w:szCs w:val="32"/>
        </w:rPr>
      </w:pPr>
    </w:p>
    <w:p w:rsidR="000202D4" w:rsidRDefault="000202D4">
      <w:pPr>
        <w:rPr>
          <w:sz w:val="32"/>
          <w:szCs w:val="32"/>
        </w:rPr>
      </w:pPr>
      <w:r w:rsidRPr="009510E8">
        <w:rPr>
          <w:sz w:val="32"/>
          <w:szCs w:val="32"/>
        </w:rPr>
        <w:t xml:space="preserve">O náboženství se starali státní úředníci – kněží. Jejich úkolem bylo vykonávání obětí, výklad znamení, pořádání náboženských svátků, uzavírání smluv, vyhlašování války a míru. V čele stál velekněz, což byl nejdříve král, později úředník a nakonec císař. Ženy směly kněžské funkce. </w:t>
      </w:r>
    </w:p>
    <w:p w:rsidR="000202D4" w:rsidRDefault="000202D4" w:rsidP="009510E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Je pravda, že…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 xml:space="preserve">O náboženské záležitosti se starala rodová šlechta.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Kněz je státní úředník.</w:t>
      </w:r>
      <w:r w:rsidRPr="000202D4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V čele úředníků stál velekněz, kterým nemohl být král.</w:t>
      </w:r>
      <w:r w:rsidR="00276321" w:rsidRPr="00276321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Ženy nesměly vykonávat kněžské funkce.</w:t>
      </w:r>
      <w:r w:rsidR="00276321" w:rsidRPr="00276321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Mezi úkoly kněží patří i pořádání sportovních her.</w:t>
      </w:r>
      <w:r w:rsidR="00276321" w:rsidRPr="00276321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Veleknězem byl i císař.</w:t>
      </w:r>
      <w:r w:rsidR="00276321" w:rsidRPr="00276321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p w:rsidR="000202D4" w:rsidRPr="009510E8" w:rsidRDefault="000202D4" w:rsidP="009510E8">
      <w:pPr>
        <w:pStyle w:val="Odstavecseseznamem"/>
        <w:numPr>
          <w:ilvl w:val="1"/>
          <w:numId w:val="4"/>
        </w:numPr>
        <w:spacing w:line="360" w:lineRule="auto"/>
        <w:ind w:left="1434" w:hanging="357"/>
        <w:rPr>
          <w:sz w:val="28"/>
          <w:szCs w:val="28"/>
        </w:rPr>
      </w:pPr>
      <w:r w:rsidRPr="009510E8">
        <w:rPr>
          <w:sz w:val="28"/>
          <w:szCs w:val="28"/>
        </w:rPr>
        <w:t>Římané odmítali výklad znamení, konání obětí.</w:t>
      </w:r>
      <w:r w:rsidR="00276321" w:rsidRPr="00276321">
        <w:rPr>
          <w:sz w:val="28"/>
          <w:szCs w:val="28"/>
        </w:rPr>
        <w:t xml:space="preserve"> </w:t>
      </w:r>
      <w:r w:rsidR="00276321">
        <w:rPr>
          <w:sz w:val="28"/>
          <w:szCs w:val="28"/>
        </w:rPr>
        <w:t xml:space="preserve"> (ANO - NE)</w:t>
      </w:r>
    </w:p>
    <w:sectPr w:rsidR="000202D4" w:rsidRPr="00951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FBB" w:rsidRDefault="00364FBB" w:rsidP="00327DA6">
      <w:pPr>
        <w:spacing w:after="0" w:line="240" w:lineRule="auto"/>
      </w:pPr>
      <w:r>
        <w:separator/>
      </w:r>
    </w:p>
  </w:endnote>
  <w:endnote w:type="continuationSeparator" w:id="0">
    <w:p w:rsidR="00364FBB" w:rsidRDefault="00364FBB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FBB" w:rsidRDefault="00364FBB" w:rsidP="00327DA6">
      <w:pPr>
        <w:spacing w:after="0" w:line="240" w:lineRule="auto"/>
      </w:pPr>
      <w:r>
        <w:separator/>
      </w:r>
    </w:p>
  </w:footnote>
  <w:footnote w:type="continuationSeparator" w:id="0">
    <w:p w:rsidR="00364FBB" w:rsidRDefault="00364FBB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A2013"/>
    <w:multiLevelType w:val="hybridMultilevel"/>
    <w:tmpl w:val="BEA419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136FB"/>
    <w:multiLevelType w:val="hybridMultilevel"/>
    <w:tmpl w:val="BEA419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958A6"/>
    <w:multiLevelType w:val="hybridMultilevel"/>
    <w:tmpl w:val="22B0450A"/>
    <w:lvl w:ilvl="0" w:tplc="E46C9DD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202D4"/>
    <w:rsid w:val="00055F79"/>
    <w:rsid w:val="000B7A59"/>
    <w:rsid w:val="00122889"/>
    <w:rsid w:val="00131840"/>
    <w:rsid w:val="001544E1"/>
    <w:rsid w:val="001A135F"/>
    <w:rsid w:val="00276321"/>
    <w:rsid w:val="00327DA6"/>
    <w:rsid w:val="00364FBB"/>
    <w:rsid w:val="00466694"/>
    <w:rsid w:val="00473178"/>
    <w:rsid w:val="004962EA"/>
    <w:rsid w:val="004D7EBC"/>
    <w:rsid w:val="00583AF2"/>
    <w:rsid w:val="00585489"/>
    <w:rsid w:val="005B51CA"/>
    <w:rsid w:val="005F0464"/>
    <w:rsid w:val="006202B3"/>
    <w:rsid w:val="006401DE"/>
    <w:rsid w:val="007B6247"/>
    <w:rsid w:val="00836E97"/>
    <w:rsid w:val="009510E8"/>
    <w:rsid w:val="00972E33"/>
    <w:rsid w:val="00A930B3"/>
    <w:rsid w:val="00A94F01"/>
    <w:rsid w:val="00AA78DA"/>
    <w:rsid w:val="00AC5AD7"/>
    <w:rsid w:val="00B22E34"/>
    <w:rsid w:val="00CF3530"/>
    <w:rsid w:val="00D02DB9"/>
    <w:rsid w:val="00D972D1"/>
    <w:rsid w:val="00DA6388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table" w:styleId="Mkatabulky">
    <w:name w:val="Table Grid"/>
    <w:basedOn w:val="Normlntabulka"/>
    <w:uiPriority w:val="59"/>
    <w:rsid w:val="00020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table" w:styleId="Mkatabulky">
    <w:name w:val="Table Grid"/>
    <w:basedOn w:val="Normlntabulka"/>
    <w:uiPriority w:val="59"/>
    <w:rsid w:val="00020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CA79D-C449-4E02-984C-4706DD246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2012-03-20T13:31:00Z</dcterms:created>
  <dcterms:modified xsi:type="dcterms:W3CDTF">2012-08-22T21:30:00Z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15vZP2mlUcolvl4M0_ZTjd8uI5E-Gzz_Av4Yer9-qjmU</vt:lpwstr>
  </property>
  <property fmtid="{D5CDD505-2E9C-101B-9397-08002B2CF9AE}" pid="4" name="Google.Documents.RevisionId">
    <vt:lpwstr>09407634394672098284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