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B4830" w:rsidRPr="000163F8" w:rsidTr="006840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006E6D" w:rsidP="00006E6D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Drahomír Havlíček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A80C6A" w:rsidP="00E414FD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Pracovn</w:t>
            </w:r>
            <w:r w:rsidR="00E414FD">
              <w:rPr>
                <w:rFonts w:cs="Times New Roman"/>
              </w:rPr>
              <w:t>í</w:t>
            </w:r>
            <w:bookmarkStart w:id="0" w:name="_GoBack"/>
            <w:bookmarkEnd w:id="0"/>
            <w:r>
              <w:rPr>
                <w:rFonts w:cs="Times New Roman"/>
              </w:rPr>
              <w:t xml:space="preserve"> list Edison</w:t>
            </w:r>
          </w:p>
        </w:tc>
      </w:tr>
      <w:tr w:rsidR="00B30AEF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B30AE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proofErr w:type="gramStart"/>
            <w:r w:rsidR="00A80C6A">
              <w:rPr>
                <w:rFonts w:cs="Times New Roman"/>
              </w:rPr>
              <w:t>5.2.10</w:t>
            </w:r>
            <w:proofErr w:type="gramEnd"/>
          </w:p>
        </w:tc>
      </w:tr>
      <w:tr w:rsidR="006840F9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006E6D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10. 10. 2012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A80C6A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Český jazyk a literatura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A80C6A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Česká meziválečná poezie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A80C6A" w:rsidP="00A80C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Žák </w:t>
            </w:r>
            <w:r w:rsidRPr="00BC549E">
              <w:t>charakterizuje tvorbu významných autorů</w:t>
            </w:r>
            <w:r>
              <w:t>.</w:t>
            </w:r>
          </w:p>
        </w:tc>
      </w:tr>
      <w:tr w:rsidR="006840F9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A80C6A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Pracovní list koncipovaný jako pracovní list k ústní maturitní zkoušce. Obsahuje výňatek z díla Edison a výňatek z neuměleckého textu.</w:t>
            </w:r>
          </w:p>
        </w:tc>
      </w:tr>
      <w:tr w:rsidR="00C14C0B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6F75C7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Pracovní list určený k interpretaci díla Edison a nácviku dovedností potřebných k ústní maturitní zkoušce. </w:t>
            </w:r>
          </w:p>
        </w:tc>
      </w:tr>
      <w:tr w:rsidR="00C14C0B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C14C0B" w:rsidRDefault="00C14C0B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C14C0B" w:rsidRPr="000163F8" w:rsidRDefault="006F75C7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Pracovní list se osvědčil. Žáci při interpretaci využívali poznatků z vlastní četby a předešlých hodin.</w:t>
            </w:r>
          </w:p>
        </w:tc>
      </w:tr>
      <w:tr w:rsidR="000163F8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0163F8" w:rsidRPr="000163F8" w:rsidRDefault="000D1075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prohlašuje, že řádně uvedl všechny použité zdroje. </w:t>
            </w:r>
            <w:r w:rsidR="000163F8">
              <w:rPr>
                <w:rFonts w:cs="Times New Roman"/>
              </w:rPr>
              <w:t>Pokud není uvedeno jinak, použitý materiál je z</w:t>
            </w:r>
            <w:r w:rsidR="006F75C7">
              <w:rPr>
                <w:rFonts w:cs="Times New Roman"/>
              </w:rPr>
              <w:t> </w:t>
            </w:r>
            <w:r w:rsidR="000163F8">
              <w:rPr>
                <w:rFonts w:cs="Times New Roman"/>
              </w:rPr>
              <w:t>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6F75C7" w:rsidRPr="006F75C7" w:rsidRDefault="006F75C7" w:rsidP="006F75C7">
      <w:pPr>
        <w:spacing w:after="0"/>
        <w:jc w:val="center"/>
        <w:rPr>
          <w:rFonts w:cs="Times New Roman"/>
          <w:b/>
          <w:sz w:val="28"/>
          <w:szCs w:val="28"/>
        </w:rPr>
      </w:pPr>
      <w:r w:rsidRPr="006F75C7">
        <w:rPr>
          <w:rFonts w:cs="Times New Roman"/>
          <w:b/>
          <w:sz w:val="28"/>
          <w:szCs w:val="28"/>
        </w:rPr>
        <w:lastRenderedPageBreak/>
        <w:t>Výňatek</w:t>
      </w:r>
    </w:p>
    <w:p w:rsidR="006F75C7" w:rsidRPr="006F75C7" w:rsidRDefault="006F75C7" w:rsidP="006F75C7">
      <w:pPr>
        <w:spacing w:after="0"/>
        <w:jc w:val="center"/>
        <w:rPr>
          <w:rFonts w:cs="Times New Roman"/>
          <w:b/>
          <w:sz w:val="28"/>
          <w:szCs w:val="28"/>
        </w:rPr>
      </w:pPr>
      <w:r w:rsidRPr="006F75C7">
        <w:rPr>
          <w:rFonts w:cs="Times New Roman"/>
          <w:b/>
          <w:sz w:val="28"/>
          <w:szCs w:val="28"/>
        </w:rPr>
        <w:t>Umělecký text</w:t>
      </w:r>
    </w:p>
    <w:p w:rsidR="006F75C7" w:rsidRPr="006F75C7" w:rsidRDefault="006F75C7" w:rsidP="006F75C7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6F75C7" w:rsidRPr="006F75C7" w:rsidRDefault="006F75C7" w:rsidP="006F75C7">
      <w:pPr>
        <w:spacing w:after="0"/>
        <w:jc w:val="center"/>
        <w:rPr>
          <w:rFonts w:cs="Times New Roman"/>
          <w:b/>
          <w:sz w:val="28"/>
          <w:szCs w:val="28"/>
        </w:rPr>
      </w:pPr>
      <w:r w:rsidRPr="006F75C7">
        <w:rPr>
          <w:rFonts w:cs="Times New Roman"/>
          <w:b/>
          <w:sz w:val="28"/>
          <w:szCs w:val="28"/>
        </w:rPr>
        <w:t>Vítězslav Nezval</w:t>
      </w:r>
    </w:p>
    <w:p w:rsidR="006F75C7" w:rsidRDefault="006F75C7" w:rsidP="006F75C7">
      <w:pPr>
        <w:spacing w:after="0"/>
        <w:jc w:val="center"/>
        <w:rPr>
          <w:rFonts w:cs="Times New Roman"/>
          <w:b/>
          <w:sz w:val="28"/>
          <w:szCs w:val="28"/>
        </w:rPr>
      </w:pPr>
      <w:r w:rsidRPr="006F75C7">
        <w:rPr>
          <w:rFonts w:cs="Times New Roman"/>
          <w:b/>
          <w:sz w:val="28"/>
          <w:szCs w:val="28"/>
        </w:rPr>
        <w:t>Edison</w:t>
      </w:r>
    </w:p>
    <w:p w:rsidR="00657D28" w:rsidRDefault="00657D28" w:rsidP="006F75C7">
      <w:pPr>
        <w:spacing w:after="0"/>
        <w:jc w:val="center"/>
        <w:rPr>
          <w:rFonts w:cs="Times New Roman"/>
          <w:b/>
          <w:sz w:val="28"/>
          <w:szCs w:val="28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6F75C7" w:rsidTr="00132B7E">
        <w:tc>
          <w:tcPr>
            <w:tcW w:w="4606" w:type="dxa"/>
          </w:tcPr>
          <w:p w:rsidR="006F75C7" w:rsidRDefault="006F75C7" w:rsidP="006F75C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Tomáši </w:t>
            </w:r>
            <w:proofErr w:type="spellStart"/>
            <w:r>
              <w:rPr>
                <w:rFonts w:cs="Times New Roman"/>
              </w:rPr>
              <w:t>tys</w:t>
            </w:r>
            <w:proofErr w:type="spellEnd"/>
            <w:r>
              <w:rPr>
                <w:rFonts w:cs="Times New Roman"/>
              </w:rPr>
              <w:t xml:space="preserve"> nebyl mužem </w:t>
            </w:r>
            <w:proofErr w:type="spellStart"/>
            <w:r>
              <w:rPr>
                <w:rFonts w:cs="Times New Roman"/>
              </w:rPr>
              <w:t>méti</w:t>
            </w:r>
            <w:r w:rsidR="000B00D4">
              <w:rPr>
                <w:rFonts w:cs="Times New Roman"/>
              </w:rPr>
              <w:t>é</w:t>
            </w:r>
            <w:proofErr w:type="spellEnd"/>
          </w:p>
          <w:p w:rsidR="000B00D4" w:rsidRDefault="00132B7E" w:rsidP="006F75C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č</w:t>
            </w:r>
            <w:r w:rsidR="000B00D4">
              <w:rPr>
                <w:rFonts w:cs="Times New Roman"/>
              </w:rPr>
              <w:t>et jsi „</w:t>
            </w:r>
            <w:proofErr w:type="gramStart"/>
            <w:r w:rsidR="000B00D4">
              <w:rPr>
                <w:rFonts w:cs="Times New Roman"/>
              </w:rPr>
              <w:t>Analýzu</w:t>
            </w:r>
            <w:proofErr w:type="gramEnd"/>
            <w:r w:rsidR="000B00D4">
              <w:rPr>
                <w:rFonts w:cs="Times New Roman"/>
              </w:rPr>
              <w:t xml:space="preserve"> melancholie“</w:t>
            </w:r>
          </w:p>
          <w:p w:rsidR="000B00D4" w:rsidRDefault="00132B7E" w:rsidP="006F75C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</w:t>
            </w:r>
            <w:r w:rsidR="000B00D4">
              <w:rPr>
                <w:rFonts w:cs="Times New Roman"/>
              </w:rPr>
              <w:t xml:space="preserve"> tys poznal žalost smutek stesk a lásku</w:t>
            </w:r>
          </w:p>
          <w:p w:rsidR="000B00D4" w:rsidRDefault="00132B7E" w:rsidP="006F75C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v</w:t>
            </w:r>
            <w:r w:rsidR="000B00D4">
              <w:rPr>
                <w:rFonts w:cs="Times New Roman"/>
              </w:rPr>
              <w:t> knížkách v </w:t>
            </w:r>
            <w:proofErr w:type="gramStart"/>
            <w:r w:rsidR="000B00D4">
              <w:rPr>
                <w:rFonts w:cs="Times New Roman"/>
              </w:rPr>
              <w:t>Detroit</w:t>
            </w:r>
            <w:proofErr w:type="gramEnd"/>
            <w:r w:rsidR="000B00D4">
              <w:rPr>
                <w:rFonts w:cs="Times New Roman"/>
              </w:rPr>
              <w:t xml:space="preserve"> mezi statisíci svazků</w:t>
            </w:r>
          </w:p>
          <w:p w:rsidR="000B00D4" w:rsidRDefault="00132B7E" w:rsidP="006F75C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</w:t>
            </w:r>
            <w:r w:rsidR="000B00D4">
              <w:rPr>
                <w:rFonts w:cs="Times New Roman"/>
              </w:rPr>
              <w:t>y jsi sníval též o cestách po moři</w:t>
            </w:r>
          </w:p>
          <w:p w:rsidR="000B00D4" w:rsidRDefault="00132B7E" w:rsidP="006F75C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v</w:t>
            </w:r>
            <w:r w:rsidR="000B00D4">
              <w:rPr>
                <w:rFonts w:cs="Times New Roman"/>
              </w:rPr>
              <w:t>e své primitivní laboratoři</w:t>
            </w:r>
          </w:p>
          <w:p w:rsidR="000B00D4" w:rsidRDefault="00132B7E" w:rsidP="006F75C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k</w:t>
            </w:r>
            <w:r w:rsidR="000B00D4">
              <w:rPr>
                <w:rFonts w:cs="Times New Roman"/>
              </w:rPr>
              <w:t>terous připjal k vozům nákladního vlaku</w:t>
            </w:r>
          </w:p>
          <w:p w:rsidR="000B00D4" w:rsidRDefault="00132B7E" w:rsidP="006F75C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v</w:t>
            </w:r>
            <w:r w:rsidR="000B00D4">
              <w:rPr>
                <w:rFonts w:cs="Times New Roman"/>
              </w:rPr>
              <w:t> němž jsi čechral křídla papírových ptáků</w:t>
            </w:r>
          </w:p>
          <w:p w:rsidR="000B00D4" w:rsidRDefault="000B00D4" w:rsidP="006F75C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Grand </w:t>
            </w:r>
            <w:proofErr w:type="spellStart"/>
            <w:r>
              <w:rPr>
                <w:rFonts w:cs="Times New Roman"/>
              </w:rPr>
              <w:t>Trunk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Herald</w:t>
            </w:r>
            <w:proofErr w:type="spellEnd"/>
            <w:r>
              <w:rPr>
                <w:rFonts w:cs="Times New Roman"/>
              </w:rPr>
              <w:t>! Velký Věstník ve voze!</w:t>
            </w:r>
          </w:p>
          <w:p w:rsidR="000B00D4" w:rsidRDefault="000B00D4" w:rsidP="006F75C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Sázíš! Tiskneš! Válka! Srážky! Eroze!</w:t>
            </w:r>
          </w:p>
          <w:p w:rsidR="000B00D4" w:rsidRDefault="000B00D4" w:rsidP="006F75C7">
            <w:pPr>
              <w:jc w:val="center"/>
              <w:rPr>
                <w:rFonts w:cs="Times New Roman"/>
              </w:rPr>
            </w:pPr>
            <w:proofErr w:type="gramStart"/>
            <w:r>
              <w:rPr>
                <w:rFonts w:cs="Times New Roman"/>
              </w:rPr>
              <w:t>Voláš</w:t>
            </w:r>
            <w:proofErr w:type="gramEnd"/>
            <w:r>
              <w:rPr>
                <w:rFonts w:cs="Times New Roman"/>
              </w:rPr>
              <w:t xml:space="preserve"> právě </w:t>
            </w:r>
            <w:proofErr w:type="gramStart"/>
            <w:r>
              <w:rPr>
                <w:rFonts w:cs="Times New Roman"/>
              </w:rPr>
              <w:t>vyšlo</w:t>
            </w:r>
            <w:proofErr w:type="gramEnd"/>
            <w:r>
              <w:rPr>
                <w:rFonts w:cs="Times New Roman"/>
              </w:rPr>
              <w:t>! Kupte! Nové zprávy!</w:t>
            </w:r>
          </w:p>
          <w:p w:rsidR="000B00D4" w:rsidRDefault="000B00D4" w:rsidP="006F75C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Požár v Kanadě a Malý kurýr z Jávy</w:t>
            </w:r>
          </w:p>
          <w:p w:rsidR="000B00D4" w:rsidRDefault="000B00D4" w:rsidP="006F75C7">
            <w:pPr>
              <w:jc w:val="center"/>
              <w:rPr>
                <w:rFonts w:cs="Times New Roman"/>
              </w:rPr>
            </w:pPr>
          </w:p>
          <w:p w:rsidR="000B00D4" w:rsidRDefault="00132B7E" w:rsidP="006F75C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b</w:t>
            </w:r>
            <w:r w:rsidR="000B00D4">
              <w:rPr>
                <w:rFonts w:cs="Times New Roman"/>
              </w:rPr>
              <w:t>ylo tu však něco krásného co drtí</w:t>
            </w:r>
          </w:p>
          <w:p w:rsidR="000B00D4" w:rsidRDefault="00132B7E" w:rsidP="006F75C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o</w:t>
            </w:r>
            <w:r w:rsidR="000B00D4">
              <w:rPr>
                <w:rFonts w:cs="Times New Roman"/>
              </w:rPr>
              <w:t xml:space="preserve">dvaha a radost z života a smrti  </w:t>
            </w:r>
          </w:p>
          <w:p w:rsidR="006F75C7" w:rsidRDefault="006F75C7" w:rsidP="006F75C7">
            <w:pPr>
              <w:jc w:val="center"/>
              <w:rPr>
                <w:rFonts w:cs="Times New Roman"/>
              </w:rPr>
            </w:pPr>
          </w:p>
        </w:tc>
        <w:tc>
          <w:tcPr>
            <w:tcW w:w="4606" w:type="dxa"/>
          </w:tcPr>
          <w:p w:rsidR="006F75C7" w:rsidRDefault="000B00D4" w:rsidP="006F75C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Jednou </w:t>
            </w:r>
            <w:proofErr w:type="gramStart"/>
            <w:r>
              <w:rPr>
                <w:rFonts w:cs="Times New Roman"/>
              </w:rPr>
              <w:t>jsi se náhle</w:t>
            </w:r>
            <w:proofErr w:type="gramEnd"/>
            <w:r>
              <w:rPr>
                <w:rFonts w:cs="Times New Roman"/>
              </w:rPr>
              <w:t xml:space="preserve"> vrhl pod kola </w:t>
            </w:r>
          </w:p>
          <w:p w:rsidR="000B00D4" w:rsidRDefault="00132B7E" w:rsidP="006F75C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="000B00D4">
              <w:rPr>
                <w:rFonts w:cs="Times New Roman"/>
              </w:rPr>
              <w:t>ni živé duše kolem dokola</w:t>
            </w:r>
          </w:p>
          <w:p w:rsidR="000B00D4" w:rsidRDefault="00132B7E" w:rsidP="006F75C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="000B00D4">
              <w:rPr>
                <w:rFonts w:cs="Times New Roman"/>
              </w:rPr>
              <w:t xml:space="preserve"> už vlečeš chlapce mezi nárazníky</w:t>
            </w:r>
          </w:p>
          <w:p w:rsidR="000B00D4" w:rsidRDefault="00132B7E" w:rsidP="006F75C7">
            <w:pPr>
              <w:jc w:val="center"/>
              <w:rPr>
                <w:rFonts w:cs="Times New Roman"/>
              </w:rPr>
            </w:pPr>
            <w:proofErr w:type="gramStart"/>
            <w:r>
              <w:rPr>
                <w:rFonts w:cs="Times New Roman"/>
              </w:rPr>
              <w:t>z</w:t>
            </w:r>
            <w:r w:rsidR="000B00D4">
              <w:rPr>
                <w:rFonts w:cs="Times New Roman"/>
              </w:rPr>
              <w:t>achránils</w:t>
            </w:r>
            <w:proofErr w:type="gramEnd"/>
            <w:r w:rsidR="000B00D4">
              <w:rPr>
                <w:rFonts w:cs="Times New Roman"/>
              </w:rPr>
              <w:t xml:space="preserve"> mu život </w:t>
            </w:r>
            <w:proofErr w:type="gramStart"/>
            <w:r w:rsidR="000B00D4">
              <w:rPr>
                <w:rFonts w:cs="Times New Roman"/>
              </w:rPr>
              <w:t>vezmi</w:t>
            </w:r>
            <w:proofErr w:type="gramEnd"/>
            <w:r w:rsidR="000B00D4">
              <w:rPr>
                <w:rFonts w:cs="Times New Roman"/>
              </w:rPr>
              <w:t xml:space="preserve"> si mé díky</w:t>
            </w:r>
          </w:p>
          <w:p w:rsidR="000B00D4" w:rsidRDefault="000B00D4" w:rsidP="006F75C7">
            <w:pPr>
              <w:jc w:val="center"/>
              <w:rPr>
                <w:rFonts w:cs="Times New Roman"/>
              </w:rPr>
            </w:pPr>
          </w:p>
          <w:p w:rsidR="000B00D4" w:rsidRDefault="000B00D4" w:rsidP="006F75C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Hle jsi v dílně na výrobu obuvi</w:t>
            </w:r>
          </w:p>
          <w:p w:rsidR="000B00D4" w:rsidRDefault="00132B7E" w:rsidP="006F75C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s</w:t>
            </w:r>
            <w:r w:rsidR="000B00D4">
              <w:rPr>
                <w:rFonts w:cs="Times New Roman"/>
              </w:rPr>
              <w:t xml:space="preserve">troje chrlí oheň jako </w:t>
            </w:r>
            <w:proofErr w:type="spellStart"/>
            <w:r w:rsidR="000B00D4">
              <w:rPr>
                <w:rFonts w:cs="Times New Roman"/>
              </w:rPr>
              <w:t>vesuvy</w:t>
            </w:r>
            <w:proofErr w:type="spellEnd"/>
          </w:p>
          <w:p w:rsidR="000B00D4" w:rsidRDefault="00132B7E" w:rsidP="006F75C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c</w:t>
            </w:r>
            <w:r w:rsidR="000B00D4">
              <w:rPr>
                <w:rFonts w:cs="Times New Roman"/>
              </w:rPr>
              <w:t xml:space="preserve">o ses </w:t>
            </w:r>
            <w:proofErr w:type="spellStart"/>
            <w:r w:rsidR="000B00D4">
              <w:rPr>
                <w:rFonts w:cs="Times New Roman"/>
              </w:rPr>
              <w:t>navzdychal</w:t>
            </w:r>
            <w:proofErr w:type="spellEnd"/>
            <w:r w:rsidR="000B00D4">
              <w:rPr>
                <w:rFonts w:cs="Times New Roman"/>
              </w:rPr>
              <w:t xml:space="preserve"> při každé polobotce</w:t>
            </w:r>
          </w:p>
          <w:p w:rsidR="000B00D4" w:rsidRDefault="00132B7E" w:rsidP="006F75C7">
            <w:pPr>
              <w:jc w:val="center"/>
              <w:rPr>
                <w:rFonts w:cs="Times New Roman"/>
              </w:rPr>
            </w:pPr>
            <w:proofErr w:type="gramStart"/>
            <w:r>
              <w:rPr>
                <w:rFonts w:cs="Times New Roman"/>
              </w:rPr>
              <w:t>v</w:t>
            </w:r>
            <w:r w:rsidR="000B00D4">
              <w:rPr>
                <w:rFonts w:cs="Times New Roman"/>
              </w:rPr>
              <w:t>ím</w:t>
            </w:r>
            <w:proofErr w:type="gramEnd"/>
            <w:r w:rsidR="000B00D4">
              <w:rPr>
                <w:rFonts w:cs="Times New Roman"/>
              </w:rPr>
              <w:t xml:space="preserve"> tys </w:t>
            </w:r>
            <w:proofErr w:type="gramStart"/>
            <w:r w:rsidR="000B00D4">
              <w:rPr>
                <w:rFonts w:cs="Times New Roman"/>
              </w:rPr>
              <w:t>zdědil</w:t>
            </w:r>
            <w:proofErr w:type="gramEnd"/>
            <w:r w:rsidR="000B00D4">
              <w:rPr>
                <w:rFonts w:cs="Times New Roman"/>
              </w:rPr>
              <w:t xml:space="preserve"> neklid toulavého otce</w:t>
            </w:r>
          </w:p>
          <w:p w:rsidR="000B00D4" w:rsidRDefault="000B00D4" w:rsidP="006F75C7">
            <w:pPr>
              <w:jc w:val="center"/>
              <w:rPr>
                <w:rFonts w:cs="Times New Roman"/>
              </w:rPr>
            </w:pPr>
          </w:p>
          <w:p w:rsidR="000B00D4" w:rsidRDefault="000B00D4" w:rsidP="006F75C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Touláš se jak nosič z dvorku do dvorku</w:t>
            </w:r>
          </w:p>
          <w:p w:rsidR="000B00D4" w:rsidRDefault="00132B7E" w:rsidP="006F75C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j</w:t>
            </w:r>
            <w:r w:rsidR="000B00D4">
              <w:rPr>
                <w:rFonts w:cs="Times New Roman"/>
              </w:rPr>
              <w:t>ednou zklamán odjel jsi do New Yorku</w:t>
            </w:r>
          </w:p>
          <w:p w:rsidR="000B00D4" w:rsidRDefault="00132B7E" w:rsidP="006F75C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b</w:t>
            </w:r>
            <w:r w:rsidR="000B00D4">
              <w:rPr>
                <w:rFonts w:cs="Times New Roman"/>
              </w:rPr>
              <w:t>loudě v této americké metropoli</w:t>
            </w:r>
          </w:p>
          <w:p w:rsidR="000B00D4" w:rsidRDefault="00132B7E" w:rsidP="006F75C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b</w:t>
            </w:r>
            <w:r w:rsidR="000B00D4">
              <w:rPr>
                <w:rFonts w:cs="Times New Roman"/>
              </w:rPr>
              <w:t>yl jsi odhodlán se vrhnout na cokoli</w:t>
            </w:r>
          </w:p>
          <w:p w:rsidR="000B00D4" w:rsidRDefault="00132B7E" w:rsidP="006F75C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s</w:t>
            </w:r>
            <w:r w:rsidR="000B00D4">
              <w:rPr>
                <w:rFonts w:cs="Times New Roman"/>
              </w:rPr>
              <w:t>nad hráls tehdy karty snad jsi také pil</w:t>
            </w:r>
          </w:p>
          <w:p w:rsidR="000B00D4" w:rsidRDefault="00132B7E" w:rsidP="006F75C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s</w:t>
            </w:r>
            <w:r w:rsidR="000B00D4">
              <w:rPr>
                <w:rFonts w:cs="Times New Roman"/>
              </w:rPr>
              <w:t xml:space="preserve">nad tam </w:t>
            </w:r>
            <w:r>
              <w:rPr>
                <w:rFonts w:cs="Times New Roman"/>
              </w:rPr>
              <w:t>nechals mnoho nejlepších svých sil</w:t>
            </w:r>
          </w:p>
          <w:p w:rsidR="00132B7E" w:rsidRDefault="00132B7E" w:rsidP="006F75C7">
            <w:pPr>
              <w:jc w:val="center"/>
              <w:rPr>
                <w:rFonts w:cs="Times New Roman"/>
              </w:rPr>
            </w:pPr>
          </w:p>
          <w:p w:rsidR="00132B7E" w:rsidRDefault="00132B7E" w:rsidP="006F75C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bylo tu však něco krásného co drtí</w:t>
            </w:r>
          </w:p>
          <w:p w:rsidR="00132B7E" w:rsidRPr="00132B7E" w:rsidRDefault="00132B7E" w:rsidP="00132B7E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</w:rPr>
              <w:t>odvaha a radost z života i smrti</w:t>
            </w:r>
          </w:p>
        </w:tc>
      </w:tr>
    </w:tbl>
    <w:p w:rsidR="006F75C7" w:rsidRPr="006F75C7" w:rsidRDefault="006F75C7" w:rsidP="006F75C7">
      <w:pPr>
        <w:spacing w:after="0"/>
        <w:jc w:val="center"/>
        <w:rPr>
          <w:rFonts w:cs="Times New Roman"/>
        </w:rPr>
      </w:pPr>
    </w:p>
    <w:p w:rsidR="006F75C7" w:rsidRDefault="00132B7E" w:rsidP="006F75C7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Výňatek</w:t>
      </w:r>
    </w:p>
    <w:p w:rsidR="00132B7E" w:rsidRDefault="00132B7E" w:rsidP="006F75C7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Neumělecký text</w:t>
      </w:r>
    </w:p>
    <w:p w:rsidR="00132B7E" w:rsidRDefault="00132B7E" w:rsidP="006F75C7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132B7E" w:rsidRDefault="00132B7E" w:rsidP="00132B7E">
      <w:pPr>
        <w:spacing w:after="0"/>
        <w:ind w:firstLine="708"/>
        <w:jc w:val="both"/>
        <w:rPr>
          <w:rFonts w:cs="Times New Roman"/>
        </w:rPr>
      </w:pPr>
      <w:r>
        <w:rPr>
          <w:rFonts w:cs="Times New Roman"/>
        </w:rPr>
        <w:t>Konstruktivismus značí v moderní architektuře směr vycházející především z její konstrukce</w:t>
      </w:r>
      <w:r w:rsidR="00657D28">
        <w:rPr>
          <w:rFonts w:cs="Times New Roman"/>
        </w:rPr>
        <w:t xml:space="preserve"> (kterou někdy až přeceňuje na úkor ostatních složek) a tu do značné míry ponechává při konečné realizaci objektu viditelnou.</w:t>
      </w:r>
    </w:p>
    <w:p w:rsidR="00657D28" w:rsidRDefault="00657D28" w:rsidP="00132B7E">
      <w:pPr>
        <w:spacing w:after="0"/>
        <w:ind w:firstLine="708"/>
        <w:jc w:val="both"/>
        <w:rPr>
          <w:rFonts w:cs="Times New Roman"/>
        </w:rPr>
      </w:pPr>
      <w:r>
        <w:rPr>
          <w:rFonts w:cs="Times New Roman"/>
        </w:rPr>
        <w:t>V mimočeské architektuře je tento termín vyhrazen především velmi osobitému období v porevolučním sovětském státě. Z tehdejšího programu skoncovat co nejrychleji s přetrváváním historismů a najít v architektuře nový výraz odpovídající přeměnám společenských vztahů vzešla řada projektů, které – i když zdaleka nebyly všechny realizovány – zůstávají</w:t>
      </w:r>
      <w:r w:rsidR="00C6498D">
        <w:rPr>
          <w:rFonts w:cs="Times New Roman"/>
        </w:rPr>
        <w:t xml:space="preserve"> </w:t>
      </w:r>
      <w:r>
        <w:rPr>
          <w:rFonts w:cs="Times New Roman"/>
        </w:rPr>
        <w:t>příkladem avantgardní architektonické tvorby (u nás pronikly myšlenky sovětského konstruktivismu např. do divadelních výprav)</w:t>
      </w:r>
      <w:r w:rsidR="00006E6D">
        <w:rPr>
          <w:rFonts w:cs="Times New Roman"/>
        </w:rPr>
        <w:t>.</w:t>
      </w:r>
    </w:p>
    <w:p w:rsidR="00657D28" w:rsidRDefault="00657D28" w:rsidP="00132B7E">
      <w:pPr>
        <w:spacing w:after="0"/>
        <w:ind w:firstLine="708"/>
        <w:jc w:val="both"/>
        <w:rPr>
          <w:rFonts w:cs="Times New Roman"/>
        </w:rPr>
      </w:pPr>
      <w:r>
        <w:rPr>
          <w:rFonts w:cs="Times New Roman"/>
        </w:rPr>
        <w:t xml:space="preserve">Funkcionalismus jako architektonický směr naproti tomu svým pojmenováním prozrazuje, že hlavní důraz se klade na funkci objektu, na jeho praktické využití či provozní upotřebení v souladu s účelem, pro který byla stavba navržena a postavena. </w:t>
      </w:r>
    </w:p>
    <w:p w:rsidR="000B53E2" w:rsidRDefault="00657D28" w:rsidP="008A2762">
      <w:pPr>
        <w:spacing w:after="0"/>
        <w:ind w:firstLine="708"/>
        <w:jc w:val="both"/>
        <w:rPr>
          <w:rFonts w:cs="Times New Roman"/>
        </w:rPr>
      </w:pPr>
      <w:r>
        <w:rPr>
          <w:rFonts w:cs="Times New Roman"/>
        </w:rPr>
        <w:t xml:space="preserve">Oba tyto směry, konstruktivismus a funkcionalismus, se do značné míry prostupují nebo překrývají, přičemž v poslední době </w:t>
      </w:r>
      <w:r w:rsidR="008A2762">
        <w:rPr>
          <w:rFonts w:cs="Times New Roman"/>
        </w:rPr>
        <w:t xml:space="preserve">a např. v literatuře o moderní architektuře nabylo vrchu a převládá označení funkcionalismus, funkcionalistická stavba i pro objekty, o nichž jinde – třeba v průvodci Prahou krok za krokem – čteme, že jde o stavby konstruktivistické (např. Veletržní palác, </w:t>
      </w:r>
      <w:r w:rsidR="008A2762">
        <w:rPr>
          <w:rFonts w:cs="Times New Roman"/>
        </w:rPr>
        <w:lastRenderedPageBreak/>
        <w:t>budova Elektrických podniků, kostel sv. Václava ve Vršovicích). Podobně (např. v r. 1998) byl uváděn palác Fénix na Václavském náměstí jako první pražská stavba, na níž byl použit funkcionalistický konstruktivismus.</w:t>
      </w:r>
    </w:p>
    <w:p w:rsidR="008A2762" w:rsidRDefault="008A2762" w:rsidP="008A2762">
      <w:pPr>
        <w:spacing w:after="0"/>
        <w:ind w:firstLine="708"/>
        <w:jc w:val="both"/>
        <w:rPr>
          <w:rFonts w:cs="Times New Roman"/>
        </w:rPr>
      </w:pPr>
    </w:p>
    <w:p w:rsidR="008A2762" w:rsidRDefault="008A2762" w:rsidP="008A2762">
      <w:pPr>
        <w:spacing w:after="0"/>
        <w:ind w:firstLine="708"/>
        <w:jc w:val="right"/>
        <w:rPr>
          <w:rFonts w:cs="Times New Roman"/>
          <w:i/>
          <w:sz w:val="18"/>
          <w:szCs w:val="18"/>
        </w:rPr>
      </w:pPr>
      <w:r>
        <w:rPr>
          <w:rFonts w:cs="Times New Roman"/>
          <w:i/>
          <w:sz w:val="18"/>
          <w:szCs w:val="18"/>
        </w:rPr>
        <w:t xml:space="preserve">(zdroj: </w:t>
      </w:r>
      <w:r w:rsidRPr="008A2762">
        <w:rPr>
          <w:rFonts w:cs="Times New Roman"/>
          <w:i/>
          <w:sz w:val="18"/>
          <w:szCs w:val="18"/>
        </w:rPr>
        <w:t>Herout, J.: Staletí kolem nás)</w:t>
      </w:r>
    </w:p>
    <w:p w:rsidR="00996125" w:rsidRDefault="00996125" w:rsidP="008A2762">
      <w:pPr>
        <w:spacing w:after="0"/>
        <w:ind w:firstLine="708"/>
        <w:jc w:val="right"/>
        <w:rPr>
          <w:rFonts w:cs="Times New Roman"/>
          <w:i/>
          <w:sz w:val="18"/>
          <w:szCs w:val="18"/>
        </w:rPr>
      </w:pPr>
    </w:p>
    <w:p w:rsidR="00996125" w:rsidRPr="008A2762" w:rsidRDefault="00996125" w:rsidP="008A2762">
      <w:pPr>
        <w:spacing w:after="0"/>
        <w:ind w:firstLine="708"/>
        <w:jc w:val="right"/>
        <w:rPr>
          <w:rFonts w:cs="Times New Roman"/>
          <w:i/>
          <w:sz w:val="18"/>
          <w:szCs w:val="1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996125" w:rsidTr="00334CFD">
        <w:tc>
          <w:tcPr>
            <w:tcW w:w="9212" w:type="dxa"/>
          </w:tcPr>
          <w:p w:rsidR="00996125" w:rsidRPr="004E2382" w:rsidRDefault="00996125" w:rsidP="00334CFD">
            <w:pPr>
              <w:spacing w:line="330" w:lineRule="atLeast"/>
              <w:jc w:val="center"/>
              <w:rPr>
                <w:rFonts w:eastAsia="Times New Roman" w:cs="Times New Roman"/>
                <w:b/>
                <w:color w:val="000000"/>
                <w:lang w:eastAsia="cs-CZ"/>
              </w:rPr>
            </w:pPr>
            <w:r w:rsidRPr="004E2382">
              <w:rPr>
                <w:rFonts w:eastAsia="Times New Roman" w:cs="Times New Roman"/>
                <w:b/>
                <w:color w:val="000000"/>
                <w:lang w:eastAsia="cs-CZ"/>
              </w:rPr>
              <w:t>STRUKTURA ÚSTNÍ ZKOUŠKY</w:t>
            </w:r>
          </w:p>
          <w:p w:rsidR="00996125" w:rsidRDefault="00996125" w:rsidP="00334CFD">
            <w:pPr>
              <w:spacing w:line="330" w:lineRule="atLeast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</w:p>
          <w:p w:rsidR="00996125" w:rsidRDefault="00996125" w:rsidP="00334CFD">
            <w:pPr>
              <w:jc w:val="both"/>
              <w:rPr>
                <w:b/>
              </w:rPr>
            </w:pPr>
            <w:r w:rsidRPr="0047241B">
              <w:rPr>
                <w:b/>
              </w:rPr>
              <w:t>1.</w:t>
            </w:r>
            <w:r w:rsidRPr="00461CEF">
              <w:t xml:space="preserve"> </w:t>
            </w:r>
            <w:r w:rsidRPr="0047241B">
              <w:rPr>
                <w:b/>
              </w:rPr>
              <w:t>CHARAKTERISTIKA UMĚLECKÉHO TEXTU (s využitím vědomostí získaných přečtením celého díla a zasazením do literárněhistorického kontextu)</w:t>
            </w:r>
          </w:p>
          <w:p w:rsidR="00996125" w:rsidRDefault="00996125" w:rsidP="00334CFD">
            <w:pPr>
              <w:jc w:val="both"/>
            </w:pPr>
            <w:r>
              <w:t xml:space="preserve">a) </w:t>
            </w:r>
            <w:r w:rsidR="00C6498D">
              <w:t xml:space="preserve">Vysvětlete, ke komu se lyrický subjekt ve výňatku obrací, koho oslovuje. </w:t>
            </w:r>
          </w:p>
          <w:p w:rsidR="00996125" w:rsidRDefault="00996125" w:rsidP="00334CFD">
            <w:pPr>
              <w:jc w:val="both"/>
            </w:pPr>
            <w:r>
              <w:t xml:space="preserve">b) </w:t>
            </w:r>
            <w:r w:rsidR="00C6498D">
              <w:t>Vysvětlete symboliku postavy Edisona.</w:t>
            </w:r>
            <w:r>
              <w:t xml:space="preserve"> </w:t>
            </w:r>
            <w:r w:rsidR="00C6498D">
              <w:t>Vysvětlete vztah lyrického subjektu k Edisonovi.</w:t>
            </w:r>
          </w:p>
          <w:p w:rsidR="00996125" w:rsidRDefault="00996125" w:rsidP="00334CFD">
            <w:pPr>
              <w:jc w:val="both"/>
            </w:pPr>
            <w:r>
              <w:t xml:space="preserve">c) Zasaďte výňatek do kontextu celého díla. </w:t>
            </w:r>
          </w:p>
          <w:p w:rsidR="00C6498D" w:rsidRDefault="00C6498D" w:rsidP="00334CFD">
            <w:pPr>
              <w:jc w:val="both"/>
            </w:pPr>
            <w:r>
              <w:t>d) Vysvětlete kompozici skladby Edison.</w:t>
            </w:r>
          </w:p>
          <w:p w:rsidR="00996125" w:rsidRDefault="00C6498D" w:rsidP="00334CFD">
            <w:pPr>
              <w:jc w:val="both"/>
            </w:pPr>
            <w:r>
              <w:t>e</w:t>
            </w:r>
            <w:r w:rsidR="00996125">
              <w:t xml:space="preserve">) </w:t>
            </w:r>
            <w:r>
              <w:t xml:space="preserve">Určete jazykové prostředky použité ve výňatku. </w:t>
            </w:r>
          </w:p>
          <w:p w:rsidR="00996125" w:rsidRDefault="00006E6D" w:rsidP="00334CFD">
            <w:pPr>
              <w:jc w:val="both"/>
            </w:pPr>
            <w:r>
              <w:t>f</w:t>
            </w:r>
            <w:r w:rsidR="00996125">
              <w:t>)</w:t>
            </w:r>
            <w:r w:rsidR="00C6498D">
              <w:t xml:space="preserve"> </w:t>
            </w:r>
            <w:r w:rsidR="00996125">
              <w:t xml:space="preserve">Určete </w:t>
            </w:r>
            <w:r w:rsidR="00C6498D">
              <w:t xml:space="preserve">co nejpřesněji básnickou formu skladby Edison. Vysvětlete její podstatu a na výňatku doložte. </w:t>
            </w:r>
          </w:p>
          <w:p w:rsidR="00996125" w:rsidRDefault="00006E6D" w:rsidP="00334CFD">
            <w:pPr>
              <w:jc w:val="both"/>
            </w:pPr>
            <w:r>
              <w:t>g</w:t>
            </w:r>
            <w:r w:rsidR="00996125">
              <w:t xml:space="preserve">) Vysvětlete, v čem dílo naplňuje znaky </w:t>
            </w:r>
            <w:r w:rsidR="00C6498D">
              <w:t xml:space="preserve">poetismu. </w:t>
            </w:r>
            <w:r w:rsidR="00996125">
              <w:t xml:space="preserve"> </w:t>
            </w:r>
          </w:p>
          <w:p w:rsidR="00996125" w:rsidRDefault="00006E6D" w:rsidP="00334CFD">
            <w:pPr>
              <w:jc w:val="both"/>
            </w:pPr>
            <w:proofErr w:type="gramStart"/>
            <w:r>
              <w:t>h</w:t>
            </w:r>
            <w:r w:rsidR="00996125">
              <w:t>)  Zasaďte</w:t>
            </w:r>
            <w:proofErr w:type="gramEnd"/>
            <w:r w:rsidR="00996125">
              <w:t xml:space="preserve"> tvorbu</w:t>
            </w:r>
            <w:r w:rsidR="00C6498D">
              <w:t xml:space="preserve"> V. Nezvala do </w:t>
            </w:r>
            <w:r w:rsidR="00996125">
              <w:t xml:space="preserve"> kontextu </w:t>
            </w:r>
            <w:r w:rsidR="00C6498D">
              <w:t xml:space="preserve">české </w:t>
            </w:r>
            <w:r w:rsidR="00996125">
              <w:t>literatury.</w:t>
            </w:r>
          </w:p>
          <w:p w:rsidR="00996125" w:rsidRDefault="00996125" w:rsidP="00334CFD">
            <w:pPr>
              <w:jc w:val="both"/>
            </w:pPr>
            <w:r>
              <w:t xml:space="preserve"> </w:t>
            </w:r>
          </w:p>
          <w:p w:rsidR="00996125" w:rsidRDefault="00996125" w:rsidP="00334CFD">
            <w:pPr>
              <w:jc w:val="both"/>
            </w:pPr>
            <w:r w:rsidRPr="0047241B">
              <w:rPr>
                <w:b/>
              </w:rPr>
              <w:t>2.</w:t>
            </w:r>
            <w:r w:rsidRPr="00461CEF">
              <w:t xml:space="preserve"> </w:t>
            </w:r>
            <w:r w:rsidRPr="0047241B">
              <w:rPr>
                <w:b/>
              </w:rPr>
              <w:t>CHARAKTERISTIKA NEUMĚLECKÉHO TEXTU</w:t>
            </w:r>
          </w:p>
          <w:p w:rsidR="00996125" w:rsidRDefault="00996125" w:rsidP="00334CFD">
            <w:pPr>
              <w:jc w:val="both"/>
            </w:pPr>
            <w:r>
              <w:t>a) Určete funkční styl výňatku.</w:t>
            </w:r>
          </w:p>
          <w:p w:rsidR="00996125" w:rsidRDefault="00996125" w:rsidP="00334CFD">
            <w:pPr>
              <w:jc w:val="both"/>
            </w:pPr>
            <w:r>
              <w:t>b) Určete převládající slohový postup.</w:t>
            </w:r>
          </w:p>
          <w:p w:rsidR="00996125" w:rsidRDefault="00996125" w:rsidP="00334CFD">
            <w:pPr>
              <w:jc w:val="both"/>
            </w:pPr>
            <w:r>
              <w:t>c) Určete slohový útvar, svoje tvrzení zdůvodněte.</w:t>
            </w:r>
          </w:p>
          <w:p w:rsidR="00996125" w:rsidRDefault="00996125" w:rsidP="00334CFD">
            <w:pPr>
              <w:jc w:val="both"/>
            </w:pPr>
            <w:r>
              <w:t>d)</w:t>
            </w:r>
            <w:r w:rsidR="00C6498D">
              <w:t xml:space="preserve"> </w:t>
            </w:r>
            <w:r>
              <w:t xml:space="preserve">Vystihněte stručně obsah </w:t>
            </w:r>
            <w:proofErr w:type="gramStart"/>
            <w:r>
              <w:t>textu .</w:t>
            </w:r>
            <w:proofErr w:type="gramEnd"/>
          </w:p>
          <w:p w:rsidR="00996125" w:rsidRDefault="00033725" w:rsidP="00334CFD">
            <w:pPr>
              <w:jc w:val="both"/>
            </w:pPr>
            <w:r>
              <w:t>e</w:t>
            </w:r>
            <w:r w:rsidR="00996125">
              <w:t xml:space="preserve">) Postihněte slovní zásobu výňatku.   </w:t>
            </w:r>
          </w:p>
          <w:p w:rsidR="00C6498D" w:rsidRDefault="00033725" w:rsidP="00334CFD">
            <w:pPr>
              <w:jc w:val="both"/>
            </w:pPr>
            <w:r>
              <w:t>f</w:t>
            </w:r>
            <w:r w:rsidR="00C6498D">
              <w:t>) Na základě četby výňatku vysvětlete používání pojmu funkcionalismus a konstruktivismus.</w:t>
            </w:r>
          </w:p>
          <w:p w:rsidR="00996125" w:rsidRDefault="00033725" w:rsidP="00334CFD">
            <w:pPr>
              <w:jc w:val="both"/>
            </w:pPr>
            <w:r>
              <w:t>g</w:t>
            </w:r>
            <w:r w:rsidR="00996125">
              <w:t xml:space="preserve">) Postihněte syntaktickou rovinu výňatku.  </w:t>
            </w:r>
          </w:p>
          <w:p w:rsidR="00996125" w:rsidRPr="004E2382" w:rsidRDefault="00996125" w:rsidP="00334CFD">
            <w:pPr>
              <w:jc w:val="both"/>
              <w:rPr>
                <w:rFonts w:eastAsia="Times New Roman" w:cs="Times New Roman"/>
                <w:color w:val="000000"/>
                <w:lang w:eastAsia="cs-CZ"/>
              </w:rPr>
            </w:pPr>
            <w:r>
              <w:t xml:space="preserve"> </w:t>
            </w:r>
          </w:p>
        </w:tc>
      </w:tr>
    </w:tbl>
    <w:p w:rsidR="00996125" w:rsidRDefault="00996125" w:rsidP="00996125">
      <w:pPr>
        <w:spacing w:before="288" w:after="288" w:line="330" w:lineRule="atLeast"/>
        <w:rPr>
          <w:rFonts w:eastAsia="Times New Roman" w:cs="Times New Roman"/>
          <w:b/>
          <w:i/>
          <w:color w:val="000000"/>
          <w:lang w:eastAsia="cs-CZ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06E6D" w:rsidRDefault="00006E6D">
      <w:pPr>
        <w:rPr>
          <w:rFonts w:cs="Times New Roman"/>
        </w:rPr>
      </w:pPr>
      <w:r>
        <w:rPr>
          <w:rFonts w:cs="Times New Roman"/>
        </w:rPr>
        <w:br w:type="page"/>
      </w:r>
    </w:p>
    <w:p w:rsidR="007B2579" w:rsidRPr="009D09F7" w:rsidRDefault="007B2579">
      <w:pPr>
        <w:rPr>
          <w:rFonts w:cs="Times New Roman"/>
          <w:b/>
        </w:rPr>
      </w:pPr>
      <w:r w:rsidRPr="009D09F7">
        <w:rPr>
          <w:rFonts w:cs="Times New Roman"/>
          <w:b/>
        </w:rPr>
        <w:lastRenderedPageBreak/>
        <w:t>Klíč řešení: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7B2579" w:rsidRPr="009D09F7" w:rsidTr="007B2579">
        <w:tc>
          <w:tcPr>
            <w:tcW w:w="9212" w:type="dxa"/>
          </w:tcPr>
          <w:p w:rsidR="007B2579" w:rsidRPr="009D09F7" w:rsidRDefault="007B2579" w:rsidP="009D09F7">
            <w:pPr>
              <w:jc w:val="both"/>
              <w:rPr>
                <w:rFonts w:cs="Times New Roman"/>
              </w:rPr>
            </w:pPr>
            <w:r w:rsidRPr="009D09F7">
              <w:rPr>
                <w:rFonts w:cs="Times New Roman"/>
              </w:rPr>
              <w:t>1. Umělecký text</w:t>
            </w:r>
          </w:p>
          <w:p w:rsidR="007B2579" w:rsidRPr="009D09F7" w:rsidRDefault="007B2579" w:rsidP="009D09F7">
            <w:pPr>
              <w:jc w:val="both"/>
              <w:rPr>
                <w:rFonts w:cs="Times New Roman"/>
              </w:rPr>
            </w:pPr>
            <w:r w:rsidRPr="009D09F7">
              <w:rPr>
                <w:rFonts w:cs="Times New Roman"/>
              </w:rPr>
              <w:t>a) Lyrický subjekt se obrací k T. A. Edisonovi, významnému vynálezci.</w:t>
            </w:r>
          </w:p>
          <w:p w:rsidR="007B2579" w:rsidRPr="009D09F7" w:rsidRDefault="007B2579" w:rsidP="009D09F7">
            <w:pPr>
              <w:jc w:val="both"/>
              <w:rPr>
                <w:rFonts w:cs="Times New Roman"/>
              </w:rPr>
            </w:pPr>
            <w:r w:rsidRPr="009D09F7">
              <w:rPr>
                <w:rFonts w:cs="Times New Roman"/>
              </w:rPr>
              <w:t>b) Edison je symbolem tvůrčí lidské práce, odhodlání něčeho dosáhnout i přes nepřízeň osudu. Lyrický subjekt Edisona obdivuje.</w:t>
            </w:r>
          </w:p>
          <w:p w:rsidR="007B2579" w:rsidRPr="009D09F7" w:rsidRDefault="007B2579" w:rsidP="009D09F7">
            <w:pPr>
              <w:jc w:val="both"/>
              <w:rPr>
                <w:rFonts w:cs="Times New Roman"/>
              </w:rPr>
            </w:pPr>
            <w:r w:rsidRPr="009D09F7">
              <w:rPr>
                <w:rFonts w:cs="Times New Roman"/>
              </w:rPr>
              <w:t>c) Úryvek je ze začátku skladby, kdy lyrický subjekt po úvahách na sebevraždu a úvahách o zbytečnosti vlastního života nalézá v novinách Edisonův medailón a začne uvažovat o jeho životě.</w:t>
            </w:r>
          </w:p>
          <w:p w:rsidR="000F50A9" w:rsidRPr="009D09F7" w:rsidRDefault="007B2579" w:rsidP="009D09F7">
            <w:pPr>
              <w:jc w:val="both"/>
              <w:rPr>
                <w:rFonts w:cs="Times New Roman"/>
              </w:rPr>
            </w:pPr>
            <w:r w:rsidRPr="009D09F7">
              <w:rPr>
                <w:rFonts w:cs="Times New Roman"/>
              </w:rPr>
              <w:t xml:space="preserve">d) Kompozice skladby je volná. Jedná se o volná řazení asociací. </w:t>
            </w:r>
            <w:r w:rsidR="000F50A9" w:rsidRPr="009D09F7">
              <w:rPr>
                <w:rFonts w:cs="Times New Roman"/>
              </w:rPr>
              <w:t>Skladba je rozčleněna do 5 částí</w:t>
            </w:r>
            <w:r w:rsidR="00C1431C" w:rsidRPr="009D09F7">
              <w:rPr>
                <w:rFonts w:cs="Times New Roman"/>
              </w:rPr>
              <w:t xml:space="preserve"> – </w:t>
            </w:r>
            <w:proofErr w:type="gramStart"/>
            <w:r w:rsidR="00C1431C" w:rsidRPr="009D09F7">
              <w:rPr>
                <w:rFonts w:cs="Times New Roman"/>
              </w:rPr>
              <w:t xml:space="preserve">zpěvů </w:t>
            </w:r>
            <w:r w:rsidR="000F50A9" w:rsidRPr="009D09F7">
              <w:rPr>
                <w:rFonts w:cs="Times New Roman"/>
              </w:rPr>
              <w:t xml:space="preserve"> a</w:t>
            </w:r>
            <w:r w:rsidR="009D09F7">
              <w:rPr>
                <w:rFonts w:cs="Times New Roman"/>
              </w:rPr>
              <w:t xml:space="preserve"> </w:t>
            </w:r>
            <w:r w:rsidR="000F50A9" w:rsidRPr="009D09F7">
              <w:rPr>
                <w:rFonts w:cs="Times New Roman"/>
              </w:rPr>
              <w:t xml:space="preserve"> navazuje</w:t>
            </w:r>
            <w:proofErr w:type="gramEnd"/>
            <w:r w:rsidR="000F50A9" w:rsidRPr="009D09F7">
              <w:rPr>
                <w:rFonts w:cs="Times New Roman"/>
              </w:rPr>
              <w:t xml:space="preserve"> na ni báseň Signál času.</w:t>
            </w:r>
          </w:p>
          <w:p w:rsidR="000F50A9" w:rsidRPr="009D09F7" w:rsidRDefault="000F50A9" w:rsidP="009D09F7">
            <w:pPr>
              <w:jc w:val="both"/>
              <w:rPr>
                <w:rFonts w:cs="Times New Roman"/>
              </w:rPr>
            </w:pPr>
            <w:r w:rsidRPr="009D09F7">
              <w:rPr>
                <w:rFonts w:cs="Times New Roman"/>
              </w:rPr>
              <w:t xml:space="preserve">e) </w:t>
            </w:r>
          </w:p>
          <w:p w:rsidR="000F50A9" w:rsidRPr="009D09F7" w:rsidRDefault="000F50A9" w:rsidP="009D09F7">
            <w:pPr>
              <w:jc w:val="both"/>
              <w:rPr>
                <w:rFonts w:cs="Times New Roman"/>
              </w:rPr>
            </w:pPr>
            <w:r w:rsidRPr="009D09F7">
              <w:rPr>
                <w:rFonts w:cs="Times New Roman"/>
              </w:rPr>
              <w:t>apostrofa – oslovení Tomáši</w:t>
            </w:r>
          </w:p>
          <w:p w:rsidR="007B2579" w:rsidRPr="009D09F7" w:rsidRDefault="000F50A9" w:rsidP="009D09F7">
            <w:pPr>
              <w:jc w:val="both"/>
              <w:rPr>
                <w:rFonts w:cs="Times New Roman"/>
              </w:rPr>
            </w:pPr>
            <w:r w:rsidRPr="009D09F7">
              <w:rPr>
                <w:rFonts w:cs="Times New Roman"/>
              </w:rPr>
              <w:t>metafora – čechrat křídla papírových ptáků</w:t>
            </w:r>
            <w:r w:rsidR="007B2579" w:rsidRPr="009D09F7">
              <w:rPr>
                <w:rFonts w:cs="Times New Roman"/>
              </w:rPr>
              <w:t xml:space="preserve">  </w:t>
            </w:r>
          </w:p>
          <w:p w:rsidR="00C1431C" w:rsidRPr="009D09F7" w:rsidRDefault="00C1431C" w:rsidP="009D09F7">
            <w:pPr>
              <w:jc w:val="both"/>
              <w:rPr>
                <w:rFonts w:cs="Times New Roman"/>
              </w:rPr>
            </w:pPr>
            <w:r w:rsidRPr="009D09F7">
              <w:rPr>
                <w:rFonts w:cs="Times New Roman"/>
              </w:rPr>
              <w:t xml:space="preserve">enumerace - Grand </w:t>
            </w:r>
            <w:proofErr w:type="spellStart"/>
            <w:r w:rsidRPr="009D09F7">
              <w:rPr>
                <w:rFonts w:cs="Times New Roman"/>
              </w:rPr>
              <w:t>Trunk</w:t>
            </w:r>
            <w:proofErr w:type="spellEnd"/>
            <w:r w:rsidRPr="009D09F7">
              <w:rPr>
                <w:rFonts w:cs="Times New Roman"/>
              </w:rPr>
              <w:t xml:space="preserve"> </w:t>
            </w:r>
            <w:proofErr w:type="spellStart"/>
            <w:r w:rsidRPr="009D09F7">
              <w:rPr>
                <w:rFonts w:cs="Times New Roman"/>
              </w:rPr>
              <w:t>Herald</w:t>
            </w:r>
            <w:proofErr w:type="spellEnd"/>
            <w:r w:rsidRPr="009D09F7">
              <w:rPr>
                <w:rFonts w:cs="Times New Roman"/>
              </w:rPr>
              <w:t>! Velký Věstník ve voze!</w:t>
            </w:r>
          </w:p>
          <w:p w:rsidR="00C1431C" w:rsidRPr="009D09F7" w:rsidRDefault="00C1431C" w:rsidP="009D09F7">
            <w:pPr>
              <w:jc w:val="both"/>
              <w:rPr>
                <w:rFonts w:cs="Times New Roman"/>
              </w:rPr>
            </w:pPr>
            <w:r w:rsidRPr="009D09F7">
              <w:rPr>
                <w:rFonts w:cs="Times New Roman"/>
              </w:rPr>
              <w:t xml:space="preserve">refrén -  bylo tu však něco krásného co drtí odvaha a radost z života a smrti  </w:t>
            </w:r>
          </w:p>
          <w:p w:rsidR="00C1431C" w:rsidRPr="009D09F7" w:rsidRDefault="00C1431C" w:rsidP="009D09F7">
            <w:pPr>
              <w:jc w:val="both"/>
              <w:rPr>
                <w:rFonts w:cs="Times New Roman"/>
              </w:rPr>
            </w:pPr>
            <w:r w:rsidRPr="009D09F7">
              <w:rPr>
                <w:rFonts w:cs="Times New Roman"/>
              </w:rPr>
              <w:t>synekdocha – ani živé duše</w:t>
            </w:r>
          </w:p>
          <w:p w:rsidR="00C1431C" w:rsidRPr="009D09F7" w:rsidRDefault="00C1431C" w:rsidP="009D09F7">
            <w:pPr>
              <w:jc w:val="both"/>
              <w:rPr>
                <w:rFonts w:cs="Times New Roman"/>
              </w:rPr>
            </w:pPr>
            <w:r w:rsidRPr="009D09F7">
              <w:rPr>
                <w:rFonts w:cs="Times New Roman"/>
              </w:rPr>
              <w:t xml:space="preserve">přirovnání – jako </w:t>
            </w:r>
            <w:proofErr w:type="spellStart"/>
            <w:r w:rsidRPr="009D09F7">
              <w:rPr>
                <w:rFonts w:cs="Times New Roman"/>
              </w:rPr>
              <w:t>vesuvy</w:t>
            </w:r>
            <w:proofErr w:type="spellEnd"/>
          </w:p>
          <w:p w:rsidR="00C1431C" w:rsidRPr="009D09F7" w:rsidRDefault="00C1431C" w:rsidP="009D09F7">
            <w:pPr>
              <w:jc w:val="both"/>
              <w:rPr>
                <w:rFonts w:cs="Times New Roman"/>
              </w:rPr>
            </w:pPr>
            <w:r w:rsidRPr="009D09F7">
              <w:rPr>
                <w:rFonts w:cs="Times New Roman"/>
              </w:rPr>
              <w:t>f) Skladba Edison je příkladem tzv. polytematické básně. Je vystavěna na principu volného řazení asociací a volného přiřazování témat.</w:t>
            </w:r>
          </w:p>
          <w:p w:rsidR="00C1431C" w:rsidRPr="009D09F7" w:rsidRDefault="00C1431C" w:rsidP="009D09F7">
            <w:pPr>
              <w:jc w:val="both"/>
              <w:rPr>
                <w:rFonts w:cs="Times New Roman"/>
              </w:rPr>
            </w:pPr>
            <w:r w:rsidRPr="009D09F7">
              <w:rPr>
                <w:rFonts w:cs="Times New Roman"/>
              </w:rPr>
              <w:t>g) Skladba v duchu poetismu působí optimisticky, je oslavou lidského života.</w:t>
            </w:r>
          </w:p>
          <w:p w:rsidR="00C1431C" w:rsidRPr="009D09F7" w:rsidRDefault="00C1431C" w:rsidP="009D09F7">
            <w:pPr>
              <w:jc w:val="both"/>
              <w:rPr>
                <w:rFonts w:cs="Times New Roman"/>
              </w:rPr>
            </w:pPr>
            <w:r w:rsidRPr="009D09F7">
              <w:rPr>
                <w:rFonts w:cs="Times New Roman"/>
              </w:rPr>
              <w:t>h) V. Nezval patří do české meziválečné poezie. Je představitelem poetismu a surrealismu. Po roce 1948 dal svoje síly do služeb KSČ.</w:t>
            </w:r>
          </w:p>
          <w:p w:rsidR="00C1431C" w:rsidRPr="009D09F7" w:rsidRDefault="00C1431C" w:rsidP="009D09F7">
            <w:pPr>
              <w:jc w:val="both"/>
              <w:rPr>
                <w:rFonts w:cs="Times New Roman"/>
              </w:rPr>
            </w:pPr>
          </w:p>
          <w:p w:rsidR="00C1431C" w:rsidRPr="009D09F7" w:rsidRDefault="00C1431C" w:rsidP="009D09F7">
            <w:pPr>
              <w:jc w:val="both"/>
              <w:rPr>
                <w:rFonts w:cs="Times New Roman"/>
              </w:rPr>
            </w:pPr>
            <w:r w:rsidRPr="009D09F7">
              <w:rPr>
                <w:rFonts w:cs="Times New Roman"/>
              </w:rPr>
              <w:t>2. Neumělecký styl</w:t>
            </w:r>
          </w:p>
          <w:p w:rsidR="00C1431C" w:rsidRPr="009D09F7" w:rsidRDefault="00C1431C" w:rsidP="009D09F7">
            <w:pPr>
              <w:jc w:val="both"/>
              <w:rPr>
                <w:rFonts w:cs="Times New Roman"/>
              </w:rPr>
            </w:pPr>
            <w:r w:rsidRPr="009D09F7">
              <w:rPr>
                <w:rFonts w:cs="Times New Roman"/>
              </w:rPr>
              <w:t>a) styl odborný</w:t>
            </w:r>
          </w:p>
          <w:p w:rsidR="00C1431C" w:rsidRPr="009D09F7" w:rsidRDefault="00C1431C" w:rsidP="009D09F7">
            <w:pPr>
              <w:jc w:val="both"/>
              <w:rPr>
                <w:rFonts w:cs="Times New Roman"/>
              </w:rPr>
            </w:pPr>
            <w:r w:rsidRPr="009D09F7">
              <w:rPr>
                <w:rFonts w:cs="Times New Roman"/>
              </w:rPr>
              <w:t>b) postup výkladový</w:t>
            </w:r>
          </w:p>
          <w:p w:rsidR="00C1431C" w:rsidRPr="009D09F7" w:rsidRDefault="00C1431C" w:rsidP="009D09F7">
            <w:pPr>
              <w:jc w:val="both"/>
              <w:rPr>
                <w:rFonts w:cs="Times New Roman"/>
              </w:rPr>
            </w:pPr>
            <w:r w:rsidRPr="009D09F7">
              <w:rPr>
                <w:rFonts w:cs="Times New Roman"/>
              </w:rPr>
              <w:t>c) odborný výklad, architektura</w:t>
            </w:r>
          </w:p>
          <w:p w:rsidR="009D09F7" w:rsidRPr="009D09F7" w:rsidRDefault="009D09F7" w:rsidP="009D09F7">
            <w:pPr>
              <w:jc w:val="both"/>
              <w:rPr>
                <w:rFonts w:cs="Times New Roman"/>
              </w:rPr>
            </w:pPr>
            <w:r w:rsidRPr="009D09F7">
              <w:rPr>
                <w:rFonts w:cs="Times New Roman"/>
              </w:rPr>
              <w:t>d) Text pojednává o významu slov konstruktivismus a funkcionalismus a jejich vzájemném vztahu.</w:t>
            </w:r>
          </w:p>
          <w:p w:rsidR="009D09F7" w:rsidRPr="009D09F7" w:rsidRDefault="009D09F7" w:rsidP="009D09F7">
            <w:pPr>
              <w:jc w:val="both"/>
              <w:rPr>
                <w:rFonts w:cs="Times New Roman"/>
              </w:rPr>
            </w:pPr>
            <w:r w:rsidRPr="009D09F7">
              <w:rPr>
                <w:rFonts w:cs="Times New Roman"/>
              </w:rPr>
              <w:t>e) V textu se objevují slova cizího původu a odborné termíny.</w:t>
            </w:r>
          </w:p>
          <w:p w:rsidR="00C1431C" w:rsidRPr="009D09F7" w:rsidRDefault="009D09F7" w:rsidP="009D09F7">
            <w:pPr>
              <w:jc w:val="both"/>
              <w:rPr>
                <w:rFonts w:cs="Times New Roman"/>
              </w:rPr>
            </w:pPr>
            <w:r w:rsidRPr="009D09F7">
              <w:rPr>
                <w:rFonts w:cs="Times New Roman"/>
              </w:rPr>
              <w:t xml:space="preserve">f) V používání termínů konstruktivismus a funkcionalismus nepanuje jednota. Oba pojmy se často </w:t>
            </w:r>
            <w:proofErr w:type="gramStart"/>
            <w:r w:rsidRPr="009D09F7">
              <w:rPr>
                <w:rFonts w:cs="Times New Roman"/>
              </w:rPr>
              <w:t>volně  zaměňují</w:t>
            </w:r>
            <w:proofErr w:type="gramEnd"/>
            <w:r w:rsidRPr="009D09F7">
              <w:rPr>
                <w:rFonts w:cs="Times New Roman"/>
              </w:rPr>
              <w:t>.</w:t>
            </w:r>
          </w:p>
          <w:p w:rsidR="00C1431C" w:rsidRPr="009D09F7" w:rsidRDefault="009D09F7" w:rsidP="009D09F7">
            <w:pPr>
              <w:jc w:val="both"/>
              <w:rPr>
                <w:rFonts w:cs="Times New Roman"/>
              </w:rPr>
            </w:pPr>
            <w:r w:rsidRPr="009D09F7">
              <w:rPr>
                <w:rFonts w:cs="Times New Roman"/>
              </w:rPr>
              <w:t>g) V textu jsou použita rozsáhlá souvětí. Autor používá i vsuvky (oddělené pomlčkami i závorkami).</w:t>
            </w:r>
          </w:p>
        </w:tc>
      </w:tr>
    </w:tbl>
    <w:p w:rsidR="007B2579" w:rsidRDefault="007B2579">
      <w:pPr>
        <w:rPr>
          <w:rFonts w:cs="Times New Roman"/>
          <w:sz w:val="24"/>
          <w:szCs w:val="24"/>
        </w:rPr>
      </w:pPr>
      <w:r w:rsidRPr="007B2579">
        <w:rPr>
          <w:rFonts w:cs="Times New Roman"/>
          <w:b/>
          <w:sz w:val="24"/>
          <w:szCs w:val="24"/>
        </w:rPr>
        <w:br w:type="page"/>
      </w:r>
    </w:p>
    <w:p w:rsidR="000B53E2" w:rsidRDefault="00996125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Sez</w:t>
      </w:r>
      <w:r w:rsidR="000B53E2" w:rsidRPr="000B53E2">
        <w:rPr>
          <w:rFonts w:cs="Times New Roman"/>
          <w:sz w:val="24"/>
          <w:szCs w:val="24"/>
        </w:rPr>
        <w:t>nam použitých zdrojů:</w:t>
      </w:r>
    </w:p>
    <w:p w:rsidR="00C6498D" w:rsidRPr="00C6498D" w:rsidRDefault="00996125" w:rsidP="00006E6D">
      <w:pPr>
        <w:pStyle w:val="Odstavecseseznamem"/>
        <w:numPr>
          <w:ilvl w:val="0"/>
          <w:numId w:val="1"/>
        </w:numPr>
        <w:spacing w:after="0"/>
        <w:ind w:left="714" w:hanging="357"/>
        <w:rPr>
          <w:rFonts w:cs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NEZVAL, Vítězslav. </w:t>
      </w:r>
      <w:r>
        <w:rPr>
          <w:rFonts w:ascii="Arial" w:hAnsi="Arial" w:cs="Arial"/>
          <w:i/>
          <w:iCs/>
          <w:sz w:val="20"/>
          <w:szCs w:val="20"/>
        </w:rPr>
        <w:t>Básně noci</w:t>
      </w:r>
      <w:r>
        <w:rPr>
          <w:rFonts w:ascii="Arial" w:hAnsi="Arial" w:cs="Arial"/>
          <w:sz w:val="20"/>
          <w:szCs w:val="20"/>
        </w:rPr>
        <w:t xml:space="preserve">. Vydání sedmé, v Odeonu druhé. Praha: Odeon, 1966. 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01"/>
        <w:gridCol w:w="669"/>
        <w:gridCol w:w="802"/>
      </w:tblGrid>
      <w:tr w:rsidR="00C6498D" w:rsidRPr="00C6498D" w:rsidTr="00C6498D">
        <w:trPr>
          <w:gridAfter w:val="1"/>
          <w:wAfter w:w="802" w:type="dxa"/>
          <w:tblCellSpacing w:w="0" w:type="dxa"/>
        </w:trPr>
        <w:tc>
          <w:tcPr>
            <w:tcW w:w="0" w:type="auto"/>
            <w:shd w:val="clear" w:color="auto" w:fill="FFFFFF"/>
            <w:tcMar>
              <w:top w:w="300" w:type="dxa"/>
              <w:left w:w="300" w:type="dxa"/>
              <w:bottom w:w="300" w:type="dxa"/>
              <w:right w:w="150" w:type="dxa"/>
            </w:tcMar>
            <w:hideMark/>
          </w:tcPr>
          <w:p w:rsidR="00C6498D" w:rsidRDefault="00996125" w:rsidP="00C6498D">
            <w:pPr>
              <w:pStyle w:val="Odstavecseseznamem"/>
              <w:numPr>
                <w:ilvl w:val="0"/>
                <w:numId w:val="1"/>
              </w:numPr>
              <w:spacing w:after="0" w:line="300" w:lineRule="atLeas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</w:rPr>
              <w:t>ISBN 01-053-66-13/43.</w:t>
            </w:r>
            <w:r w:rsidR="00C6498D" w:rsidRPr="00C6498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HEROUT, Jaroslav. </w:t>
            </w:r>
            <w:r w:rsidR="00C6498D" w:rsidRPr="00C6498D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cs-CZ"/>
              </w:rPr>
              <w:t>Staletí kolem nás: přehled stavebních slohů</w:t>
            </w:r>
            <w:r w:rsidR="00C6498D" w:rsidRPr="00C6498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. Vyd. 5., </w:t>
            </w:r>
            <w:proofErr w:type="spellStart"/>
            <w:r w:rsidR="00C6498D" w:rsidRPr="00C6498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přeprac</w:t>
            </w:r>
            <w:proofErr w:type="spellEnd"/>
            <w:r w:rsidR="00C6498D" w:rsidRPr="00C6498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. a dopl. Praha: Paseka, 2002, 358 s., [30] s. obr. </w:t>
            </w:r>
            <w:proofErr w:type="spellStart"/>
            <w:r w:rsidR="00C6498D" w:rsidRPr="00C6498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příl</w:t>
            </w:r>
            <w:proofErr w:type="spellEnd"/>
            <w:r w:rsidR="00C6498D" w:rsidRPr="00C6498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. </w:t>
            </w:r>
          </w:p>
          <w:p w:rsidR="00C6498D" w:rsidRPr="00C6498D" w:rsidRDefault="00C6498D" w:rsidP="00C6498D">
            <w:pPr>
              <w:pStyle w:val="Odstavecseseznamem"/>
              <w:spacing w:after="0" w:line="300" w:lineRule="atLeas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6498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ISBN 80-718-5389-5. </w:t>
            </w:r>
          </w:p>
        </w:tc>
        <w:tc>
          <w:tcPr>
            <w:tcW w:w="669" w:type="dxa"/>
            <w:hideMark/>
          </w:tcPr>
          <w:p w:rsidR="00C6498D" w:rsidRPr="00C6498D" w:rsidRDefault="00C6498D" w:rsidP="00C649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C6498D" w:rsidRPr="00C6498D" w:rsidTr="00C6498D">
        <w:trPr>
          <w:trHeight w:val="120"/>
          <w:tblCellSpacing w:w="0" w:type="dxa"/>
        </w:trPr>
        <w:tc>
          <w:tcPr>
            <w:tcW w:w="7901" w:type="dxa"/>
            <w:hideMark/>
          </w:tcPr>
          <w:p w:rsidR="00C6498D" w:rsidRPr="00C6498D" w:rsidRDefault="00C6498D" w:rsidP="00C6498D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</w:p>
        </w:tc>
        <w:tc>
          <w:tcPr>
            <w:tcW w:w="0" w:type="auto"/>
            <w:hideMark/>
          </w:tcPr>
          <w:p w:rsidR="00C6498D" w:rsidRPr="00C6498D" w:rsidRDefault="00C6498D" w:rsidP="00C6498D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</w:p>
        </w:tc>
        <w:tc>
          <w:tcPr>
            <w:tcW w:w="802" w:type="dxa"/>
            <w:hideMark/>
          </w:tcPr>
          <w:p w:rsidR="00C6498D" w:rsidRPr="00C6498D" w:rsidRDefault="00C6498D" w:rsidP="00C6498D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</w:p>
        </w:tc>
      </w:tr>
    </w:tbl>
    <w:p w:rsidR="00C6498D" w:rsidRPr="00C6498D" w:rsidRDefault="00C6498D" w:rsidP="00C6498D">
      <w:pPr>
        <w:pStyle w:val="Odstavecseseznamem"/>
        <w:numPr>
          <w:ilvl w:val="0"/>
          <w:numId w:val="1"/>
        </w:num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C6498D">
        <w:rPr>
          <w:rFonts w:ascii="Arial" w:eastAsia="Times New Roman" w:hAnsi="Arial" w:cs="Arial"/>
          <w:vanish/>
          <w:sz w:val="16"/>
          <w:szCs w:val="16"/>
          <w:lang w:eastAsia="cs-CZ"/>
        </w:rPr>
        <w:t>Začátek formuláře</w:t>
      </w: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Pr="000163F8" w:rsidRDefault="000B53E2">
      <w:pPr>
        <w:rPr>
          <w:rFonts w:cs="Times New Roman"/>
        </w:rPr>
      </w:pPr>
    </w:p>
    <w:sectPr w:rsidR="000B53E2" w:rsidRPr="000163F8" w:rsidSect="00945F42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70E3" w:rsidRDefault="004070E3" w:rsidP="000515E4">
      <w:pPr>
        <w:spacing w:after="0" w:line="240" w:lineRule="auto"/>
      </w:pPr>
      <w:r>
        <w:separator/>
      </w:r>
    </w:p>
  </w:endnote>
  <w:endnote w:type="continuationSeparator" w:id="0">
    <w:p w:rsidR="004070E3" w:rsidRDefault="004070E3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70E3" w:rsidRDefault="004070E3" w:rsidP="000515E4">
      <w:pPr>
        <w:spacing w:after="0" w:line="240" w:lineRule="auto"/>
      </w:pPr>
      <w:r>
        <w:separator/>
      </w:r>
    </w:p>
  </w:footnote>
  <w:footnote w:type="continuationSeparator" w:id="0">
    <w:p w:rsidR="004070E3" w:rsidRDefault="004070E3" w:rsidP="0005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3E2" w:rsidRDefault="000B53E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079DD"/>
    <w:multiLevelType w:val="hybridMultilevel"/>
    <w:tmpl w:val="9B1276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515E4"/>
    <w:rsid w:val="00006E6D"/>
    <w:rsid w:val="000163F8"/>
    <w:rsid w:val="000323EC"/>
    <w:rsid w:val="00033725"/>
    <w:rsid w:val="000515E4"/>
    <w:rsid w:val="000B00D4"/>
    <w:rsid w:val="000B53E2"/>
    <w:rsid w:val="000D1075"/>
    <w:rsid w:val="000F50A9"/>
    <w:rsid w:val="00132B7E"/>
    <w:rsid w:val="001B3F8F"/>
    <w:rsid w:val="001B4830"/>
    <w:rsid w:val="0021227A"/>
    <w:rsid w:val="003065B9"/>
    <w:rsid w:val="00353885"/>
    <w:rsid w:val="00361BFA"/>
    <w:rsid w:val="003804D3"/>
    <w:rsid w:val="004070E3"/>
    <w:rsid w:val="00574F7D"/>
    <w:rsid w:val="0062218D"/>
    <w:rsid w:val="00640569"/>
    <w:rsid w:val="00657D28"/>
    <w:rsid w:val="006840F9"/>
    <w:rsid w:val="00687B9F"/>
    <w:rsid w:val="006F75C7"/>
    <w:rsid w:val="007B2579"/>
    <w:rsid w:val="008A2762"/>
    <w:rsid w:val="00945F42"/>
    <w:rsid w:val="00996125"/>
    <w:rsid w:val="009D09F7"/>
    <w:rsid w:val="00A80C6A"/>
    <w:rsid w:val="00A94084"/>
    <w:rsid w:val="00AE3966"/>
    <w:rsid w:val="00B30AEF"/>
    <w:rsid w:val="00B86BCE"/>
    <w:rsid w:val="00BC5CE1"/>
    <w:rsid w:val="00C10A49"/>
    <w:rsid w:val="00C1431C"/>
    <w:rsid w:val="00C14C0B"/>
    <w:rsid w:val="00C6498D"/>
    <w:rsid w:val="00E266BC"/>
    <w:rsid w:val="00E414FD"/>
    <w:rsid w:val="00E43EC8"/>
    <w:rsid w:val="00FF3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5F42"/>
  </w:style>
  <w:style w:type="paragraph" w:styleId="Nadpis2">
    <w:name w:val="heading 2"/>
    <w:basedOn w:val="Normln"/>
    <w:next w:val="Normln"/>
    <w:link w:val="Nadpis2Char"/>
    <w:qFormat/>
    <w:rsid w:val="00574F7D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tnovnzvraznn11">
    <w:name w:val="Světlé stínování – zvýraznění 1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rsid w:val="00574F7D"/>
    <w:rPr>
      <w:rFonts w:ascii="Times New Roman" w:eastAsia="Times New Roman" w:hAnsi="Times New Roman" w:cs="Times New Roman"/>
      <w:sz w:val="28"/>
      <w:szCs w:val="24"/>
      <w:lang w:eastAsia="cs-CZ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C6498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C6498D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C6498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C6498D"/>
    <w:rPr>
      <w:rFonts w:ascii="Arial" w:eastAsia="Times New Roman" w:hAnsi="Arial" w:cs="Arial"/>
      <w:vanish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19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6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5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90374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128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16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9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893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51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51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4585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469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72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541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33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19A87-EFDE-4C56-A054-F39ABD97F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975</Words>
  <Characters>5756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Antonín Zelený</cp:lastModifiedBy>
  <cp:revision>13</cp:revision>
  <dcterms:created xsi:type="dcterms:W3CDTF">2013-02-20T04:11:00Z</dcterms:created>
  <dcterms:modified xsi:type="dcterms:W3CDTF">2013-11-28T12:59:00Z</dcterms:modified>
</cp:coreProperties>
</file>