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0A56A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Služby v cestovním</w:t>
      </w:r>
      <w:r w:rsidR="005E017F">
        <w:rPr>
          <w:rFonts w:ascii="Times New Roman" w:hAnsi="Times New Roman"/>
          <w:color w:val="auto"/>
        </w:rPr>
        <w:t xml:space="preserve">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0A56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CESTOVNI_RUCH_2</w:t>
            </w:r>
            <w:r w:rsidR="00E968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_MARKETING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_0</w:t>
            </w:r>
            <w:r w:rsidR="00E06AB8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0A56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4</w:t>
            </w:r>
            <w:r w:rsidR="005E017F"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E968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Marketing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</w:t>
            </w:r>
            <w:r w:rsidR="000B3704">
              <w:rPr>
                <w:b/>
                <w:bCs/>
                <w:i/>
                <w:iCs/>
                <w:color w:val="000000"/>
                <w:kern w:val="24"/>
              </w:rPr>
              <w:t xml:space="preserve">je 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E968AF">
              <w:rPr>
                <w:b/>
                <w:bCs/>
                <w:i/>
                <w:iCs/>
                <w:color w:val="000000"/>
                <w:kern w:val="24"/>
              </w:rPr>
              <w:t xml:space="preserve">e </w:t>
            </w:r>
            <w:r w:rsidR="002E3F0D">
              <w:rPr>
                <w:b/>
                <w:bCs/>
                <w:i/>
                <w:iCs/>
                <w:color w:val="000000"/>
                <w:kern w:val="24"/>
              </w:rPr>
              <w:t xml:space="preserve">základními </w:t>
            </w:r>
            <w:r w:rsidR="00E968AF">
              <w:rPr>
                <w:b/>
                <w:bCs/>
                <w:i/>
                <w:iCs/>
                <w:color w:val="000000"/>
                <w:kern w:val="24"/>
              </w:rPr>
              <w:t>pojmy v marketingu</w:t>
            </w:r>
            <w:r w:rsidR="000B3704">
              <w:rPr>
                <w:b/>
                <w:bCs/>
                <w:i/>
                <w:iCs/>
                <w:color w:val="000000"/>
                <w:kern w:val="24"/>
              </w:rPr>
              <w:t xml:space="preserve"> </w:t>
            </w:r>
            <w:r w:rsidR="00E968AF">
              <w:rPr>
                <w:b/>
                <w:bCs/>
                <w:i/>
                <w:iCs/>
                <w:color w:val="000000"/>
                <w:kern w:val="24"/>
              </w:rPr>
              <w:t xml:space="preserve">cestovního ruchu, jak </w:t>
            </w:r>
            <w:r w:rsidR="002E3F0D">
              <w:rPr>
                <w:b/>
                <w:bCs/>
                <w:i/>
                <w:iCs/>
                <w:color w:val="000000"/>
                <w:kern w:val="24"/>
              </w:rPr>
              <w:t>se stanovují vize a cíle. V závěru kapitoly jsou uvedeny některé typické vize u velkých společností. Problematika</w:t>
            </w:r>
            <w:r w:rsidR="00F33B34">
              <w:rPr>
                <w:b/>
                <w:bCs/>
                <w:i/>
                <w:iCs/>
                <w:color w:val="000000"/>
                <w:kern w:val="24"/>
              </w:rPr>
              <w:t xml:space="preserve"> je zpracována v</w:t>
            </w:r>
            <w:r w:rsidR="001A52D7">
              <w:rPr>
                <w:b/>
                <w:bCs/>
                <w:i/>
                <w:iCs/>
                <w:color w:val="000000"/>
                <w:kern w:val="24"/>
              </w:rPr>
              <w:t xml:space="preserve"> angličtině.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ED4CDF" w:rsidP="00ED4CDF">
      <w:pPr>
        <w:pStyle w:val="Nadpis1"/>
        <w:jc w:val="center"/>
      </w:pPr>
      <w:r>
        <w:lastRenderedPageBreak/>
        <w:t xml:space="preserve">Marketing - </w:t>
      </w:r>
      <w:proofErr w:type="spellStart"/>
      <w:r>
        <w:t>objectives</w:t>
      </w:r>
      <w:proofErr w:type="spellEnd"/>
    </w:p>
    <w:p w:rsidR="00E06AB8" w:rsidRPr="009D22AE" w:rsidRDefault="00E06AB8" w:rsidP="00E06AB8">
      <w:pPr>
        <w:spacing w:line="360" w:lineRule="auto"/>
        <w:rPr>
          <w:bCs/>
          <w:sz w:val="24"/>
          <w:lang w:val="en-GB"/>
        </w:rPr>
      </w:pPr>
    </w:p>
    <w:tbl>
      <w:tblPr>
        <w:tblStyle w:val="Barevnseznam"/>
        <w:tblW w:w="0" w:type="auto"/>
        <w:tblLook w:val="04A0"/>
      </w:tblPr>
      <w:tblGrid>
        <w:gridCol w:w="3280"/>
      </w:tblGrid>
      <w:tr w:rsidR="00E06AB8" w:rsidRPr="009D22AE" w:rsidTr="0039294C">
        <w:trPr>
          <w:cnfStyle w:val="100000000000"/>
          <w:trHeight w:val="669"/>
        </w:trPr>
        <w:tc>
          <w:tcPr>
            <w:cnfStyle w:val="001000000000"/>
            <w:tcW w:w="3280" w:type="dxa"/>
          </w:tcPr>
          <w:p w:rsidR="00E06AB8" w:rsidRPr="009D22AE" w:rsidRDefault="00E06AB8" w:rsidP="0039294C">
            <w:pPr>
              <w:ind w:left="709"/>
            </w:pPr>
            <w:r w:rsidRPr="009D22AE">
              <w:t xml:space="preserve">Marketing </w:t>
            </w:r>
            <w:proofErr w:type="spellStart"/>
            <w:r w:rsidRPr="009D22AE">
              <w:t>is</w:t>
            </w:r>
            <w:proofErr w:type="spellEnd"/>
            <w:r w:rsidRPr="009D22AE">
              <w:t xml:space="preserve"> a </w:t>
            </w:r>
            <w:proofErr w:type="spellStart"/>
            <w:r w:rsidRPr="009D22AE">
              <w:t>continuous</w:t>
            </w:r>
            <w:proofErr w:type="spellEnd"/>
            <w:r w:rsidRPr="009D22AE">
              <w:t xml:space="preserve"> proces </w:t>
            </w:r>
            <w:proofErr w:type="spellStart"/>
            <w:r w:rsidRPr="009D22AE">
              <w:t>that</w:t>
            </w:r>
            <w:proofErr w:type="spellEnd"/>
            <w:r w:rsidRPr="009D22AE">
              <w:t xml:space="preserve"> </w:t>
            </w:r>
            <w:proofErr w:type="spellStart"/>
            <w:r w:rsidRPr="009D22AE">
              <w:t>involves</w:t>
            </w:r>
            <w:proofErr w:type="spellEnd"/>
            <w:r w:rsidRPr="009D22AE">
              <w:t>…</w:t>
            </w:r>
          </w:p>
          <w:p w:rsidR="00E06AB8" w:rsidRPr="009D22AE" w:rsidRDefault="00E06AB8" w:rsidP="0039294C">
            <w:pPr>
              <w:rPr>
                <w:b w:val="0"/>
                <w:color w:val="FFFF00"/>
              </w:rPr>
            </w:pPr>
          </w:p>
        </w:tc>
      </w:tr>
      <w:tr w:rsidR="00E06AB8" w:rsidRPr="009D22AE" w:rsidTr="0039294C">
        <w:trPr>
          <w:cnfStyle w:val="000000100000"/>
          <w:trHeight w:val="643"/>
        </w:trPr>
        <w:tc>
          <w:tcPr>
            <w:cnfStyle w:val="001000000000"/>
            <w:tcW w:w="3280" w:type="dxa"/>
          </w:tcPr>
          <w:p w:rsidR="00E06AB8" w:rsidRPr="009D22AE" w:rsidRDefault="00E06AB8" w:rsidP="0039294C">
            <w:pPr>
              <w:rPr>
                <w:b w:val="0"/>
              </w:rPr>
            </w:pPr>
            <w:proofErr w:type="spellStart"/>
            <w:r w:rsidRPr="009D22AE">
              <w:rPr>
                <w:b w:val="0"/>
              </w:rPr>
              <w:t>Identifying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and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analysing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the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needs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and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expectations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of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customers</w:t>
            </w:r>
            <w:proofErr w:type="spellEnd"/>
          </w:p>
          <w:p w:rsidR="00E06AB8" w:rsidRPr="009D22AE" w:rsidRDefault="00E06AB8" w:rsidP="0039294C">
            <w:pPr>
              <w:rPr>
                <w:b w:val="0"/>
              </w:rPr>
            </w:pPr>
          </w:p>
        </w:tc>
      </w:tr>
      <w:tr w:rsidR="00E06AB8" w:rsidRPr="009D22AE" w:rsidTr="0039294C">
        <w:trPr>
          <w:trHeight w:val="669"/>
        </w:trPr>
        <w:tc>
          <w:tcPr>
            <w:cnfStyle w:val="001000000000"/>
            <w:tcW w:w="3280" w:type="dxa"/>
          </w:tcPr>
          <w:p w:rsidR="00E06AB8" w:rsidRPr="009D22AE" w:rsidRDefault="00E06AB8" w:rsidP="0039294C">
            <w:pPr>
              <w:rPr>
                <w:b w:val="0"/>
              </w:rPr>
            </w:pPr>
            <w:proofErr w:type="spellStart"/>
            <w:r w:rsidRPr="009D22AE">
              <w:rPr>
                <w:b w:val="0"/>
              </w:rPr>
              <w:t>Analysing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internal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influences</w:t>
            </w:r>
            <w:proofErr w:type="spellEnd"/>
          </w:p>
          <w:p w:rsidR="00E06AB8" w:rsidRPr="009D22AE" w:rsidRDefault="00E06AB8" w:rsidP="0039294C">
            <w:pPr>
              <w:rPr>
                <w:b w:val="0"/>
              </w:rPr>
            </w:pPr>
          </w:p>
        </w:tc>
      </w:tr>
      <w:tr w:rsidR="00E06AB8" w:rsidRPr="009D22AE" w:rsidTr="0039294C">
        <w:trPr>
          <w:cnfStyle w:val="000000100000"/>
          <w:trHeight w:val="643"/>
        </w:trPr>
        <w:tc>
          <w:tcPr>
            <w:cnfStyle w:val="001000000000"/>
            <w:tcW w:w="3280" w:type="dxa"/>
          </w:tcPr>
          <w:p w:rsidR="00E06AB8" w:rsidRPr="009D22AE" w:rsidRDefault="00E06AB8" w:rsidP="0039294C">
            <w:pPr>
              <w:rPr>
                <w:b w:val="0"/>
              </w:rPr>
            </w:pPr>
            <w:proofErr w:type="spellStart"/>
            <w:r w:rsidRPr="009D22AE">
              <w:rPr>
                <w:b w:val="0"/>
              </w:rPr>
              <w:t>Analysing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external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influences</w:t>
            </w:r>
            <w:proofErr w:type="spellEnd"/>
          </w:p>
          <w:p w:rsidR="00E06AB8" w:rsidRPr="009D22AE" w:rsidRDefault="00E06AB8" w:rsidP="0039294C">
            <w:pPr>
              <w:rPr>
                <w:b w:val="0"/>
              </w:rPr>
            </w:pPr>
          </w:p>
        </w:tc>
      </w:tr>
      <w:tr w:rsidR="00E06AB8" w:rsidRPr="009D22AE" w:rsidTr="0039294C">
        <w:trPr>
          <w:trHeight w:val="669"/>
        </w:trPr>
        <w:tc>
          <w:tcPr>
            <w:cnfStyle w:val="001000000000"/>
            <w:tcW w:w="3280" w:type="dxa"/>
          </w:tcPr>
          <w:p w:rsidR="00E06AB8" w:rsidRPr="009D22AE" w:rsidRDefault="00E06AB8" w:rsidP="0039294C">
            <w:pPr>
              <w:rPr>
                <w:b w:val="0"/>
                <w:color w:val="auto"/>
              </w:rPr>
            </w:pPr>
            <w:proofErr w:type="spellStart"/>
            <w:r w:rsidRPr="009D22AE">
              <w:rPr>
                <w:b w:val="0"/>
              </w:rPr>
              <w:t>Setting</w:t>
            </w:r>
            <w:proofErr w:type="spellEnd"/>
            <w:r w:rsidRPr="009D22AE">
              <w:rPr>
                <w:b w:val="0"/>
              </w:rPr>
              <w:t xml:space="preserve"> marketing </w:t>
            </w:r>
            <w:proofErr w:type="spellStart"/>
            <w:r w:rsidRPr="009D22AE">
              <w:rPr>
                <w:b w:val="0"/>
              </w:rPr>
              <w:t>objectives</w:t>
            </w:r>
            <w:proofErr w:type="spellEnd"/>
          </w:p>
          <w:p w:rsidR="00E06AB8" w:rsidRPr="009D22AE" w:rsidRDefault="00E06AB8" w:rsidP="0039294C">
            <w:pPr>
              <w:rPr>
                <w:b w:val="0"/>
              </w:rPr>
            </w:pPr>
          </w:p>
        </w:tc>
      </w:tr>
      <w:tr w:rsidR="00E06AB8" w:rsidRPr="009D22AE" w:rsidTr="0039294C">
        <w:trPr>
          <w:cnfStyle w:val="000000100000"/>
          <w:trHeight w:val="643"/>
        </w:trPr>
        <w:tc>
          <w:tcPr>
            <w:cnfStyle w:val="001000000000"/>
            <w:tcW w:w="3280" w:type="dxa"/>
          </w:tcPr>
          <w:p w:rsidR="00E06AB8" w:rsidRPr="009D22AE" w:rsidRDefault="00E06AB8" w:rsidP="0039294C">
            <w:pPr>
              <w:rPr>
                <w:b w:val="0"/>
              </w:rPr>
            </w:pPr>
            <w:proofErr w:type="spellStart"/>
            <w:r w:rsidRPr="009D22AE">
              <w:rPr>
                <w:b w:val="0"/>
              </w:rPr>
              <w:t>Developing</w:t>
            </w:r>
            <w:proofErr w:type="spellEnd"/>
            <w:r w:rsidRPr="009D22AE">
              <w:rPr>
                <w:b w:val="0"/>
              </w:rPr>
              <w:t xml:space="preserve"> a marketing mix</w:t>
            </w:r>
          </w:p>
          <w:p w:rsidR="00E06AB8" w:rsidRPr="009D22AE" w:rsidRDefault="00E06AB8" w:rsidP="0039294C">
            <w:pPr>
              <w:rPr>
                <w:b w:val="0"/>
              </w:rPr>
            </w:pPr>
          </w:p>
        </w:tc>
      </w:tr>
      <w:tr w:rsidR="00E06AB8" w:rsidRPr="009D22AE" w:rsidTr="0039294C">
        <w:trPr>
          <w:trHeight w:val="697"/>
        </w:trPr>
        <w:tc>
          <w:tcPr>
            <w:cnfStyle w:val="001000000000"/>
            <w:tcW w:w="3280" w:type="dxa"/>
          </w:tcPr>
          <w:p w:rsidR="00E06AB8" w:rsidRPr="009D22AE" w:rsidRDefault="00E06AB8" w:rsidP="0039294C">
            <w:pPr>
              <w:rPr>
                <w:b w:val="0"/>
              </w:rPr>
            </w:pPr>
            <w:proofErr w:type="spellStart"/>
            <w:r w:rsidRPr="009D22AE">
              <w:rPr>
                <w:b w:val="0"/>
              </w:rPr>
              <w:t>Continually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evaluating</w:t>
            </w:r>
            <w:proofErr w:type="spellEnd"/>
            <w:r w:rsidRPr="009D22AE">
              <w:rPr>
                <w:b w:val="0"/>
              </w:rPr>
              <w:t xml:space="preserve"> </w:t>
            </w:r>
            <w:proofErr w:type="spellStart"/>
            <w:r w:rsidRPr="009D22AE">
              <w:rPr>
                <w:b w:val="0"/>
              </w:rPr>
              <w:t>progress</w:t>
            </w:r>
            <w:proofErr w:type="spellEnd"/>
          </w:p>
          <w:p w:rsidR="00E06AB8" w:rsidRPr="009D22AE" w:rsidRDefault="00E06AB8" w:rsidP="0039294C">
            <w:pPr>
              <w:rPr>
                <w:b w:val="0"/>
              </w:rPr>
            </w:pPr>
          </w:p>
        </w:tc>
      </w:tr>
    </w:tbl>
    <w:p w:rsidR="00E06AB8" w:rsidRPr="009D22AE" w:rsidRDefault="00E06AB8" w:rsidP="00E06AB8">
      <w:pPr>
        <w:rPr>
          <w:sz w:val="24"/>
        </w:rPr>
      </w:pPr>
      <w:r w:rsidRPr="009D22AE">
        <w:rPr>
          <w:sz w:val="24"/>
        </w:rPr>
        <w:t xml:space="preserve">Marketing </w:t>
      </w:r>
      <w:proofErr w:type="spellStart"/>
      <w:r w:rsidRPr="009D22AE">
        <w:rPr>
          <w:sz w:val="24"/>
        </w:rPr>
        <w:t>is</w:t>
      </w:r>
      <w:proofErr w:type="spellEnd"/>
      <w:r w:rsidRPr="009D22AE">
        <w:rPr>
          <w:sz w:val="24"/>
        </w:rPr>
        <w:t xml:space="preserve"> a </w:t>
      </w:r>
      <w:proofErr w:type="spellStart"/>
      <w:r w:rsidRPr="009D22AE">
        <w:rPr>
          <w:sz w:val="24"/>
        </w:rPr>
        <w:t>continuous</w:t>
      </w:r>
      <w:proofErr w:type="spellEnd"/>
      <w:r w:rsidRPr="009D22AE">
        <w:rPr>
          <w:sz w:val="24"/>
        </w:rPr>
        <w:t xml:space="preserve"> proces </w:t>
      </w:r>
      <w:proofErr w:type="spellStart"/>
      <w:r w:rsidRPr="009D22AE">
        <w:rPr>
          <w:sz w:val="24"/>
        </w:rPr>
        <w:t>that</w:t>
      </w:r>
      <w:proofErr w:type="spellEnd"/>
      <w:r>
        <w:rPr>
          <w:sz w:val="24"/>
        </w:rPr>
        <w:t xml:space="preserve"> </w:t>
      </w:r>
      <w:proofErr w:type="spellStart"/>
      <w:r w:rsidRPr="009D22AE">
        <w:rPr>
          <w:sz w:val="24"/>
        </w:rPr>
        <w:t>starts</w:t>
      </w:r>
      <w:proofErr w:type="spellEnd"/>
      <w:r w:rsidRPr="009D22AE">
        <w:rPr>
          <w:sz w:val="24"/>
        </w:rPr>
        <w:t xml:space="preserve"> </w:t>
      </w:r>
      <w:proofErr w:type="spellStart"/>
      <w:r w:rsidRPr="009D22AE">
        <w:rPr>
          <w:sz w:val="24"/>
        </w:rPr>
        <w:t>and</w:t>
      </w:r>
      <w:proofErr w:type="spellEnd"/>
      <w:r w:rsidRPr="009D22AE">
        <w:rPr>
          <w:sz w:val="24"/>
        </w:rPr>
        <w:t xml:space="preserve"> </w:t>
      </w:r>
      <w:proofErr w:type="spellStart"/>
      <w:r w:rsidRPr="009D22AE">
        <w:rPr>
          <w:sz w:val="24"/>
        </w:rPr>
        <w:t>finishes</w:t>
      </w:r>
      <w:proofErr w:type="spellEnd"/>
      <w:r>
        <w:rPr>
          <w:sz w:val="24"/>
        </w:rPr>
        <w:t xml:space="preserve"> </w:t>
      </w:r>
      <w:proofErr w:type="spellStart"/>
      <w:r w:rsidRPr="009D22AE">
        <w:rPr>
          <w:sz w:val="24"/>
        </w:rPr>
        <w:t>with</w:t>
      </w:r>
      <w:proofErr w:type="spellEnd"/>
      <w:r>
        <w:rPr>
          <w:sz w:val="24"/>
        </w:rPr>
        <w:t xml:space="preserve"> </w:t>
      </w:r>
      <w:proofErr w:type="spellStart"/>
      <w:r w:rsidRPr="009D22AE"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 w:rsidRPr="009D22AE">
        <w:rPr>
          <w:sz w:val="24"/>
        </w:rPr>
        <w:t>customer</w:t>
      </w:r>
      <w:proofErr w:type="spellEnd"/>
      <w:r w:rsidRPr="009D22AE">
        <w:rPr>
          <w:sz w:val="24"/>
        </w:rPr>
        <w:t>.</w:t>
      </w:r>
      <w:r>
        <w:rPr>
          <w:sz w:val="24"/>
        </w:rPr>
        <w:t xml:space="preserve"> </w:t>
      </w:r>
      <w:proofErr w:type="spellStart"/>
      <w:r w:rsidRPr="009D22AE">
        <w:rPr>
          <w:sz w:val="24"/>
        </w:rPr>
        <w:t>We</w:t>
      </w:r>
      <w:proofErr w:type="spellEnd"/>
      <w:r w:rsidRPr="009D22AE">
        <w:rPr>
          <w:sz w:val="24"/>
        </w:rPr>
        <w:t xml:space="preserve"> are </w:t>
      </w:r>
      <w:proofErr w:type="spellStart"/>
      <w:r w:rsidRPr="009D22AE">
        <w:rPr>
          <w:sz w:val="24"/>
        </w:rPr>
        <w:t>going</w:t>
      </w:r>
      <w:proofErr w:type="spellEnd"/>
      <w:r w:rsidRPr="009D22AE">
        <w:rPr>
          <w:sz w:val="24"/>
        </w:rPr>
        <w:t xml:space="preserve"> to look</w:t>
      </w:r>
      <w:r>
        <w:rPr>
          <w:sz w:val="24"/>
        </w:rPr>
        <w:t xml:space="preserve"> </w:t>
      </w:r>
      <w:proofErr w:type="spellStart"/>
      <w:r w:rsidRPr="009D22AE">
        <w:rPr>
          <w:sz w:val="24"/>
        </w:rPr>
        <w:t>at</w:t>
      </w:r>
      <w:proofErr w:type="spellEnd"/>
      <w:r>
        <w:rPr>
          <w:sz w:val="24"/>
        </w:rPr>
        <w:t xml:space="preserve"> </w:t>
      </w:r>
      <w:proofErr w:type="spellStart"/>
      <w:r w:rsidRPr="009D22AE">
        <w:rPr>
          <w:sz w:val="24"/>
        </w:rPr>
        <w:t>this</w:t>
      </w:r>
      <w:proofErr w:type="spellEnd"/>
      <w:r w:rsidRPr="009D22AE">
        <w:rPr>
          <w:sz w:val="24"/>
        </w:rPr>
        <w:t xml:space="preserve"> proces in </w:t>
      </w:r>
      <w:proofErr w:type="gramStart"/>
      <w:r w:rsidRPr="009D22AE">
        <w:rPr>
          <w:sz w:val="24"/>
        </w:rPr>
        <w:t>more</w:t>
      </w:r>
      <w:proofErr w:type="gramEnd"/>
      <w:r w:rsidRPr="009D22AE">
        <w:rPr>
          <w:sz w:val="24"/>
        </w:rPr>
        <w:t xml:space="preserve"> detail </w:t>
      </w:r>
      <w:proofErr w:type="spellStart"/>
      <w:r w:rsidRPr="009D22AE">
        <w:rPr>
          <w:sz w:val="24"/>
        </w:rPr>
        <w:t>and</w:t>
      </w:r>
      <w:proofErr w:type="spellEnd"/>
      <w:r w:rsidRPr="009D22AE">
        <w:rPr>
          <w:sz w:val="24"/>
        </w:rPr>
        <w:t xml:space="preserve"> </w:t>
      </w:r>
      <w:proofErr w:type="spellStart"/>
      <w:r w:rsidRPr="009D22AE">
        <w:rPr>
          <w:sz w:val="24"/>
        </w:rPr>
        <w:t>will</w:t>
      </w:r>
      <w:proofErr w:type="spellEnd"/>
      <w:r w:rsidRPr="009D22AE">
        <w:rPr>
          <w:sz w:val="24"/>
        </w:rPr>
        <w:t xml:space="preserve"> start by </w:t>
      </w:r>
      <w:proofErr w:type="spellStart"/>
      <w:r w:rsidRPr="009D22AE">
        <w:rPr>
          <w:sz w:val="24"/>
        </w:rPr>
        <w:t>identifying</w:t>
      </w:r>
      <w:proofErr w:type="spellEnd"/>
      <w:r w:rsidRPr="009D22AE">
        <w:rPr>
          <w:sz w:val="24"/>
        </w:rPr>
        <w:t xml:space="preserve"> marketing </w:t>
      </w:r>
      <w:proofErr w:type="spellStart"/>
      <w:r w:rsidRPr="009D22AE">
        <w:rPr>
          <w:sz w:val="24"/>
        </w:rPr>
        <w:t>objectives</w:t>
      </w:r>
      <w:proofErr w:type="spellEnd"/>
      <w:r w:rsidRPr="009D22AE">
        <w:rPr>
          <w:sz w:val="24"/>
        </w:rPr>
        <w:t xml:space="preserve"> in </w:t>
      </w:r>
      <w:proofErr w:type="spellStart"/>
      <w:r w:rsidRPr="009D22AE">
        <w:rPr>
          <w:sz w:val="24"/>
        </w:rPr>
        <w:t>travel</w:t>
      </w:r>
      <w:proofErr w:type="spellEnd"/>
      <w:r w:rsidRPr="009D22AE">
        <w:rPr>
          <w:sz w:val="24"/>
        </w:rPr>
        <w:t xml:space="preserve"> </w:t>
      </w:r>
      <w:proofErr w:type="spellStart"/>
      <w:r w:rsidRPr="009D22AE">
        <w:rPr>
          <w:sz w:val="24"/>
        </w:rPr>
        <w:t>and</w:t>
      </w:r>
      <w:proofErr w:type="spellEnd"/>
      <w:r w:rsidRPr="009D22AE">
        <w:rPr>
          <w:sz w:val="24"/>
        </w:rPr>
        <w:t xml:space="preserve"> </w:t>
      </w:r>
      <w:proofErr w:type="spellStart"/>
      <w:r w:rsidRPr="009D22AE">
        <w:rPr>
          <w:sz w:val="24"/>
        </w:rPr>
        <w:t>tourism</w:t>
      </w:r>
      <w:proofErr w:type="spellEnd"/>
      <w:r w:rsidRPr="009D22AE">
        <w:rPr>
          <w:sz w:val="24"/>
        </w:rPr>
        <w:t>.</w:t>
      </w:r>
    </w:p>
    <w:p w:rsidR="00E06AB8" w:rsidRPr="006A1FD8" w:rsidRDefault="00E06AB8" w:rsidP="00F33B34">
      <w:pPr>
        <w:pStyle w:val="Nadpis1"/>
        <w:rPr>
          <w:lang w:val="en-GB"/>
        </w:rPr>
      </w:pPr>
      <w:r w:rsidRPr="009D22AE">
        <w:rPr>
          <w:lang w:val="en-GB"/>
        </w:rPr>
        <w:t>Marketing objectives</w:t>
      </w: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>Before undertaking any marketing ac</w:t>
      </w:r>
      <w:bookmarkStart w:id="0" w:name="_GoBack"/>
      <w:bookmarkEnd w:id="0"/>
      <w:r w:rsidRPr="009D22AE">
        <w:rPr>
          <w:sz w:val="24"/>
          <w:lang w:val="en-GB"/>
        </w:rPr>
        <w:t>tivity it is important that travel and tourism organisations focus clearly on chat they hope to achieve. This involves setting marketing objectives.</w:t>
      </w: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>Organisations may have several key marketing objectives. They may include:</w:t>
      </w:r>
    </w:p>
    <w:p w:rsidR="00E06AB8" w:rsidRPr="009D22AE" w:rsidRDefault="00E06AB8" w:rsidP="00E06AB8">
      <w:pPr>
        <w:pStyle w:val="Odstavecseseznamem"/>
        <w:numPr>
          <w:ilvl w:val="0"/>
          <w:numId w:val="17"/>
        </w:numPr>
        <w:spacing w:after="120"/>
        <w:rPr>
          <w:rFonts w:asciiTheme="minorHAnsi" w:hAnsiTheme="minorHAnsi"/>
          <w:sz w:val="24"/>
          <w:lang w:val="en-GB"/>
        </w:rPr>
      </w:pPr>
      <w:r w:rsidRPr="009D22AE">
        <w:rPr>
          <w:rFonts w:asciiTheme="minorHAnsi" w:hAnsiTheme="minorHAnsi"/>
          <w:sz w:val="24"/>
          <w:lang w:val="en-GB"/>
        </w:rPr>
        <w:t>analysing market needs</w:t>
      </w:r>
    </w:p>
    <w:p w:rsidR="00E06AB8" w:rsidRPr="009D22AE" w:rsidRDefault="00E06AB8" w:rsidP="00E06AB8">
      <w:pPr>
        <w:pStyle w:val="Odstavecseseznamem"/>
        <w:numPr>
          <w:ilvl w:val="0"/>
          <w:numId w:val="17"/>
        </w:numPr>
        <w:spacing w:after="120"/>
        <w:rPr>
          <w:rFonts w:asciiTheme="minorHAnsi" w:hAnsiTheme="minorHAnsi"/>
          <w:sz w:val="24"/>
          <w:lang w:val="en-GB"/>
        </w:rPr>
      </w:pPr>
      <w:r w:rsidRPr="009D22AE">
        <w:rPr>
          <w:rFonts w:asciiTheme="minorHAnsi" w:hAnsiTheme="minorHAnsi"/>
          <w:sz w:val="24"/>
          <w:lang w:val="en-GB"/>
        </w:rPr>
        <w:t>satisfying customer requirements</w:t>
      </w:r>
    </w:p>
    <w:p w:rsidR="00E06AB8" w:rsidRPr="009D22AE" w:rsidRDefault="00E06AB8" w:rsidP="00E06AB8">
      <w:pPr>
        <w:pStyle w:val="Odstavecseseznamem"/>
        <w:numPr>
          <w:ilvl w:val="0"/>
          <w:numId w:val="17"/>
        </w:numPr>
        <w:spacing w:after="120"/>
        <w:rPr>
          <w:rFonts w:asciiTheme="minorHAnsi" w:hAnsiTheme="minorHAnsi"/>
          <w:sz w:val="24"/>
          <w:lang w:val="en-GB"/>
        </w:rPr>
      </w:pPr>
      <w:r w:rsidRPr="009D22AE">
        <w:rPr>
          <w:rFonts w:asciiTheme="minorHAnsi" w:hAnsiTheme="minorHAnsi"/>
          <w:sz w:val="24"/>
          <w:lang w:val="en-GB"/>
        </w:rPr>
        <w:t>coordinating a range of activities</w:t>
      </w:r>
    </w:p>
    <w:p w:rsidR="00E06AB8" w:rsidRPr="009D22AE" w:rsidRDefault="00E06AB8" w:rsidP="00E06AB8">
      <w:pPr>
        <w:pStyle w:val="Odstavecseseznamem"/>
        <w:numPr>
          <w:ilvl w:val="0"/>
          <w:numId w:val="17"/>
        </w:numPr>
        <w:spacing w:after="120"/>
        <w:rPr>
          <w:rFonts w:asciiTheme="minorHAnsi" w:hAnsiTheme="minorHAnsi"/>
          <w:sz w:val="24"/>
          <w:lang w:val="en-GB"/>
        </w:rPr>
      </w:pPr>
      <w:r w:rsidRPr="009D22AE">
        <w:rPr>
          <w:rFonts w:asciiTheme="minorHAnsi" w:hAnsiTheme="minorHAnsi"/>
          <w:sz w:val="24"/>
          <w:lang w:val="en-GB"/>
        </w:rPr>
        <w:t>maximising income</w:t>
      </w:r>
    </w:p>
    <w:p w:rsidR="00E06AB8" w:rsidRPr="009D22AE" w:rsidRDefault="00E06AB8" w:rsidP="00E06AB8">
      <w:pPr>
        <w:pStyle w:val="Odstavecseseznamem"/>
        <w:numPr>
          <w:ilvl w:val="0"/>
          <w:numId w:val="17"/>
        </w:numPr>
        <w:spacing w:after="120"/>
        <w:rPr>
          <w:rFonts w:asciiTheme="minorHAnsi" w:hAnsiTheme="minorHAnsi"/>
          <w:sz w:val="24"/>
          <w:lang w:val="en-GB"/>
        </w:rPr>
      </w:pPr>
      <w:r w:rsidRPr="009D22AE">
        <w:rPr>
          <w:rFonts w:asciiTheme="minorHAnsi" w:hAnsiTheme="minorHAnsi"/>
          <w:sz w:val="24"/>
          <w:lang w:val="en-GB"/>
        </w:rPr>
        <w:t>generating profit</w:t>
      </w:r>
    </w:p>
    <w:p w:rsidR="00E06AB8" w:rsidRPr="009D22AE" w:rsidRDefault="00E06AB8" w:rsidP="00E06AB8">
      <w:pPr>
        <w:rPr>
          <w:sz w:val="24"/>
          <w:lang w:val="en-GB"/>
        </w:rPr>
      </w:pP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>Specific objectives:</w:t>
      </w:r>
    </w:p>
    <w:p w:rsidR="00E06AB8" w:rsidRPr="009D22AE" w:rsidRDefault="00E06AB8" w:rsidP="00E06AB8">
      <w:pPr>
        <w:pStyle w:val="Odstavecseseznamem"/>
        <w:numPr>
          <w:ilvl w:val="0"/>
          <w:numId w:val="18"/>
        </w:numPr>
        <w:spacing w:after="120"/>
        <w:rPr>
          <w:rFonts w:asciiTheme="minorHAnsi" w:hAnsiTheme="minorHAnsi"/>
          <w:sz w:val="24"/>
          <w:lang w:val="en-GB"/>
        </w:rPr>
      </w:pPr>
      <w:r w:rsidRPr="009D22AE">
        <w:rPr>
          <w:rFonts w:asciiTheme="minorHAnsi" w:hAnsiTheme="minorHAnsi"/>
          <w:sz w:val="24"/>
          <w:lang w:val="en-GB"/>
        </w:rPr>
        <w:t>increasing market share</w:t>
      </w:r>
    </w:p>
    <w:p w:rsidR="00E06AB8" w:rsidRPr="009D22AE" w:rsidRDefault="00E06AB8" w:rsidP="00E06AB8">
      <w:pPr>
        <w:pStyle w:val="Odstavecseseznamem"/>
        <w:numPr>
          <w:ilvl w:val="0"/>
          <w:numId w:val="18"/>
        </w:numPr>
        <w:spacing w:after="120"/>
        <w:rPr>
          <w:rFonts w:asciiTheme="minorHAnsi" w:hAnsiTheme="minorHAnsi"/>
          <w:sz w:val="24"/>
          <w:lang w:val="en-GB"/>
        </w:rPr>
      </w:pPr>
      <w:r w:rsidRPr="009D22AE">
        <w:rPr>
          <w:rFonts w:asciiTheme="minorHAnsi" w:hAnsiTheme="minorHAnsi"/>
          <w:sz w:val="24"/>
          <w:lang w:val="en-GB"/>
        </w:rPr>
        <w:t>entering new markets</w:t>
      </w:r>
    </w:p>
    <w:p w:rsidR="00E06AB8" w:rsidRPr="009D22AE" w:rsidRDefault="00E06AB8" w:rsidP="00E06AB8">
      <w:pPr>
        <w:rPr>
          <w:sz w:val="24"/>
          <w:lang w:val="en-GB"/>
        </w:rPr>
      </w:pP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lastRenderedPageBreak/>
        <w:t>Public and voluntary sector organisations that operate on a non-profit basis may also have some of the objectives such as:</w:t>
      </w:r>
    </w:p>
    <w:p w:rsidR="00E06AB8" w:rsidRPr="009D22AE" w:rsidRDefault="00E06AB8" w:rsidP="00E06AB8">
      <w:pPr>
        <w:pStyle w:val="Odstavecseseznamem"/>
        <w:numPr>
          <w:ilvl w:val="0"/>
          <w:numId w:val="19"/>
        </w:numPr>
        <w:spacing w:after="120"/>
        <w:rPr>
          <w:rFonts w:asciiTheme="minorHAnsi" w:hAnsiTheme="minorHAnsi"/>
          <w:sz w:val="24"/>
          <w:lang w:val="en-GB"/>
        </w:rPr>
      </w:pPr>
      <w:r w:rsidRPr="009D22AE">
        <w:rPr>
          <w:rFonts w:asciiTheme="minorHAnsi" w:hAnsiTheme="minorHAnsi"/>
          <w:sz w:val="24"/>
          <w:lang w:val="en-GB"/>
        </w:rPr>
        <w:t>promoting a cause, such as more active, healthy lifestyle</w:t>
      </w:r>
    </w:p>
    <w:p w:rsidR="00E06AB8" w:rsidRPr="009D22AE" w:rsidRDefault="00E06AB8" w:rsidP="00E06AB8">
      <w:pPr>
        <w:pStyle w:val="Odstavecseseznamem"/>
        <w:numPr>
          <w:ilvl w:val="0"/>
          <w:numId w:val="19"/>
        </w:numPr>
        <w:spacing w:after="120"/>
        <w:rPr>
          <w:rFonts w:asciiTheme="minorHAnsi" w:hAnsiTheme="minorHAnsi"/>
          <w:sz w:val="24"/>
          <w:lang w:val="en-GB"/>
        </w:rPr>
      </w:pPr>
      <w:r w:rsidRPr="009D22AE">
        <w:rPr>
          <w:rFonts w:asciiTheme="minorHAnsi" w:hAnsiTheme="minorHAnsi"/>
          <w:sz w:val="24"/>
          <w:lang w:val="en-GB"/>
        </w:rPr>
        <w:t>generating community benefit</w:t>
      </w:r>
    </w:p>
    <w:p w:rsidR="00E06AB8" w:rsidRPr="009D22AE" w:rsidRDefault="00E06AB8" w:rsidP="00E06AB8">
      <w:pPr>
        <w:pStyle w:val="Odstavecseseznamem"/>
        <w:numPr>
          <w:ilvl w:val="0"/>
          <w:numId w:val="19"/>
        </w:numPr>
        <w:spacing w:after="120"/>
        <w:rPr>
          <w:rFonts w:asciiTheme="minorHAnsi" w:hAnsiTheme="minorHAnsi"/>
          <w:sz w:val="24"/>
          <w:lang w:val="en-GB"/>
        </w:rPr>
      </w:pPr>
      <w:proofErr w:type="gramStart"/>
      <w:r w:rsidRPr="009D22AE">
        <w:rPr>
          <w:rFonts w:asciiTheme="minorHAnsi" w:hAnsiTheme="minorHAnsi"/>
          <w:sz w:val="24"/>
          <w:lang w:val="en-GB"/>
        </w:rPr>
        <w:t>increasing</w:t>
      </w:r>
      <w:proofErr w:type="gramEnd"/>
      <w:r w:rsidRPr="009D22AE">
        <w:rPr>
          <w:rFonts w:asciiTheme="minorHAnsi" w:hAnsiTheme="minorHAnsi"/>
          <w:sz w:val="24"/>
          <w:lang w:val="en-GB"/>
        </w:rPr>
        <w:t xml:space="preserve"> participation.</w:t>
      </w: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>The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general</w:t>
      </w:r>
      <w:r>
        <w:rPr>
          <w:sz w:val="24"/>
          <w:lang w:val="en-GB"/>
        </w:rPr>
        <w:t xml:space="preserve"> purpose </w:t>
      </w:r>
      <w:r w:rsidRPr="009D22AE">
        <w:rPr>
          <w:sz w:val="24"/>
          <w:lang w:val="en-GB"/>
        </w:rPr>
        <w:t>of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direction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of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an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organisation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is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usually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identified in a broad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mission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or vision statement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or</w:t>
      </w:r>
      <w:r>
        <w:rPr>
          <w:sz w:val="24"/>
          <w:lang w:val="en-GB"/>
        </w:rPr>
        <w:t xml:space="preserve"> philos</w:t>
      </w:r>
      <w:r w:rsidRPr="009D22AE">
        <w:rPr>
          <w:sz w:val="24"/>
          <w:lang w:val="en-GB"/>
        </w:rPr>
        <w:t>ophy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of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use. This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expresses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the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organisation´s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intent and can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be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used as a basis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for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developing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specific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 xml:space="preserve">objectives. </w:t>
      </w:r>
    </w:p>
    <w:p w:rsidR="00E06AB8" w:rsidRPr="009D22AE" w:rsidRDefault="00E06AB8" w:rsidP="00E06AB8">
      <w:pPr>
        <w:rPr>
          <w:sz w:val="24"/>
          <w:lang w:val="en-GB"/>
        </w:rPr>
      </w:pPr>
    </w:p>
    <w:p w:rsidR="00E06AB8" w:rsidRPr="009D22AE" w:rsidRDefault="00E06AB8" w:rsidP="00E06AB8">
      <w:pPr>
        <w:rPr>
          <w:b/>
          <w:sz w:val="24"/>
          <w:lang w:val="en-GB"/>
        </w:rPr>
      </w:pPr>
      <w:r w:rsidRPr="009D22AE">
        <w:rPr>
          <w:b/>
          <w:noProof/>
          <w:sz w:val="24"/>
        </w:rPr>
        <w:drawing>
          <wp:inline distT="0" distB="0" distL="0" distR="0">
            <wp:extent cx="295275" cy="452756"/>
            <wp:effectExtent l="0" t="0" r="0" b="4445"/>
            <wp:docPr id="19" name="Obrázek 19" descr="C:\Users\Jitka\AppData\Local\Microsoft\Windows\Temporary Internet Files\Content.IE5\Z9AHJ0NG\MC9002982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itka\AppData\Local\Microsoft\Windows\Temporary Internet Files\Content.IE5\Z9AHJ0NG\MC900298295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62" cy="45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22AE">
        <w:rPr>
          <w:b/>
          <w:sz w:val="24"/>
          <w:lang w:val="en-GB"/>
        </w:rPr>
        <w:t>Typical</w:t>
      </w:r>
      <w:r>
        <w:rPr>
          <w:b/>
          <w:sz w:val="24"/>
          <w:lang w:val="en-GB"/>
        </w:rPr>
        <w:t xml:space="preserve"> </w:t>
      </w:r>
      <w:r w:rsidRPr="009D22AE">
        <w:rPr>
          <w:b/>
          <w:sz w:val="24"/>
          <w:lang w:val="en-GB"/>
        </w:rPr>
        <w:t>mission</w:t>
      </w:r>
      <w:r>
        <w:rPr>
          <w:b/>
          <w:sz w:val="24"/>
          <w:lang w:val="en-GB"/>
        </w:rPr>
        <w:t xml:space="preserve"> </w:t>
      </w:r>
      <w:r w:rsidRPr="009D22AE">
        <w:rPr>
          <w:b/>
          <w:sz w:val="24"/>
          <w:lang w:val="en-GB"/>
        </w:rPr>
        <w:t>statements:</w:t>
      </w: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>The Natural History Museum</w:t>
      </w: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>The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museum´s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mission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is to maintain and develop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its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collections and use them to promote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the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discovery, understanding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responsible use and enjoyment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of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the natural world.</w:t>
      </w:r>
    </w:p>
    <w:p w:rsidR="00E06AB8" w:rsidRPr="009D22AE" w:rsidRDefault="00E06AB8" w:rsidP="00E06AB8">
      <w:pPr>
        <w:rPr>
          <w:sz w:val="24"/>
          <w:lang w:val="en-GB"/>
        </w:rPr>
      </w:pPr>
    </w:p>
    <w:p w:rsidR="00E06AB8" w:rsidRPr="009D22AE" w:rsidRDefault="00E06AB8" w:rsidP="00E06AB8">
      <w:pPr>
        <w:rPr>
          <w:sz w:val="24"/>
          <w:lang w:val="en-GB"/>
        </w:rPr>
      </w:pPr>
      <w:proofErr w:type="gramStart"/>
      <w:r w:rsidRPr="009D22AE">
        <w:rPr>
          <w:sz w:val="24"/>
          <w:lang w:val="en-GB"/>
        </w:rPr>
        <w:t>easy</w:t>
      </w:r>
      <w:proofErr w:type="gramEnd"/>
      <w:r w:rsidRPr="009D22AE">
        <w:rPr>
          <w:sz w:val="24"/>
          <w:lang w:val="en-GB"/>
        </w:rPr>
        <w:t xml:space="preserve"> Jet</w:t>
      </w: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>To provide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our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customers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with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safe, low-cost, good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value, point-to-point air services. To offer a consistent and reliable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product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at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fares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appealing to leisure and business markets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from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our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bases to a range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of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domestic and European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destinations.</w:t>
      </w:r>
    </w:p>
    <w:p w:rsidR="00E06AB8" w:rsidRPr="009D22AE" w:rsidRDefault="00E06AB8" w:rsidP="00E06AB8">
      <w:pPr>
        <w:rPr>
          <w:sz w:val="24"/>
          <w:lang w:val="en-GB"/>
        </w:rPr>
      </w:pP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>Air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tours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Holidays</w:t>
      </w:r>
    </w:p>
    <w:p w:rsidR="00E06AB8" w:rsidRPr="009D22AE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>Our vision is to be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the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UK´s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preferred</w:t>
      </w:r>
      <w:r>
        <w:rPr>
          <w:sz w:val="24"/>
          <w:lang w:val="en-GB"/>
        </w:rPr>
        <w:t xml:space="preserve"> </w:t>
      </w:r>
      <w:proofErr w:type="gramStart"/>
      <w:r w:rsidRPr="009D22AE">
        <w:rPr>
          <w:sz w:val="24"/>
          <w:lang w:val="en-GB"/>
        </w:rPr>
        <w:t>holiday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company</w:t>
      </w:r>
      <w:proofErr w:type="gramEnd"/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with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the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best</w:t>
      </w:r>
      <w:r>
        <w:rPr>
          <w:sz w:val="24"/>
          <w:lang w:val="en-GB"/>
        </w:rPr>
        <w:t xml:space="preserve"> </w:t>
      </w:r>
      <w:r w:rsidRPr="009D22AE">
        <w:rPr>
          <w:sz w:val="24"/>
          <w:lang w:val="en-GB"/>
        </w:rPr>
        <w:t>name in holidays.</w:t>
      </w:r>
    </w:p>
    <w:p w:rsidR="00E06AB8" w:rsidRPr="009D22AE" w:rsidRDefault="00E06AB8" w:rsidP="00E06AB8">
      <w:pPr>
        <w:spacing w:line="360" w:lineRule="auto"/>
        <w:rPr>
          <w:b/>
          <w:bCs/>
          <w:noProof/>
          <w:sz w:val="28"/>
          <w:szCs w:val="28"/>
          <w:lang w:val="en-GB"/>
        </w:rPr>
      </w:pPr>
      <w:r w:rsidRPr="009D22AE">
        <w:rPr>
          <w:b/>
          <w:bCs/>
          <w:noProof/>
          <w:sz w:val="28"/>
          <w:szCs w:val="28"/>
          <w:lang w:val="en-GB"/>
        </w:rPr>
        <w:t>Activity</w:t>
      </w:r>
    </w:p>
    <w:p w:rsidR="00E06AB8" w:rsidRDefault="00E06AB8" w:rsidP="00E06AB8">
      <w:pPr>
        <w:rPr>
          <w:sz w:val="24"/>
          <w:lang w:val="en-GB"/>
        </w:rPr>
      </w:pPr>
      <w:r w:rsidRPr="009D22AE">
        <w:rPr>
          <w:sz w:val="24"/>
          <w:lang w:val="en-GB"/>
        </w:rPr>
        <w:t xml:space="preserve">Think about a company in </w:t>
      </w:r>
      <w:proofErr w:type="gramStart"/>
      <w:r w:rsidRPr="009D22AE">
        <w:rPr>
          <w:sz w:val="24"/>
          <w:lang w:val="en-GB"/>
        </w:rPr>
        <w:t>a tourism</w:t>
      </w:r>
      <w:proofErr w:type="gramEnd"/>
      <w:r w:rsidRPr="009D22AE">
        <w:rPr>
          <w:sz w:val="24"/>
          <w:lang w:val="en-GB"/>
        </w:rPr>
        <w:t xml:space="preserve"> and suggest its visio</w:t>
      </w:r>
      <w:r w:rsidR="00F33B34">
        <w:rPr>
          <w:sz w:val="24"/>
          <w:lang w:val="en-GB"/>
        </w:rPr>
        <w:t>n.</w:t>
      </w:r>
    </w:p>
    <w:p w:rsidR="00E06AB8" w:rsidRPr="009D22AE" w:rsidRDefault="00F33B34" w:rsidP="00E06AB8">
      <w:pPr>
        <w:rPr>
          <w:sz w:val="24"/>
          <w:lang w:val="en-GB"/>
        </w:rPr>
      </w:pPr>
      <w:r>
        <w:rPr>
          <w:sz w:val="24"/>
          <w:lang w:val="en-GB"/>
        </w:rP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E29" w:rsidRPr="003D5E29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3D5E29" w:rsidRPr="003D5E29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E29" w:rsidRPr="003D5E29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3D5E29" w:rsidRPr="003D5E29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E29" w:rsidRPr="003D5E29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3D5E29" w:rsidRPr="003D5E29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1C1"/>
    <w:multiLevelType w:val="hybridMultilevel"/>
    <w:tmpl w:val="F4A02D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45408"/>
    <w:multiLevelType w:val="hybridMultilevel"/>
    <w:tmpl w:val="057E330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8EA1C5D"/>
    <w:multiLevelType w:val="hybridMultilevel"/>
    <w:tmpl w:val="A99C3EA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0E47CC"/>
    <w:multiLevelType w:val="hybridMultilevel"/>
    <w:tmpl w:val="3F643AA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416C05E2"/>
    <w:multiLevelType w:val="hybridMultilevel"/>
    <w:tmpl w:val="DC4CD41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5A1C2A"/>
    <w:multiLevelType w:val="hybridMultilevel"/>
    <w:tmpl w:val="CCEE50D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EC1522"/>
    <w:multiLevelType w:val="hybridMultilevel"/>
    <w:tmpl w:val="D2A817B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5A59A2"/>
    <w:multiLevelType w:val="hybridMultilevel"/>
    <w:tmpl w:val="C86A3DB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560072C"/>
    <w:multiLevelType w:val="hybridMultilevel"/>
    <w:tmpl w:val="B2D8745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8A0390D"/>
    <w:multiLevelType w:val="hybridMultilevel"/>
    <w:tmpl w:val="CC2E7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205B3D"/>
    <w:multiLevelType w:val="hybridMultilevel"/>
    <w:tmpl w:val="F06637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B01F8B"/>
    <w:multiLevelType w:val="hybridMultilevel"/>
    <w:tmpl w:val="B7748E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3A2B7B"/>
    <w:multiLevelType w:val="hybridMultilevel"/>
    <w:tmpl w:val="9A9E4D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1B3991"/>
    <w:multiLevelType w:val="hybridMultilevel"/>
    <w:tmpl w:val="77A0C12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27365E7"/>
    <w:multiLevelType w:val="hybridMultilevel"/>
    <w:tmpl w:val="23F6186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2"/>
  </w:num>
  <w:num w:numId="5">
    <w:abstractNumId w:val="14"/>
  </w:num>
  <w:num w:numId="6">
    <w:abstractNumId w:val="13"/>
  </w:num>
  <w:num w:numId="7">
    <w:abstractNumId w:val="16"/>
  </w:num>
  <w:num w:numId="8">
    <w:abstractNumId w:val="1"/>
  </w:num>
  <w:num w:numId="9">
    <w:abstractNumId w:val="12"/>
  </w:num>
  <w:num w:numId="10">
    <w:abstractNumId w:val="0"/>
  </w:num>
  <w:num w:numId="11">
    <w:abstractNumId w:val="5"/>
  </w:num>
  <w:num w:numId="12">
    <w:abstractNumId w:val="11"/>
  </w:num>
  <w:num w:numId="13">
    <w:abstractNumId w:val="7"/>
  </w:num>
  <w:num w:numId="14">
    <w:abstractNumId w:val="17"/>
  </w:num>
  <w:num w:numId="15">
    <w:abstractNumId w:val="15"/>
  </w:num>
  <w:num w:numId="16">
    <w:abstractNumId w:val="9"/>
  </w:num>
  <w:num w:numId="17">
    <w:abstractNumId w:val="18"/>
  </w:num>
  <w:num w:numId="18">
    <w:abstractNumId w:val="4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A56AF"/>
    <w:rsid w:val="000A6760"/>
    <w:rsid w:val="000B3704"/>
    <w:rsid w:val="001220C1"/>
    <w:rsid w:val="00171C9A"/>
    <w:rsid w:val="001A52D7"/>
    <w:rsid w:val="001C66F5"/>
    <w:rsid w:val="0020183C"/>
    <w:rsid w:val="00254602"/>
    <w:rsid w:val="002E3F0D"/>
    <w:rsid w:val="003D5E29"/>
    <w:rsid w:val="003E5A34"/>
    <w:rsid w:val="00456CE7"/>
    <w:rsid w:val="00480CEE"/>
    <w:rsid w:val="004877A4"/>
    <w:rsid w:val="004A3FEC"/>
    <w:rsid w:val="00513746"/>
    <w:rsid w:val="00592CE2"/>
    <w:rsid w:val="005A66A5"/>
    <w:rsid w:val="005E017F"/>
    <w:rsid w:val="007707AF"/>
    <w:rsid w:val="00782A2D"/>
    <w:rsid w:val="007A0CE6"/>
    <w:rsid w:val="007A5463"/>
    <w:rsid w:val="00916F11"/>
    <w:rsid w:val="009904C3"/>
    <w:rsid w:val="009A4CA0"/>
    <w:rsid w:val="009C428E"/>
    <w:rsid w:val="009D0C87"/>
    <w:rsid w:val="00A1000B"/>
    <w:rsid w:val="00A24CFA"/>
    <w:rsid w:val="00A70DC1"/>
    <w:rsid w:val="00A73D0D"/>
    <w:rsid w:val="00C5153F"/>
    <w:rsid w:val="00C86E92"/>
    <w:rsid w:val="00D93D74"/>
    <w:rsid w:val="00E06AB8"/>
    <w:rsid w:val="00E968AF"/>
    <w:rsid w:val="00EA0D95"/>
    <w:rsid w:val="00ED4CDF"/>
    <w:rsid w:val="00F33B34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6AF"/>
    <w:rPr>
      <w:rFonts w:ascii="Tahoma" w:hAnsi="Tahoma" w:cs="Tahoma"/>
      <w:sz w:val="16"/>
      <w:szCs w:val="16"/>
    </w:rPr>
  </w:style>
  <w:style w:type="table" w:styleId="Barevnseznam">
    <w:name w:val="Colorful List"/>
    <w:basedOn w:val="Normlntabulka"/>
    <w:uiPriority w:val="72"/>
    <w:rsid w:val="00E06AB8"/>
    <w:pPr>
      <w:spacing w:after="0" w:line="240" w:lineRule="auto"/>
    </w:pPr>
    <w:rPr>
      <w:rFonts w:eastAsiaTheme="minorHAnsi"/>
      <w:color w:val="000000" w:themeColor="text1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466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6</cp:revision>
  <dcterms:created xsi:type="dcterms:W3CDTF">2013-10-13T19:21:00Z</dcterms:created>
  <dcterms:modified xsi:type="dcterms:W3CDTF">2013-10-28T12:04:00Z</dcterms:modified>
</cp:coreProperties>
</file>