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E968AF">
              <w:rPr>
                <w:b/>
                <w:bCs/>
                <w:i/>
                <w:iCs/>
                <w:color w:val="000000"/>
                <w:kern w:val="24"/>
                <w:sz w:val="20"/>
                <w:szCs w:val="20"/>
              </w:rPr>
              <w:t>_MARKETING</w:t>
            </w:r>
            <w:r>
              <w:rPr>
                <w:b/>
                <w:bCs/>
                <w:i/>
                <w:iCs/>
                <w:color w:val="000000"/>
                <w:kern w:val="24"/>
                <w:sz w:val="20"/>
                <w:szCs w:val="20"/>
              </w:rPr>
              <w:t>_</w:t>
            </w:r>
            <w:r w:rsidR="007C6A31">
              <w:rPr>
                <w:b/>
                <w:bCs/>
                <w:i/>
                <w:iCs/>
                <w:color w:val="000000"/>
                <w:kern w:val="24"/>
                <w:sz w:val="20"/>
                <w:szCs w:val="20"/>
              </w:rPr>
              <w:t>1</w:t>
            </w:r>
            <w:r w:rsidR="0066121D">
              <w:rPr>
                <w:b/>
                <w:bCs/>
                <w:i/>
                <w:iCs/>
                <w:color w:val="000000"/>
                <w:kern w:val="24"/>
                <w:sz w:val="20"/>
                <w:szCs w:val="20"/>
              </w:rPr>
              <w:t>1</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E968AF" w:rsidP="00E94E08">
            <w:pPr>
              <w:rPr>
                <w:b/>
                <w:sz w:val="36"/>
                <w:szCs w:val="36"/>
              </w:rPr>
            </w:pPr>
            <w:r>
              <w:rPr>
                <w:b/>
                <w:bCs/>
                <w:i/>
                <w:iCs/>
                <w:color w:val="000000"/>
                <w:kern w:val="24"/>
              </w:rPr>
              <w:t>Marketing</w:t>
            </w:r>
            <w:r w:rsidR="000A56AF">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w:t>
            </w:r>
            <w:r w:rsidR="000B3704">
              <w:rPr>
                <w:b/>
                <w:bCs/>
                <w:i/>
                <w:iCs/>
                <w:color w:val="000000"/>
                <w:kern w:val="24"/>
              </w:rPr>
              <w:t xml:space="preserve">je </w:t>
            </w:r>
            <w:r w:rsidRPr="00DD41CF">
              <w:rPr>
                <w:b/>
                <w:bCs/>
                <w:i/>
                <w:iCs/>
                <w:color w:val="000000"/>
                <w:kern w:val="24"/>
              </w:rPr>
              <w:t xml:space="preserve">vytvořen ve formátu WORD </w:t>
            </w:r>
            <w:r>
              <w:rPr>
                <w:b/>
                <w:bCs/>
                <w:i/>
                <w:iCs/>
                <w:color w:val="000000"/>
                <w:kern w:val="24"/>
              </w:rPr>
              <w:t xml:space="preserve">seznamuje </w:t>
            </w:r>
            <w:r w:rsidR="000A56AF">
              <w:rPr>
                <w:b/>
                <w:bCs/>
                <w:i/>
                <w:iCs/>
                <w:color w:val="000000"/>
                <w:kern w:val="24"/>
              </w:rPr>
              <w:t>žáky</w:t>
            </w:r>
            <w:r w:rsidR="004C2347">
              <w:rPr>
                <w:b/>
                <w:bCs/>
                <w:i/>
                <w:iCs/>
                <w:color w:val="000000"/>
                <w:kern w:val="24"/>
              </w:rPr>
              <w:t>,</w:t>
            </w:r>
            <w:r w:rsidR="000A56AF">
              <w:rPr>
                <w:b/>
                <w:bCs/>
                <w:i/>
                <w:iCs/>
                <w:color w:val="000000"/>
                <w:kern w:val="24"/>
              </w:rPr>
              <w:t xml:space="preserve"> </w:t>
            </w:r>
            <w:r w:rsidR="004C2347">
              <w:rPr>
                <w:b/>
                <w:bCs/>
                <w:i/>
                <w:iCs/>
                <w:color w:val="000000"/>
                <w:kern w:val="24"/>
              </w:rPr>
              <w:t>jaké faktory hrají rozhodující roli, pokud chceme správně provádět marketing</w:t>
            </w:r>
            <w:r w:rsidR="000B3704">
              <w:rPr>
                <w:b/>
                <w:bCs/>
                <w:i/>
                <w:iCs/>
                <w:color w:val="000000"/>
                <w:kern w:val="24"/>
              </w:rPr>
              <w:t xml:space="preserve"> </w:t>
            </w:r>
            <w:r w:rsidR="004C2347">
              <w:rPr>
                <w:b/>
                <w:bCs/>
                <w:i/>
                <w:iCs/>
                <w:color w:val="000000"/>
                <w:kern w:val="24"/>
              </w:rPr>
              <w:t xml:space="preserve">cestovního ruchu. Látka je zpracována v </w:t>
            </w:r>
            <w:r w:rsidR="001A52D7">
              <w:rPr>
                <w:b/>
                <w:bCs/>
                <w:i/>
                <w:iCs/>
                <w:color w:val="000000"/>
                <w:kern w:val="24"/>
              </w:rPr>
              <w:t>angličtině.</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66121D" w:rsidRDefault="0066121D" w:rsidP="0066121D">
      <w:pPr>
        <w:rPr>
          <w:lang w:val="en-GB"/>
        </w:rPr>
      </w:pPr>
    </w:p>
    <w:p w:rsidR="0066121D" w:rsidRDefault="0066121D" w:rsidP="0066121D">
      <w:pPr>
        <w:rPr>
          <w:b/>
          <w:lang w:val="en-GB"/>
        </w:rPr>
      </w:pPr>
      <w:r>
        <w:rPr>
          <w:b/>
          <w:lang w:val="en-GB"/>
        </w:rPr>
        <w:t>Political factors</w:t>
      </w:r>
    </w:p>
    <w:p w:rsidR="0066121D" w:rsidRDefault="0066121D" w:rsidP="0066121D">
      <w:pPr>
        <w:rPr>
          <w:lang w:val="en-GB"/>
        </w:rPr>
      </w:pPr>
      <w:r>
        <w:rPr>
          <w:lang w:val="en-GB"/>
        </w:rPr>
        <w:t>The political actions of government can have major effects on business and markets, including creating or reducing demand for products and services.</w:t>
      </w:r>
    </w:p>
    <w:p w:rsidR="0066121D" w:rsidRPr="00370ACE" w:rsidRDefault="0066121D" w:rsidP="0066121D">
      <w:pPr>
        <w:rPr>
          <w:lang w:val="en-GB"/>
        </w:rPr>
      </w:pPr>
      <w:r>
        <w:rPr>
          <w:b/>
          <w:lang w:val="en-GB"/>
        </w:rPr>
        <w:t>Economic factors</w:t>
      </w:r>
    </w:p>
    <w:p w:rsidR="0066121D" w:rsidRDefault="0066121D" w:rsidP="0066121D">
      <w:pPr>
        <w:rPr>
          <w:lang w:val="en-GB"/>
        </w:rPr>
      </w:pPr>
      <w:r w:rsidRPr="00370ACE">
        <w:rPr>
          <w:lang w:val="en-GB"/>
        </w:rPr>
        <w:t>Cus</w:t>
      </w:r>
      <w:r>
        <w:rPr>
          <w:lang w:val="en-GB"/>
        </w:rPr>
        <w:t>tomer demand in the travel and tourism industry is often determined by economic factors such as the distribution of wealth and the level of n</w:t>
      </w:r>
      <w:r w:rsidR="004C2347">
        <w:rPr>
          <w:lang w:val="en-GB"/>
        </w:rPr>
        <w:t xml:space="preserve">ational income. </w:t>
      </w:r>
      <w:proofErr w:type="gramStart"/>
      <w:r w:rsidR="004C2347">
        <w:rPr>
          <w:lang w:val="en-GB"/>
        </w:rPr>
        <w:t>In other words,</w:t>
      </w:r>
      <w:r w:rsidR="009E5E6C">
        <w:rPr>
          <w:lang w:val="en-GB"/>
        </w:rPr>
        <w:t xml:space="preserve"> </w:t>
      </w:r>
      <w:r>
        <w:rPr>
          <w:lang w:val="en-GB"/>
        </w:rPr>
        <w:t>the amount of money that people have to spend on travel and tourism influences what they actually decide to buy.</w:t>
      </w:r>
      <w:proofErr w:type="gramEnd"/>
      <w:r>
        <w:rPr>
          <w:lang w:val="en-GB"/>
        </w:rPr>
        <w:t xml:space="preserve"> Consumer spending may be controlled by a range of economic factors such as income levels, inflation, taxes, unemployment, exchange rates and mortgage rates. </w:t>
      </w:r>
    </w:p>
    <w:p w:rsidR="0066121D" w:rsidRDefault="0066121D" w:rsidP="0066121D">
      <w:pPr>
        <w:rPr>
          <w:lang w:val="en-GB"/>
        </w:rPr>
      </w:pPr>
      <w:r>
        <w:rPr>
          <w:lang w:val="en-GB"/>
        </w:rPr>
        <w:t xml:space="preserve">Economic factors are often combined with political factors. For example, government changes in the amount of VAT on certain products can </w:t>
      </w:r>
      <w:proofErr w:type="gramStart"/>
      <w:r>
        <w:rPr>
          <w:lang w:val="en-GB"/>
        </w:rPr>
        <w:t>effect</w:t>
      </w:r>
      <w:proofErr w:type="gramEnd"/>
      <w:r>
        <w:rPr>
          <w:lang w:val="en-GB"/>
        </w:rPr>
        <w:t xml:space="preserve"> demand.</w:t>
      </w:r>
    </w:p>
    <w:p w:rsidR="0066121D" w:rsidRDefault="0066121D" w:rsidP="0066121D">
      <w:pPr>
        <w:rPr>
          <w:lang w:val="en-GB"/>
        </w:rPr>
      </w:pPr>
      <w:r>
        <w:rPr>
          <w:lang w:val="en-GB"/>
        </w:rPr>
        <w:t>It is important to understand that when people have less money it does not necessarily mean that all travel and tourism products and services will suffer. Less money usually means that customers are more likely to buy alternatives to their usual tourism products. So, for example, customers on reduced incomes may not book their usual foreign package holiday but may instead go for days out to local tourist attractions. The foreign package holiday tour operator may experience a decrease in demand, but local tourist attraction operators will benefit.</w:t>
      </w:r>
    </w:p>
    <w:p w:rsidR="0066121D" w:rsidRDefault="0066121D" w:rsidP="0066121D">
      <w:pPr>
        <w:rPr>
          <w:lang w:val="en-GB"/>
        </w:rPr>
      </w:pPr>
      <w:r>
        <w:rPr>
          <w:lang w:val="en-GB"/>
        </w:rPr>
        <w:t xml:space="preserve">A further issue that needs to be considered is the impact of recession and rising unemployment on travel and tourism activities. In these situations people will not have as much money to spend on such activities but they usually have more time. </w:t>
      </w:r>
    </w:p>
    <w:p w:rsidR="0066121D" w:rsidRPr="00370ACE" w:rsidRDefault="0066121D" w:rsidP="0066121D">
      <w:pPr>
        <w:rPr>
          <w:lang w:val="en-GB"/>
        </w:rPr>
      </w:pPr>
    </w:p>
    <w:p w:rsidR="0066121D" w:rsidRDefault="0066121D" w:rsidP="0066121D">
      <w:pPr>
        <w:rPr>
          <w:b/>
          <w:lang w:val="en-GB"/>
        </w:rPr>
      </w:pPr>
      <w:r>
        <w:rPr>
          <w:b/>
          <w:lang w:val="en-GB"/>
        </w:rPr>
        <w:t>Social factors</w:t>
      </w:r>
    </w:p>
    <w:p w:rsidR="0066121D" w:rsidRDefault="0066121D" w:rsidP="0066121D">
      <w:pPr>
        <w:rPr>
          <w:lang w:val="en-GB"/>
        </w:rPr>
      </w:pPr>
      <w:r>
        <w:rPr>
          <w:lang w:val="en-GB"/>
        </w:rPr>
        <w:t>Social trends are important because they have a direct influence on the demand for particular types of product. For example, the UK has an aging population because people are having fewer babies and are living longer. By the year 2021 it is estimated that one in five of the population will be aged over 65, compared to only one in ten in 1951. In recent years, many travel and tourism providers have recognised this market opportunity and developed products and services targeted specifically at older customers. A good example is the success of SAGA Holidays, which caters specifically to retired people.</w:t>
      </w:r>
    </w:p>
    <w:p w:rsidR="0066121D" w:rsidRDefault="0066121D" w:rsidP="0066121D">
      <w:pPr>
        <w:rPr>
          <w:lang w:val="en-GB"/>
        </w:rPr>
      </w:pPr>
      <w:r>
        <w:rPr>
          <w:lang w:val="en-GB"/>
        </w:rPr>
        <w:t xml:space="preserve">Demographic changes also have </w:t>
      </w:r>
      <w:proofErr w:type="gramStart"/>
      <w:r>
        <w:rPr>
          <w:lang w:val="en-GB"/>
        </w:rPr>
        <w:t>a significance</w:t>
      </w:r>
      <w:proofErr w:type="gramEnd"/>
      <w:r>
        <w:rPr>
          <w:lang w:val="en-GB"/>
        </w:rPr>
        <w:t xml:space="preserve"> for marketing. Regions where the population is increasing may offer new market opportunities for travel and tourism providers.</w:t>
      </w:r>
    </w:p>
    <w:p w:rsidR="0066121D" w:rsidRDefault="0066121D" w:rsidP="0066121D">
      <w:pPr>
        <w:rPr>
          <w:lang w:val="en-GB"/>
        </w:rPr>
      </w:pPr>
    </w:p>
    <w:p w:rsidR="0066121D" w:rsidRDefault="0066121D" w:rsidP="0066121D">
      <w:pPr>
        <w:rPr>
          <w:b/>
          <w:lang w:val="en-GB"/>
        </w:rPr>
      </w:pPr>
      <w:r>
        <w:rPr>
          <w:b/>
          <w:lang w:val="en-GB"/>
        </w:rPr>
        <w:t>Technological factors</w:t>
      </w:r>
    </w:p>
    <w:p w:rsidR="0066121D" w:rsidRDefault="0066121D" w:rsidP="0066121D">
      <w:pPr>
        <w:rPr>
          <w:lang w:val="en-GB"/>
        </w:rPr>
      </w:pPr>
      <w:r>
        <w:rPr>
          <w:lang w:val="en-GB"/>
        </w:rPr>
        <w:t xml:space="preserve">Developments in technology give rise to new products and market opportunities. The rapidly growing use of information technology, for example, allows customers to select and purchase products such </w:t>
      </w:r>
      <w:r>
        <w:rPr>
          <w:lang w:val="en-GB"/>
        </w:rPr>
        <w:lastRenderedPageBreak/>
        <w:t>as package holidays more quickly and more new travel and tourism products such as computer games, video systems and virtual reality are coming onto the market.</w:t>
      </w:r>
    </w:p>
    <w:p w:rsidR="0066121D" w:rsidRPr="00B94AD5" w:rsidRDefault="0066121D" w:rsidP="0066121D">
      <w:pPr>
        <w:rPr>
          <w:lang w:val="en-GB"/>
        </w:rPr>
      </w:pPr>
      <w:r>
        <w:rPr>
          <w:lang w:val="en-GB"/>
        </w:rPr>
        <w:t>Transport has also been revolutionised by advances in technology. Thirty years ago it would have been unthinkable to go to Australia for a two-week holiday, but improvements in air travel have made this a realistic option. Further examples of the impact of technological change can be seen in the development of the internet and the effect that this has had on the way in which we are able to view and purchase travel and tourism products.</w:t>
      </w:r>
    </w:p>
    <w:p w:rsidR="0066121D" w:rsidRPr="00B94AD5" w:rsidRDefault="0066121D" w:rsidP="0066121D">
      <w:pPr>
        <w:rPr>
          <w:b/>
          <w:lang w:val="en-GB"/>
        </w:rPr>
      </w:pPr>
    </w:p>
    <w:p w:rsidR="0066121D" w:rsidRPr="009D22AE" w:rsidRDefault="0066121D" w:rsidP="0066121D">
      <w:pPr>
        <w:rPr>
          <w:lang w:val="en-GB"/>
        </w:rPr>
      </w:pPr>
      <w:r w:rsidRPr="009D22AE">
        <w:rPr>
          <w:lang w:val="en-GB"/>
        </w:rPr>
        <w:br w:type="page"/>
      </w:r>
    </w:p>
    <w:p w:rsidR="00E06AB8" w:rsidRPr="009D22AE" w:rsidRDefault="00E06AB8" w:rsidP="00E06AB8">
      <w:pPr>
        <w:rPr>
          <w:sz w:val="24"/>
          <w:lang w:val="en-GB"/>
        </w:rPr>
      </w:pP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334E90" w:rsidRPr="00334E90">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334E90" w:rsidRPr="00334E90">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334E90" w:rsidRPr="00334E90">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334E90" w:rsidRPr="00334E90">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334E90" w:rsidRPr="00334E90">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334E90" w:rsidRPr="00334E90">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211C1"/>
    <w:multiLevelType w:val="hybridMultilevel"/>
    <w:tmpl w:val="F4A02DD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7F45408"/>
    <w:multiLevelType w:val="hybridMultilevel"/>
    <w:tmpl w:val="057E330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nsid w:val="31BE020E"/>
    <w:multiLevelType w:val="hybridMultilevel"/>
    <w:tmpl w:val="A1442A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8EA1C5D"/>
    <w:multiLevelType w:val="hybridMultilevel"/>
    <w:tmpl w:val="A99C3EA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3F0E47CC"/>
    <w:multiLevelType w:val="hybridMultilevel"/>
    <w:tmpl w:val="3F643AAC"/>
    <w:lvl w:ilvl="0" w:tplc="0405000D">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8">
    <w:nsid w:val="416C05E2"/>
    <w:multiLevelType w:val="hybridMultilevel"/>
    <w:tmpl w:val="DC4CD41C"/>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465A1C2A"/>
    <w:multiLevelType w:val="hybridMultilevel"/>
    <w:tmpl w:val="CCEE50D8"/>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DEC1522"/>
    <w:multiLevelType w:val="hybridMultilevel"/>
    <w:tmpl w:val="D2A817B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5388494B"/>
    <w:multiLevelType w:val="hybridMultilevel"/>
    <w:tmpl w:val="FCEC9A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545A59A2"/>
    <w:multiLevelType w:val="hybridMultilevel"/>
    <w:tmpl w:val="C86A3DB6"/>
    <w:lvl w:ilvl="0" w:tplc="0405000D">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5560072C"/>
    <w:multiLevelType w:val="hybridMultilevel"/>
    <w:tmpl w:val="B2D87456"/>
    <w:lvl w:ilvl="0" w:tplc="0405000D">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5">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6AB01F8B"/>
    <w:multiLevelType w:val="hybridMultilevel"/>
    <w:tmpl w:val="B7748E68"/>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6C3A2B7B"/>
    <w:multiLevelType w:val="hybridMultilevel"/>
    <w:tmpl w:val="9A9E4D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721B3991"/>
    <w:multiLevelType w:val="hybridMultilevel"/>
    <w:tmpl w:val="77A0C128"/>
    <w:lvl w:ilvl="0" w:tplc="0405000D">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27365E7"/>
    <w:multiLevelType w:val="hybridMultilevel"/>
    <w:tmpl w:val="23F6186C"/>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3"/>
  </w:num>
  <w:num w:numId="4">
    <w:abstractNumId w:val="2"/>
  </w:num>
  <w:num w:numId="5">
    <w:abstractNumId w:val="16"/>
  </w:num>
  <w:num w:numId="6">
    <w:abstractNumId w:val="15"/>
  </w:num>
  <w:num w:numId="7">
    <w:abstractNumId w:val="18"/>
  </w:num>
  <w:num w:numId="8">
    <w:abstractNumId w:val="1"/>
  </w:num>
  <w:num w:numId="9">
    <w:abstractNumId w:val="14"/>
  </w:num>
  <w:num w:numId="10">
    <w:abstractNumId w:val="0"/>
  </w:num>
  <w:num w:numId="11">
    <w:abstractNumId w:val="6"/>
  </w:num>
  <w:num w:numId="12">
    <w:abstractNumId w:val="13"/>
  </w:num>
  <w:num w:numId="13">
    <w:abstractNumId w:val="8"/>
  </w:num>
  <w:num w:numId="14">
    <w:abstractNumId w:val="19"/>
  </w:num>
  <w:num w:numId="15">
    <w:abstractNumId w:val="17"/>
  </w:num>
  <w:num w:numId="16">
    <w:abstractNumId w:val="10"/>
  </w:num>
  <w:num w:numId="17">
    <w:abstractNumId w:val="20"/>
  </w:num>
  <w:num w:numId="18">
    <w:abstractNumId w:val="5"/>
  </w:num>
  <w:num w:numId="19">
    <w:abstractNumId w:val="9"/>
  </w:num>
  <w:num w:numId="20">
    <w:abstractNumId w:val="12"/>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A56AF"/>
    <w:rsid w:val="000A6760"/>
    <w:rsid w:val="000B3704"/>
    <w:rsid w:val="0010325D"/>
    <w:rsid w:val="001220C1"/>
    <w:rsid w:val="00171C9A"/>
    <w:rsid w:val="001A52D7"/>
    <w:rsid w:val="001C66F5"/>
    <w:rsid w:val="0020183C"/>
    <w:rsid w:val="00254602"/>
    <w:rsid w:val="00334E90"/>
    <w:rsid w:val="00362171"/>
    <w:rsid w:val="003E5A34"/>
    <w:rsid w:val="00456CE7"/>
    <w:rsid w:val="00480CEE"/>
    <w:rsid w:val="004877A4"/>
    <w:rsid w:val="004A3FEC"/>
    <w:rsid w:val="004C2347"/>
    <w:rsid w:val="00513746"/>
    <w:rsid w:val="005A66A5"/>
    <w:rsid w:val="005E017F"/>
    <w:rsid w:val="0066121D"/>
    <w:rsid w:val="007707AF"/>
    <w:rsid w:val="00782A2D"/>
    <w:rsid w:val="007A0CE6"/>
    <w:rsid w:val="007A5463"/>
    <w:rsid w:val="007C6A31"/>
    <w:rsid w:val="00916F11"/>
    <w:rsid w:val="009550C0"/>
    <w:rsid w:val="009904C3"/>
    <w:rsid w:val="009A4CA0"/>
    <w:rsid w:val="009C428E"/>
    <w:rsid w:val="009D0C87"/>
    <w:rsid w:val="009E5E6C"/>
    <w:rsid w:val="00A70DC1"/>
    <w:rsid w:val="00A73D0D"/>
    <w:rsid w:val="00C86E92"/>
    <w:rsid w:val="00CB5AF7"/>
    <w:rsid w:val="00D93D74"/>
    <w:rsid w:val="00E06AB8"/>
    <w:rsid w:val="00E968AF"/>
    <w:rsid w:val="00EA0D95"/>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table" w:styleId="Barevnseznam">
    <w:name w:val="Colorful List"/>
    <w:basedOn w:val="Normlntabulka"/>
    <w:uiPriority w:val="72"/>
    <w:rsid w:val="00E06AB8"/>
    <w:pPr>
      <w:spacing w:after="0" w:line="240" w:lineRule="auto"/>
    </w:pPr>
    <w:rPr>
      <w:rFonts w:eastAsiaTheme="minorHAnsi"/>
      <w:color w:val="000000" w:themeColor="text1"/>
      <w:lang w:eastAsia="en-US"/>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615</Words>
  <Characters>3630</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5</cp:revision>
  <dcterms:created xsi:type="dcterms:W3CDTF">2013-10-13T19:23:00Z</dcterms:created>
  <dcterms:modified xsi:type="dcterms:W3CDTF">2013-10-28T12:11:00Z</dcterms:modified>
</cp:coreProperties>
</file>