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</w:t>
      </w:r>
      <w:r w:rsidR="006433AE">
        <w:rPr>
          <w:b/>
          <w:sz w:val="48"/>
          <w:szCs w:val="48"/>
        </w:rPr>
        <w:t>3</w:t>
      </w:r>
      <w:r w:rsidR="00BD64D9">
        <w:rPr>
          <w:b/>
          <w:sz w:val="48"/>
          <w:szCs w:val="48"/>
        </w:rPr>
        <w:t>_1</w:t>
      </w:r>
      <w:r w:rsidR="005C7554">
        <w:rPr>
          <w:b/>
          <w:sz w:val="48"/>
          <w:szCs w:val="48"/>
        </w:rPr>
        <w:t>9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5C7554">
        <w:rPr>
          <w:b/>
          <w:sz w:val="32"/>
          <w:szCs w:val="32"/>
        </w:rPr>
        <w:t>9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363E8B">
        <w:rPr>
          <w:b/>
          <w:sz w:val="32"/>
          <w:szCs w:val="32"/>
        </w:rPr>
        <w:t>27.11</w:t>
      </w:r>
      <w:r w:rsidR="00AE5136">
        <w:rPr>
          <w:b/>
          <w:sz w:val="32"/>
          <w:szCs w:val="32"/>
        </w:rPr>
        <w:t>.2013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D4BE6">
        <w:rPr>
          <w:b/>
          <w:sz w:val="32"/>
          <w:szCs w:val="32"/>
        </w:rPr>
        <w:t>7</w:t>
      </w:r>
      <w:r w:rsidR="00AE5136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6433A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52038E">
        <w:rPr>
          <w:b/>
          <w:sz w:val="32"/>
          <w:szCs w:val="32"/>
        </w:rPr>
        <w:t>Zlomky</w:t>
      </w:r>
    </w:p>
    <w:p w:rsidR="008B437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DD4BE6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765041">
        <w:rPr>
          <w:sz w:val="32"/>
          <w:szCs w:val="32"/>
        </w:rPr>
        <w:t>Společný jmenovatel zlomků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DD4BE6" w:rsidP="008B437E">
      <w:pPr>
        <w:rPr>
          <w:sz w:val="32"/>
          <w:szCs w:val="32"/>
        </w:rPr>
      </w:pPr>
      <w:r>
        <w:rPr>
          <w:sz w:val="32"/>
          <w:szCs w:val="32"/>
        </w:rPr>
        <w:t xml:space="preserve">Praktické procvičení </w:t>
      </w:r>
      <w:r w:rsidR="0052038E">
        <w:rPr>
          <w:sz w:val="32"/>
          <w:szCs w:val="32"/>
        </w:rPr>
        <w:t xml:space="preserve">postupů při </w:t>
      </w:r>
      <w:r w:rsidR="00765041">
        <w:rPr>
          <w:sz w:val="32"/>
          <w:szCs w:val="32"/>
        </w:rPr>
        <w:t>převádění zlomků na společného jmenovatele</w:t>
      </w:r>
    </w:p>
    <w:p w:rsidR="001202B1" w:rsidRDefault="008B437E" w:rsidP="006433A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D4BE6">
        <w:rPr>
          <w:sz w:val="32"/>
          <w:szCs w:val="32"/>
        </w:rPr>
        <w:t>připomenout pravidla</w:t>
      </w:r>
    </w:p>
    <w:p w:rsidR="00DD4BE6" w:rsidRDefault="00DD4BE6" w:rsidP="00DD4BE6">
      <w:pPr>
        <w:pStyle w:val="Bezmezer"/>
      </w:pPr>
      <w:r>
        <w:tab/>
      </w:r>
      <w:r>
        <w:tab/>
      </w:r>
      <w:r>
        <w:tab/>
        <w:t>ukázat na vzorových příkladech</w:t>
      </w:r>
    </w:p>
    <w:p w:rsidR="00DD4BE6" w:rsidRPr="00DD4BE6" w:rsidRDefault="00DD4BE6" w:rsidP="00DD4BE6">
      <w:pPr>
        <w:pStyle w:val="Bezmezer"/>
      </w:pPr>
      <w:r>
        <w:tab/>
      </w:r>
      <w:r>
        <w:tab/>
      </w:r>
      <w:r>
        <w:tab/>
        <w:t>samostatně nebo společně procvičit získané dovednosti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6433AE">
      <w:pPr>
        <w:spacing w:after="0"/>
        <w:ind w:left="2832" w:hanging="2832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="00DD4BE6">
        <w:rPr>
          <w:sz w:val="32"/>
          <w:szCs w:val="32"/>
        </w:rPr>
        <w:t xml:space="preserve">Společně se </w:t>
      </w:r>
      <w:r w:rsidR="00765041">
        <w:rPr>
          <w:sz w:val="32"/>
          <w:szCs w:val="32"/>
        </w:rPr>
        <w:t xml:space="preserve">vysvětlí, jak pomocí </w:t>
      </w:r>
      <w:r w:rsidR="0052038E">
        <w:rPr>
          <w:sz w:val="32"/>
          <w:szCs w:val="32"/>
        </w:rPr>
        <w:t>krácení a rozšiřování zlomků</w:t>
      </w:r>
      <w:r w:rsidR="00765041">
        <w:rPr>
          <w:sz w:val="32"/>
          <w:szCs w:val="32"/>
        </w:rPr>
        <w:t xml:space="preserve"> převést různé zlomky na společného jmenovatele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4BE6">
        <w:rPr>
          <w:sz w:val="32"/>
          <w:szCs w:val="32"/>
        </w:rPr>
        <w:t>Předvede se na typických příkladech</w:t>
      </w:r>
    </w:p>
    <w:p w:rsidR="008B437E" w:rsidRPr="00F5358F" w:rsidRDefault="00DD4BE6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Poté žáci společně nebo individuálně řeší přiložené příklady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D65EC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Procvičení postupů při převádění zlomků na společného jmenovatele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52038E" w:rsidP="008B437E">
      <w:pPr>
        <w:rPr>
          <w:sz w:val="32"/>
          <w:szCs w:val="32"/>
        </w:rPr>
      </w:pPr>
      <w:r>
        <w:rPr>
          <w:sz w:val="32"/>
          <w:szCs w:val="32"/>
        </w:rPr>
        <w:t xml:space="preserve">zlomek, </w:t>
      </w:r>
      <w:r w:rsidR="008D65EC">
        <w:rPr>
          <w:sz w:val="32"/>
          <w:szCs w:val="32"/>
        </w:rPr>
        <w:t>společný jmenovatel,</w:t>
      </w:r>
      <w:r>
        <w:rPr>
          <w:sz w:val="32"/>
          <w:szCs w:val="32"/>
        </w:rPr>
        <w:t xml:space="preserve"> krácení, rozšiřování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34303B" w:rsidRDefault="0034303B" w:rsidP="0034303B">
      <w:pPr>
        <w:contextualSpacing/>
        <w:rPr>
          <w:sz w:val="32"/>
        </w:rPr>
      </w:pPr>
    </w:p>
    <w:p w:rsidR="0034303B" w:rsidRPr="0034303B" w:rsidRDefault="0034303B" w:rsidP="0034303B">
      <w:pPr>
        <w:contextualSpacing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Převádění </w:t>
      </w:r>
      <w:r w:rsidRPr="0034303B">
        <w:rPr>
          <w:b/>
          <w:sz w:val="56"/>
          <w:szCs w:val="56"/>
        </w:rPr>
        <w:t>zlomků</w:t>
      </w:r>
      <w:r>
        <w:rPr>
          <w:b/>
          <w:sz w:val="56"/>
          <w:szCs w:val="56"/>
        </w:rPr>
        <w:t xml:space="preserve"> na společného jmenovatele</w:t>
      </w:r>
    </w:p>
    <w:p w:rsidR="0034303B" w:rsidRPr="0034303B" w:rsidRDefault="0034303B" w:rsidP="0034303B">
      <w:pPr>
        <w:suppressAutoHyphens/>
        <w:spacing w:after="0" w:line="240" w:lineRule="auto"/>
        <w:jc w:val="center"/>
        <w:rPr>
          <w:rFonts w:asciiTheme="majorHAnsi" w:eastAsia="Times New Roman" w:hAnsiTheme="majorHAnsi"/>
          <w:color w:val="FF0000"/>
          <w:sz w:val="40"/>
          <w:szCs w:val="40"/>
          <w:lang w:eastAsia="ar-SA"/>
        </w:rPr>
      </w:pPr>
      <w:proofErr w:type="gramStart"/>
      <w:r w:rsidRPr="0034303B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>!!!!pamatuj</w:t>
      </w:r>
      <w:proofErr w:type="gramEnd"/>
      <w:r w:rsidRPr="0034303B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>!!!!</w:t>
      </w:r>
    </w:p>
    <w:p w:rsidR="0034303B" w:rsidRDefault="0034303B" w:rsidP="0034303B">
      <w:pPr>
        <w:spacing w:after="0" w:line="240" w:lineRule="auto"/>
        <w:rPr>
          <w:rFonts w:eastAsiaTheme="minorEastAsia"/>
          <w:sz w:val="28"/>
          <w:szCs w:val="28"/>
          <w:lang w:eastAsia="ar-SA"/>
        </w:rPr>
      </w:pPr>
      <w:r>
        <w:rPr>
          <w:rFonts w:eastAsiaTheme="minorEastAsia"/>
          <w:sz w:val="28"/>
          <w:szCs w:val="28"/>
          <w:lang w:eastAsia="ar-SA"/>
        </w:rPr>
        <w:t xml:space="preserve">Společný násobek čísel </w:t>
      </w:r>
      <w:r w:rsidRPr="003E1C99">
        <w:rPr>
          <w:rFonts w:eastAsiaTheme="minorEastAsia"/>
          <w:b/>
          <w:sz w:val="28"/>
          <w:szCs w:val="28"/>
          <w:u w:val="single"/>
          <w:lang w:eastAsia="ar-SA"/>
        </w:rPr>
        <w:t>je násobkem každého z čísel</w:t>
      </w:r>
    </w:p>
    <w:p w:rsidR="0034303B" w:rsidRDefault="0034303B" w:rsidP="0034303B">
      <w:pPr>
        <w:pStyle w:val="Bezmezer"/>
        <w:rPr>
          <w:lang w:eastAsia="ar-SA"/>
        </w:rPr>
      </w:pPr>
    </w:p>
    <w:p w:rsidR="003E1C99" w:rsidRPr="0034303B" w:rsidRDefault="003E1C99" w:rsidP="0034303B">
      <w:pPr>
        <w:pStyle w:val="Bezmezer"/>
        <w:rPr>
          <w:lang w:eastAsia="ar-SA"/>
        </w:rPr>
      </w:pPr>
      <w:r w:rsidRPr="0034303B">
        <w:rPr>
          <w:rFonts w:eastAsiaTheme="minorEastAsia"/>
          <w:sz w:val="28"/>
          <w:szCs w:val="28"/>
          <w:lang w:eastAsia="ar-SA"/>
        </w:rPr>
        <w:t>např.:</w:t>
      </w:r>
      <w:r>
        <w:rPr>
          <w:rFonts w:eastAsiaTheme="minorEastAsia"/>
          <w:sz w:val="28"/>
          <w:szCs w:val="28"/>
          <w:lang w:eastAsia="ar-SA"/>
        </w:rPr>
        <w:tab/>
      </w:r>
      <w:r>
        <w:rPr>
          <w:rFonts w:eastAsiaTheme="minorEastAsia"/>
          <w:sz w:val="28"/>
          <w:szCs w:val="28"/>
          <w:lang w:eastAsia="ar-SA"/>
        </w:rPr>
        <w:tab/>
        <w:t>Společným násobkem čísel 12 a 15 je číslo 60 (nikoliv 3!!!!)</w:t>
      </w:r>
    </w:p>
    <w:p w:rsidR="003E1C99" w:rsidRPr="0034303B" w:rsidRDefault="003E1C99" w:rsidP="003E1C99">
      <w:pPr>
        <w:pStyle w:val="Bezmezer"/>
        <w:rPr>
          <w:lang w:eastAsia="ar-SA"/>
        </w:rPr>
      </w:pPr>
      <w:r>
        <w:rPr>
          <w:rFonts w:eastAsiaTheme="minorEastAsia"/>
          <w:sz w:val="28"/>
          <w:szCs w:val="28"/>
          <w:lang w:eastAsia="ar-SA"/>
        </w:rPr>
        <w:tab/>
      </w:r>
      <w:r>
        <w:rPr>
          <w:rFonts w:eastAsiaTheme="minorEastAsia"/>
          <w:sz w:val="28"/>
          <w:szCs w:val="28"/>
          <w:lang w:eastAsia="ar-SA"/>
        </w:rPr>
        <w:tab/>
        <w:t>Společným násobkem čísel 16 a 20 je číslo 80 (nikoliv 4!!!!)</w:t>
      </w:r>
    </w:p>
    <w:p w:rsidR="0034303B" w:rsidRPr="0034303B" w:rsidRDefault="0034303B" w:rsidP="0034303B">
      <w:pPr>
        <w:spacing w:after="0" w:line="240" w:lineRule="auto"/>
        <w:rPr>
          <w:rFonts w:eastAsiaTheme="minorEastAsia"/>
          <w:sz w:val="28"/>
          <w:szCs w:val="28"/>
          <w:lang w:eastAsia="ar-SA"/>
        </w:rPr>
      </w:pPr>
    </w:p>
    <w:p w:rsidR="0034303B" w:rsidRPr="0034303B" w:rsidRDefault="0034303B" w:rsidP="0034303B">
      <w:pPr>
        <w:spacing w:after="0" w:line="240" w:lineRule="auto"/>
        <w:rPr>
          <w:rFonts w:eastAsiaTheme="minorEastAsia"/>
          <w:sz w:val="28"/>
          <w:szCs w:val="28"/>
          <w:lang w:eastAsia="ar-SA"/>
        </w:rPr>
      </w:pPr>
      <w:r w:rsidRPr="0034303B">
        <w:rPr>
          <w:rFonts w:eastAsiaTheme="minorEastAsia"/>
          <w:b/>
          <w:sz w:val="28"/>
          <w:szCs w:val="28"/>
          <w:u w:val="single"/>
          <w:lang w:eastAsia="ar-SA"/>
        </w:rPr>
        <w:t>Rozšířit</w:t>
      </w:r>
      <w:r w:rsidRPr="0034303B">
        <w:rPr>
          <w:rFonts w:eastAsiaTheme="minorEastAsia"/>
          <w:b/>
          <w:sz w:val="28"/>
          <w:szCs w:val="28"/>
          <w:lang w:eastAsia="ar-SA"/>
        </w:rPr>
        <w:t xml:space="preserve"> </w:t>
      </w:r>
      <w:r w:rsidRPr="0034303B">
        <w:rPr>
          <w:rFonts w:eastAsiaTheme="minorEastAsia"/>
          <w:sz w:val="28"/>
          <w:szCs w:val="28"/>
          <w:lang w:eastAsia="ar-SA"/>
        </w:rPr>
        <w:t>zlomek znamená vynásobit čitatele i jmenovatele stejným číslem.</w:t>
      </w:r>
    </w:p>
    <w:p w:rsidR="0034303B" w:rsidRPr="0034303B" w:rsidRDefault="0034303B" w:rsidP="0034303B">
      <w:pPr>
        <w:spacing w:after="0" w:line="240" w:lineRule="auto"/>
        <w:rPr>
          <w:rFonts w:eastAsiaTheme="minorEastAsia"/>
          <w:sz w:val="28"/>
          <w:szCs w:val="28"/>
          <w:lang w:eastAsia="ar-SA"/>
        </w:rPr>
      </w:pPr>
    </w:p>
    <w:p w:rsidR="0034303B" w:rsidRPr="0034303B" w:rsidRDefault="0034303B" w:rsidP="0034303B">
      <w:pPr>
        <w:spacing w:after="0" w:line="240" w:lineRule="auto"/>
        <w:rPr>
          <w:rFonts w:eastAsiaTheme="minorEastAsia"/>
          <w:sz w:val="40"/>
          <w:szCs w:val="40"/>
          <w:lang w:eastAsia="ar-SA"/>
        </w:rPr>
      </w:pPr>
      <w:r w:rsidRPr="0034303B">
        <w:rPr>
          <w:rFonts w:eastAsiaTheme="minorEastAsia"/>
          <w:sz w:val="32"/>
          <w:szCs w:val="32"/>
          <w:lang w:eastAsia="ar-SA"/>
        </w:rPr>
        <w:t>např.:</w:t>
      </w:r>
      <w:r w:rsidRPr="0034303B">
        <w:rPr>
          <w:rFonts w:eastAsiaTheme="minorEastAsia"/>
          <w:sz w:val="40"/>
          <w:szCs w:val="40"/>
          <w:lang w:eastAsia="ar-SA"/>
        </w:rPr>
        <w:tab/>
      </w:r>
      <w:r w:rsidRPr="0034303B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∙3</m:t>
            </m:r>
          </m:lim>
        </m:limUpp>
      </m:oMath>
      <w:r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</m:oMath>
    </w:p>
    <w:p w:rsidR="0034303B" w:rsidRPr="0034303B" w:rsidRDefault="0034303B" w:rsidP="0034303B">
      <w:pPr>
        <w:spacing w:after="0" w:line="240" w:lineRule="auto"/>
        <w:rPr>
          <w:rFonts w:eastAsiaTheme="minorEastAsia"/>
          <w:sz w:val="28"/>
          <w:szCs w:val="28"/>
          <w:lang w:eastAsia="ar-SA"/>
        </w:rPr>
      </w:pPr>
    </w:p>
    <w:p w:rsidR="0034303B" w:rsidRPr="0034303B" w:rsidRDefault="0034303B" w:rsidP="0034303B">
      <w:pPr>
        <w:spacing w:after="0" w:line="240" w:lineRule="auto"/>
        <w:rPr>
          <w:rFonts w:eastAsiaTheme="minorEastAsia"/>
          <w:sz w:val="28"/>
          <w:szCs w:val="28"/>
          <w:lang w:eastAsia="ar-SA"/>
        </w:rPr>
      </w:pPr>
      <w:r w:rsidRPr="0034303B">
        <w:rPr>
          <w:rFonts w:eastAsiaTheme="minorEastAsia"/>
          <w:b/>
          <w:sz w:val="28"/>
          <w:szCs w:val="28"/>
          <w:u w:val="single"/>
          <w:lang w:eastAsia="ar-SA"/>
        </w:rPr>
        <w:t>Krátit</w:t>
      </w:r>
      <w:r w:rsidRPr="0034303B">
        <w:rPr>
          <w:rFonts w:eastAsiaTheme="minorEastAsia"/>
          <w:b/>
          <w:sz w:val="28"/>
          <w:szCs w:val="28"/>
          <w:lang w:eastAsia="ar-SA"/>
        </w:rPr>
        <w:t xml:space="preserve"> </w:t>
      </w:r>
      <w:r w:rsidRPr="0034303B">
        <w:rPr>
          <w:rFonts w:eastAsiaTheme="minorEastAsia"/>
          <w:sz w:val="28"/>
          <w:szCs w:val="28"/>
          <w:lang w:eastAsia="ar-SA"/>
        </w:rPr>
        <w:t>zlomek znamená vydělit čitatele i jmenovatele stejným číslem.</w:t>
      </w:r>
    </w:p>
    <w:p w:rsidR="0034303B" w:rsidRPr="0034303B" w:rsidRDefault="0034303B" w:rsidP="0034303B">
      <w:pPr>
        <w:spacing w:after="0" w:line="240" w:lineRule="auto"/>
        <w:rPr>
          <w:rFonts w:eastAsiaTheme="minorEastAsia"/>
          <w:sz w:val="28"/>
          <w:szCs w:val="28"/>
          <w:lang w:eastAsia="ar-SA"/>
        </w:rPr>
      </w:pPr>
    </w:p>
    <w:p w:rsidR="0034303B" w:rsidRPr="0034303B" w:rsidRDefault="0034303B" w:rsidP="0034303B">
      <w:pPr>
        <w:spacing w:after="0" w:line="240" w:lineRule="auto"/>
        <w:rPr>
          <w:sz w:val="40"/>
          <w:szCs w:val="40"/>
          <w:lang w:eastAsia="ar-SA"/>
        </w:rPr>
      </w:pPr>
      <w:r w:rsidRPr="0034303B">
        <w:rPr>
          <w:rFonts w:eastAsiaTheme="minorEastAsia"/>
          <w:sz w:val="32"/>
          <w:szCs w:val="32"/>
          <w:lang w:eastAsia="ar-SA"/>
        </w:rPr>
        <w:t>např.:</w:t>
      </w:r>
      <w:r w:rsidRPr="0034303B">
        <w:rPr>
          <w:rFonts w:eastAsiaTheme="minorEastAsia"/>
          <w:sz w:val="40"/>
          <w:szCs w:val="40"/>
          <w:lang w:eastAsia="ar-SA"/>
        </w:rPr>
        <w:tab/>
      </w:r>
      <w:r w:rsidRPr="0034303B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24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</m:oMath>
      <w:r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8 </m:t>
            </m:r>
          </m:den>
        </m:f>
      </m:oMath>
      <w:r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:2</m:t>
            </m:r>
          </m:lim>
        </m:limUpp>
      </m:oMath>
      <w:r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4 </m:t>
            </m:r>
          </m:den>
        </m:f>
      </m:oMath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6433AE" w:rsidRDefault="006433AE" w:rsidP="0069478B">
      <w:pPr>
        <w:contextualSpacing/>
        <w:jc w:val="center"/>
        <w:rPr>
          <w:sz w:val="32"/>
          <w:szCs w:val="32"/>
        </w:rPr>
      </w:pPr>
    </w:p>
    <w:p w:rsidR="006433AE" w:rsidRDefault="003E1C99" w:rsidP="003E1C99">
      <w:pPr>
        <w:contextualSpacing/>
        <w:rPr>
          <w:sz w:val="32"/>
          <w:szCs w:val="32"/>
        </w:rPr>
      </w:pPr>
      <w:r>
        <w:rPr>
          <w:sz w:val="32"/>
          <w:szCs w:val="32"/>
        </w:rPr>
        <w:t>Pokud potřebujeme dva zlomky sčítat nebo odečítat, musíme je převést na společného jmenovatele pomocí rozšiřování a krácení.</w:t>
      </w:r>
    </w:p>
    <w:p w:rsidR="003E1C99" w:rsidRDefault="003E1C99" w:rsidP="003E1C99">
      <w:pPr>
        <w:pStyle w:val="Bezmezer"/>
        <w:rPr>
          <w:rFonts w:eastAsiaTheme="minorEastAsia"/>
        </w:rPr>
      </w:pPr>
      <w:r>
        <w:t>např.:</w:t>
      </w:r>
      <w:r>
        <w:tab/>
        <w:t xml:space="preserve">Převeď na společného jmenovatele zlomky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a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3E1C99" w:rsidRDefault="003E1C99" w:rsidP="003E1C99">
      <w:pPr>
        <w:pStyle w:val="Bezmezer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>1. krok</w:t>
      </w:r>
      <w:r>
        <w:rPr>
          <w:rFonts w:eastAsiaTheme="minorEastAsia"/>
        </w:rPr>
        <w:tab/>
        <w:t>společný násobek 3 a 5 je číslo 15</w:t>
      </w:r>
    </w:p>
    <w:p w:rsidR="003E1C99" w:rsidRDefault="003E1C99" w:rsidP="003E1C99">
      <w:pPr>
        <w:pStyle w:val="Bezmezer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>2. krok</w:t>
      </w:r>
      <w:r>
        <w:rPr>
          <w:rFonts w:eastAsiaTheme="minorEastAsia"/>
        </w:rPr>
        <w:tab/>
        <w:t>rozšíříme oba zlomky vhodným číslem</w:t>
      </w:r>
    </w:p>
    <w:p w:rsidR="003E1C99" w:rsidRDefault="003E1C99" w:rsidP="003E1C99">
      <w:pPr>
        <w:pStyle w:val="Bezmezer"/>
        <w:rPr>
          <w:rFonts w:eastAsiaTheme="minorEastAsia"/>
          <w:sz w:val="40"/>
          <w:szCs w:val="40"/>
          <w:lang w:eastAsia="ar-S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3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∙5</m:t>
            </m:r>
          </m:lim>
        </m:limUpp>
      </m:oMath>
      <w:r w:rsidRPr="006D1498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10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</m:oMath>
    </w:p>
    <w:p w:rsidR="003E1C99" w:rsidRPr="003E1C99" w:rsidRDefault="003E1C99" w:rsidP="003E1C99">
      <w:pPr>
        <w:pStyle w:val="Bezmezer"/>
      </w:pPr>
      <w:r>
        <w:rPr>
          <w:rFonts w:eastAsiaTheme="minorEastAsia"/>
          <w:sz w:val="40"/>
          <w:szCs w:val="40"/>
          <w:lang w:eastAsia="ar-SA"/>
        </w:rPr>
        <w:tab/>
      </w:r>
      <w:r>
        <w:rPr>
          <w:rFonts w:eastAsiaTheme="minorEastAsia"/>
          <w:sz w:val="40"/>
          <w:szCs w:val="40"/>
          <w:lang w:eastAsia="ar-SA"/>
        </w:rPr>
        <w:tab/>
      </w:r>
      <w:r>
        <w:rPr>
          <w:rFonts w:eastAsiaTheme="minorEastAsia"/>
          <w:sz w:val="40"/>
          <w:szCs w:val="40"/>
          <w:lang w:eastAsia="ar-SA"/>
        </w:rPr>
        <w:tab/>
      </w:r>
      <w:r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∙3</m:t>
            </m:r>
          </m:lim>
        </m:limUpp>
      </m:oMath>
      <w:r w:rsidRPr="006D1498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</m:oMath>
    </w:p>
    <w:p w:rsidR="00666290" w:rsidRDefault="00666290" w:rsidP="003E1C99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7B3589" w:rsidRDefault="007B3589" w:rsidP="007B3589">
      <w:pPr>
        <w:pStyle w:val="Bezmezer"/>
        <w:rPr>
          <w:lang w:eastAsia="ar-SA"/>
        </w:rPr>
      </w:pPr>
    </w:p>
    <w:p w:rsidR="00E6524C" w:rsidRPr="00C135BA" w:rsidRDefault="00E6524C" w:rsidP="00E6524C">
      <w:pPr>
        <w:contextualSpacing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Příklady k procvičení</w:t>
      </w:r>
    </w:p>
    <w:p w:rsidR="00E6524C" w:rsidRDefault="00E6524C" w:rsidP="00E6524C">
      <w:pPr>
        <w:pStyle w:val="Bezmezer"/>
        <w:rPr>
          <w:b/>
          <w:lang w:eastAsia="ar-SA"/>
        </w:rPr>
      </w:pPr>
    </w:p>
    <w:p w:rsidR="00E6524C" w:rsidRDefault="00E6524C" w:rsidP="00E6524C">
      <w:pPr>
        <w:pStyle w:val="Bezmezer"/>
        <w:rPr>
          <w:b/>
          <w:lang w:eastAsia="ar-SA"/>
        </w:rPr>
      </w:pPr>
      <w:r w:rsidRPr="006D1498">
        <w:rPr>
          <w:b/>
          <w:lang w:eastAsia="ar-SA"/>
        </w:rPr>
        <w:t>1. cvičení</w:t>
      </w:r>
    </w:p>
    <w:p w:rsidR="00E6524C" w:rsidRDefault="00E6524C" w:rsidP="00E6524C">
      <w:pPr>
        <w:pStyle w:val="Bezmezer"/>
        <w:rPr>
          <w:lang w:eastAsia="ar-SA"/>
        </w:rPr>
      </w:pPr>
      <w:r>
        <w:rPr>
          <w:lang w:eastAsia="ar-SA"/>
        </w:rPr>
        <w:t>Uprav zlomky (krácením nebo rozšiřováním) tak, aby platila rovnost.</w:t>
      </w:r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E6524C" w:rsidP="00E6524C">
      <w:pPr>
        <w:pStyle w:val="Bezmezer"/>
        <w:rPr>
          <w:lang w:eastAsia="ar-SA"/>
        </w:rPr>
      </w:pPr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9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Pr="007B3589" w:rsidRDefault="00E6524C" w:rsidP="00E6524C">
      <w:pPr>
        <w:pStyle w:val="Bezmezer"/>
        <w:rPr>
          <w:lang w:eastAsia="ar-SA"/>
        </w:rPr>
      </w:pPr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21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7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25</m:t>
            </m:r>
          </m:num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40</m:t>
            </m:r>
          </m:num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num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145DA7" w:rsidP="00E6524C">
      <w:pPr>
        <w:pStyle w:val="Bezmezer"/>
        <w:rPr>
          <w:b/>
          <w:lang w:eastAsia="ar-SA"/>
        </w:rPr>
      </w:pPr>
      <w:r>
        <w:rPr>
          <w:b/>
          <w:lang w:eastAsia="ar-SA"/>
        </w:rPr>
        <w:t>2</w:t>
      </w:r>
      <w:r w:rsidR="00E6524C" w:rsidRPr="006D1498">
        <w:rPr>
          <w:b/>
          <w:lang w:eastAsia="ar-SA"/>
        </w:rPr>
        <w:t>. cvičení</w:t>
      </w:r>
    </w:p>
    <w:p w:rsidR="00E6524C" w:rsidRDefault="00E6524C" w:rsidP="00E6524C">
      <w:pPr>
        <w:pStyle w:val="Bezmezer"/>
        <w:rPr>
          <w:lang w:eastAsia="ar-SA"/>
        </w:rPr>
      </w:pPr>
      <w:r>
        <w:rPr>
          <w:lang w:eastAsia="ar-SA"/>
        </w:rPr>
        <w:t>Převeď dvojice zlomků na společné jmenovatele.</w:t>
      </w:r>
    </w:p>
    <w:p w:rsidR="00E6524C" w:rsidRDefault="00145DA7" w:rsidP="00E6524C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7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145DA7" w:rsidP="00E6524C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145DA7" w:rsidP="00E6524C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/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Default="00E6524C" w:rsidP="007B3589">
      <w:pPr>
        <w:pStyle w:val="Bezmezer"/>
        <w:rPr>
          <w:lang w:eastAsia="ar-SA"/>
        </w:rPr>
      </w:pPr>
    </w:p>
    <w:p w:rsidR="00E6524C" w:rsidRDefault="00E6524C" w:rsidP="007B3589">
      <w:pPr>
        <w:pStyle w:val="Bezmezer"/>
        <w:rPr>
          <w:lang w:eastAsia="ar-SA"/>
        </w:rPr>
      </w:pPr>
    </w:p>
    <w:p w:rsidR="00E6524C" w:rsidRDefault="00E6524C" w:rsidP="007B3589">
      <w:pPr>
        <w:pStyle w:val="Bezmezer"/>
        <w:rPr>
          <w:lang w:eastAsia="ar-SA"/>
        </w:rPr>
      </w:pPr>
    </w:p>
    <w:p w:rsidR="00E6524C" w:rsidRDefault="00E6524C" w:rsidP="007B3589">
      <w:pPr>
        <w:pStyle w:val="Bezmezer"/>
        <w:rPr>
          <w:lang w:eastAsia="ar-SA"/>
        </w:rPr>
      </w:pPr>
    </w:p>
    <w:p w:rsidR="00E6524C" w:rsidRPr="00C135BA" w:rsidRDefault="00E6524C" w:rsidP="00E6524C">
      <w:pPr>
        <w:contextualSpacing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Příklady k procvičení</w:t>
      </w:r>
    </w:p>
    <w:p w:rsidR="00E6524C" w:rsidRPr="00E6524C" w:rsidRDefault="00E6524C" w:rsidP="00E6524C">
      <w:pPr>
        <w:pStyle w:val="Bezmezer"/>
        <w:jc w:val="center"/>
        <w:rPr>
          <w:b/>
          <w:color w:val="FF0000"/>
          <w:sz w:val="48"/>
          <w:szCs w:val="48"/>
          <w:lang w:eastAsia="ar-SA"/>
        </w:rPr>
      </w:pPr>
      <w:r>
        <w:rPr>
          <w:b/>
          <w:color w:val="FF0000"/>
          <w:sz w:val="48"/>
          <w:szCs w:val="48"/>
          <w:lang w:eastAsia="ar-SA"/>
        </w:rPr>
        <w:t>ŘEŠENÍ</w:t>
      </w:r>
    </w:p>
    <w:p w:rsidR="00E6524C" w:rsidRDefault="00E6524C" w:rsidP="00E6524C">
      <w:pPr>
        <w:pStyle w:val="Bezmezer"/>
        <w:rPr>
          <w:b/>
          <w:lang w:eastAsia="ar-SA"/>
        </w:rPr>
      </w:pPr>
    </w:p>
    <w:p w:rsidR="00E6524C" w:rsidRDefault="00E6524C" w:rsidP="00E6524C">
      <w:pPr>
        <w:pStyle w:val="Bezmezer"/>
        <w:rPr>
          <w:b/>
          <w:lang w:eastAsia="ar-SA"/>
        </w:rPr>
      </w:pPr>
      <w:r w:rsidRPr="006D1498">
        <w:rPr>
          <w:b/>
          <w:lang w:eastAsia="ar-SA"/>
        </w:rPr>
        <w:t>1. cvičení</w:t>
      </w:r>
    </w:p>
    <w:p w:rsidR="00E6524C" w:rsidRDefault="00E6524C" w:rsidP="00E6524C">
      <w:pPr>
        <w:pStyle w:val="Bezmezer"/>
        <w:rPr>
          <w:lang w:eastAsia="ar-SA"/>
        </w:rPr>
      </w:pPr>
      <w:r>
        <w:rPr>
          <w:lang w:eastAsia="ar-SA"/>
        </w:rPr>
        <w:t>Uprav zlomky (krácením nebo rozšiřováním) tak, aby platila rovnost.</w:t>
      </w:r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E6524C" w:rsidP="00E6524C">
      <w:pPr>
        <w:pStyle w:val="Bezmezer"/>
        <w:rPr>
          <w:lang w:eastAsia="ar-SA"/>
        </w:rPr>
      </w:pPr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∙3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∙5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9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:3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Pr="007B3589" w:rsidRDefault="00E6524C" w:rsidP="00E6524C">
      <w:pPr>
        <w:pStyle w:val="Bezmezer"/>
        <w:rPr>
          <w:lang w:eastAsia="ar-SA"/>
        </w:rPr>
      </w:pPr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21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:7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7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∙5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35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∙2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∙2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∙8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64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:8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145DA7" w:rsidP="00E6524C">
      <w:pPr>
        <w:pStyle w:val="Bezmezer"/>
        <w:rPr>
          <w:b/>
          <w:lang w:eastAsia="ar-SA"/>
        </w:rPr>
      </w:pPr>
      <w:r>
        <w:rPr>
          <w:b/>
          <w:lang w:eastAsia="ar-SA"/>
        </w:rPr>
        <w:t>2</w:t>
      </w:r>
      <w:bookmarkStart w:id="0" w:name="_GoBack"/>
      <w:bookmarkEnd w:id="0"/>
      <w:r w:rsidR="00E6524C" w:rsidRPr="006D1498">
        <w:rPr>
          <w:b/>
          <w:lang w:eastAsia="ar-SA"/>
        </w:rPr>
        <w:t>. cvičení</w:t>
      </w:r>
    </w:p>
    <w:p w:rsidR="00E6524C" w:rsidRDefault="00E6524C" w:rsidP="00E6524C">
      <w:pPr>
        <w:pStyle w:val="Bezmezer"/>
        <w:rPr>
          <w:lang w:eastAsia="ar-SA"/>
        </w:rPr>
      </w:pPr>
      <w:r>
        <w:rPr>
          <w:lang w:eastAsia="ar-SA"/>
        </w:rPr>
        <w:t>Převeď dvojice zlomků na společné jmenovatele.</w:t>
      </w:r>
    </w:p>
    <w:p w:rsidR="00E6524C" w:rsidRDefault="00145DA7" w:rsidP="00E6524C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∙4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4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7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∙8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24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∙7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49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145DA7" w:rsidP="00E6524C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∙1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∙4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</w:p>
    <w:p w:rsidR="00E6524C" w:rsidRPr="007B3589" w:rsidRDefault="00145DA7" w:rsidP="00E6524C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∙3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9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12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∙3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9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24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</w:p>
    <w:p w:rsidR="00E6524C" w:rsidRDefault="00E6524C" w:rsidP="00E6524C">
      <w:pPr>
        <w:pStyle w:val="Bezmezer"/>
        <w:rPr>
          <w:lang w:eastAsia="ar-SA"/>
        </w:rPr>
      </w:pPr>
    </w:p>
    <w:p w:rsidR="00E6524C" w:rsidRDefault="004E736A" w:rsidP="00E6524C">
      <w:pPr>
        <w:pStyle w:val="Bezmezer"/>
        <w:rPr>
          <w:lang w:eastAsia="ar-SA"/>
        </w:rPr>
      </w:pPr>
      <w:r>
        <w:rPr>
          <w:lang w:eastAsia="ar-SA"/>
        </w:rPr>
        <w:t xml:space="preserve"> </w:t>
      </w:r>
    </w:p>
    <w:p w:rsidR="00E6524C" w:rsidRDefault="00145DA7" w:rsidP="00E6524C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∙5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∙1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24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</w:p>
    <w:p w:rsidR="00E6524C" w:rsidRDefault="00145DA7" w:rsidP="007B3589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∙3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  </m:t>
        </m:r>
      </m:oMath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w:r w:rsidR="00E6524C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 </m:t>
            </m:r>
          </m:e>
          <m:li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∙6</m:t>
            </m:r>
          </m:lim>
        </m:limUpp>
      </m:oMath>
      <w:r w:rsidR="00E6524C" w:rsidRPr="0034303B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18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30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</m:oMath>
    </w:p>
    <w:sectPr w:rsidR="00E6524C" w:rsidSect="006433AE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220F1"/>
    <w:rsid w:val="000F7D19"/>
    <w:rsid w:val="001202B1"/>
    <w:rsid w:val="001434D9"/>
    <w:rsid w:val="00145DA7"/>
    <w:rsid w:val="00161DC4"/>
    <w:rsid w:val="00170A15"/>
    <w:rsid w:val="002256E6"/>
    <w:rsid w:val="002801CE"/>
    <w:rsid w:val="0029142F"/>
    <w:rsid w:val="002A056B"/>
    <w:rsid w:val="002D32C8"/>
    <w:rsid w:val="002E4C66"/>
    <w:rsid w:val="003308EC"/>
    <w:rsid w:val="0034303B"/>
    <w:rsid w:val="00363E8B"/>
    <w:rsid w:val="003B06E6"/>
    <w:rsid w:val="003E1C99"/>
    <w:rsid w:val="00420242"/>
    <w:rsid w:val="00493AE1"/>
    <w:rsid w:val="004E736A"/>
    <w:rsid w:val="00505F41"/>
    <w:rsid w:val="005153F9"/>
    <w:rsid w:val="0052038E"/>
    <w:rsid w:val="00535D80"/>
    <w:rsid w:val="005C7554"/>
    <w:rsid w:val="00637C5B"/>
    <w:rsid w:val="006433AE"/>
    <w:rsid w:val="00666290"/>
    <w:rsid w:val="0066729F"/>
    <w:rsid w:val="006870F0"/>
    <w:rsid w:val="0069478B"/>
    <w:rsid w:val="006E6663"/>
    <w:rsid w:val="0070115D"/>
    <w:rsid w:val="0072585B"/>
    <w:rsid w:val="00765041"/>
    <w:rsid w:val="007B3589"/>
    <w:rsid w:val="007C1D51"/>
    <w:rsid w:val="00833DBD"/>
    <w:rsid w:val="008A42B8"/>
    <w:rsid w:val="008B437E"/>
    <w:rsid w:val="008D65EC"/>
    <w:rsid w:val="00944DE2"/>
    <w:rsid w:val="00962CAD"/>
    <w:rsid w:val="009A59DF"/>
    <w:rsid w:val="009C280A"/>
    <w:rsid w:val="009C725F"/>
    <w:rsid w:val="009E4D38"/>
    <w:rsid w:val="00A04ECD"/>
    <w:rsid w:val="00A23506"/>
    <w:rsid w:val="00A3561A"/>
    <w:rsid w:val="00AE5136"/>
    <w:rsid w:val="00AF3A02"/>
    <w:rsid w:val="00BA0F22"/>
    <w:rsid w:val="00BC2846"/>
    <w:rsid w:val="00BD64D9"/>
    <w:rsid w:val="00BF2767"/>
    <w:rsid w:val="00C047FC"/>
    <w:rsid w:val="00C26904"/>
    <w:rsid w:val="00C30142"/>
    <w:rsid w:val="00C84D42"/>
    <w:rsid w:val="00C96D5A"/>
    <w:rsid w:val="00D0209F"/>
    <w:rsid w:val="00D921BE"/>
    <w:rsid w:val="00DA77AD"/>
    <w:rsid w:val="00DB7258"/>
    <w:rsid w:val="00DD4BE6"/>
    <w:rsid w:val="00DE2718"/>
    <w:rsid w:val="00DE3DCA"/>
    <w:rsid w:val="00DF5D44"/>
    <w:rsid w:val="00E1205D"/>
    <w:rsid w:val="00E6524C"/>
    <w:rsid w:val="00EB662B"/>
    <w:rsid w:val="00F121DF"/>
    <w:rsid w:val="00F316FD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1ACAE-CE03-4663-91B9-D8E226722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503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11</cp:revision>
  <dcterms:created xsi:type="dcterms:W3CDTF">2013-09-30T08:37:00Z</dcterms:created>
  <dcterms:modified xsi:type="dcterms:W3CDTF">2013-12-11T10:32:00Z</dcterms:modified>
</cp:coreProperties>
</file>