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0242F8" w:rsidRDefault="00507DA4" w:rsidP="000242F8">
      <w:pPr>
        <w:jc w:val="center"/>
        <w:rPr>
          <w:rFonts w:ascii="Arial" w:hAnsi="Arial" w:cs="Arial"/>
          <w:b/>
          <w:bCs/>
          <w:i/>
          <w:color w:val="0070C0"/>
          <w:sz w:val="40"/>
          <w:szCs w:val="40"/>
        </w:rPr>
      </w:pPr>
      <w:r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EU_62_</w:t>
      </w:r>
      <w:r w:rsidR="00176D01">
        <w:rPr>
          <w:rFonts w:ascii="Arial" w:hAnsi="Arial" w:cs="Arial"/>
          <w:b/>
          <w:bCs/>
          <w:i/>
          <w:color w:val="0070C0"/>
          <w:sz w:val="40"/>
          <w:szCs w:val="40"/>
        </w:rPr>
        <w:t>B_sada 2_06</w:t>
      </w:r>
      <w:r w:rsidR="000242F8" w:rsidRPr="000242F8">
        <w:rPr>
          <w:rFonts w:ascii="Arial" w:hAnsi="Arial" w:cs="Arial"/>
          <w:b/>
          <w:bCs/>
          <w:i/>
          <w:color w:val="0070C0"/>
          <w:sz w:val="40"/>
          <w:szCs w:val="40"/>
        </w:rPr>
        <w:t>_M_</w:t>
      </w:r>
      <w:r w:rsidR="00176D01">
        <w:rPr>
          <w:rFonts w:ascii="Arial" w:hAnsi="Arial" w:cs="Arial"/>
          <w:b/>
          <w:bCs/>
          <w:i/>
          <w:color w:val="0070C0"/>
          <w:sz w:val="40"/>
          <w:szCs w:val="40"/>
        </w:rPr>
        <w:t>Test 1</w:t>
      </w:r>
      <w:r w:rsidR="008840F0">
        <w:rPr>
          <w:rFonts w:ascii="Arial" w:hAnsi="Arial" w:cs="Arial"/>
          <w:b/>
          <w:bCs/>
          <w:i/>
          <w:color w:val="0070C0"/>
          <w:sz w:val="40"/>
          <w:szCs w:val="40"/>
        </w:rPr>
        <w:t>_Duch</w:t>
      </w: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Název školy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škola, Základní škola a Mateřská škola, Karviná, p. o.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Autor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8840F0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Mgr. Duchová Renáta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Anotace</w:t>
            </w:r>
          </w:p>
        </w:tc>
        <w:tc>
          <w:tcPr>
            <w:tcW w:w="7371" w:type="dxa"/>
          </w:tcPr>
          <w:p w:rsidR="00FC5DB2" w:rsidRPr="000242F8" w:rsidRDefault="00FC5DB2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EE04D6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Pracovní </w:t>
            </w:r>
            <w:r w:rsidR="00893AC8" w:rsidRPr="000242F8">
              <w:rPr>
                <w:rFonts w:ascii="Arial" w:hAnsi="Arial" w:cs="Arial"/>
              </w:rPr>
              <w:t xml:space="preserve">list </w:t>
            </w:r>
            <w:r w:rsidR="00176D01">
              <w:rPr>
                <w:rFonts w:ascii="Arial" w:hAnsi="Arial" w:cs="Arial"/>
              </w:rPr>
              <w:t>opakuje učivo o pojmech v oblasti finanční gramotnosti.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Vzdělávací oblast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 a její aplikace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Předmět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Matematika/Finanční gramotnost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Tematická oblast/téma</w:t>
            </w:r>
          </w:p>
        </w:tc>
        <w:tc>
          <w:tcPr>
            <w:tcW w:w="7371" w:type="dxa"/>
          </w:tcPr>
          <w:p w:rsidR="0030285C" w:rsidRPr="000242F8" w:rsidRDefault="0030285C" w:rsidP="00B457A8">
            <w:pPr>
              <w:rPr>
                <w:rFonts w:ascii="Arial" w:hAnsi="Arial" w:cs="Arial"/>
              </w:rPr>
            </w:pPr>
          </w:p>
          <w:p w:rsidR="00507DA4" w:rsidRPr="000242F8" w:rsidRDefault="0030285C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Hospodaření domácnosti/</w:t>
            </w:r>
            <w:r w:rsidR="00400E82" w:rsidRPr="000242F8">
              <w:rPr>
                <w:rFonts w:ascii="Arial" w:hAnsi="Arial" w:cs="Arial"/>
              </w:rPr>
              <w:t>Příjmy</w:t>
            </w:r>
            <w:r w:rsidR="000242F8" w:rsidRPr="000242F8">
              <w:rPr>
                <w:rFonts w:ascii="Arial" w:hAnsi="Arial" w:cs="Arial"/>
              </w:rPr>
              <w:t xml:space="preserve"> a výdaje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Výsledky vzdělávání</w:t>
            </w:r>
          </w:p>
        </w:tc>
        <w:tc>
          <w:tcPr>
            <w:tcW w:w="7371" w:type="dxa"/>
          </w:tcPr>
          <w:p w:rsidR="00507DA4" w:rsidRPr="00176D01" w:rsidRDefault="00400E82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Stručně charakterizovat rozdíly </w:t>
            </w:r>
            <w:r w:rsidRPr="00176D01">
              <w:rPr>
                <w:rFonts w:ascii="Arial" w:hAnsi="Arial" w:cs="Arial"/>
              </w:rPr>
              <w:t>mezi příjmy a výdaji</w:t>
            </w:r>
            <w:r w:rsidR="00176D01" w:rsidRPr="00176D01">
              <w:rPr>
                <w:rFonts w:ascii="Arial" w:hAnsi="Arial" w:cs="Arial"/>
              </w:rPr>
              <w:t>, - popsat sestavení rodinného rozpočtu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Klíčová slova</w:t>
            </w:r>
          </w:p>
        </w:tc>
        <w:tc>
          <w:tcPr>
            <w:tcW w:w="7371" w:type="dxa"/>
          </w:tcPr>
          <w:p w:rsidR="00FC5DB2" w:rsidRPr="000242F8" w:rsidRDefault="00176D01" w:rsidP="00B457A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Nákup, prodej,</w:t>
            </w:r>
            <w:r w:rsidR="004F5B2B">
              <w:rPr>
                <w:rFonts w:ascii="Arial" w:hAnsi="Arial" w:cs="Arial"/>
              </w:rPr>
              <w:t xml:space="preserve"> měna,</w:t>
            </w:r>
            <w:r>
              <w:rPr>
                <w:rFonts w:ascii="Arial" w:hAnsi="Arial" w:cs="Arial"/>
              </w:rPr>
              <w:t xml:space="preserve"> valuty</w:t>
            </w:r>
            <w:r w:rsidR="004F5B2B">
              <w:rPr>
                <w:rFonts w:ascii="Arial" w:hAnsi="Arial" w:cs="Arial"/>
              </w:rPr>
              <w:t>, devizy, rozpočet, výpis z účtu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Druh učebního materiálu</w:t>
            </w:r>
          </w:p>
        </w:tc>
        <w:tc>
          <w:tcPr>
            <w:tcW w:w="7371" w:type="dxa"/>
          </w:tcPr>
          <w:p w:rsidR="00FC5DB2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 </w:t>
            </w:r>
          </w:p>
          <w:p w:rsidR="00507DA4" w:rsidRPr="000242F8" w:rsidRDefault="00507DA4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pracovní lis</w:t>
            </w:r>
            <w:r w:rsidR="00FC5DB2" w:rsidRPr="000242F8">
              <w:rPr>
                <w:rFonts w:ascii="Arial" w:hAnsi="Arial" w:cs="Arial"/>
              </w:rPr>
              <w:t>t</w:t>
            </w:r>
          </w:p>
        </w:tc>
      </w:tr>
      <w:tr w:rsidR="00507DA4" w:rsidTr="00B457A8">
        <w:trPr>
          <w:trHeight w:val="653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Typ vzdělávání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CB551D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>Střední vzdělávání, 1</w:t>
            </w:r>
            <w:r w:rsidR="00507DA4" w:rsidRPr="000242F8">
              <w:rPr>
                <w:rFonts w:ascii="Arial" w:hAnsi="Arial" w:cs="Arial"/>
              </w:rPr>
              <w:t>. ročník Praktické školy dvouleté</w:t>
            </w:r>
          </w:p>
        </w:tc>
      </w:tr>
      <w:tr w:rsidR="00507DA4" w:rsidTr="00B457A8">
        <w:trPr>
          <w:trHeight w:val="675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Ověřeno</w:t>
            </w:r>
          </w:p>
        </w:tc>
        <w:tc>
          <w:tcPr>
            <w:tcW w:w="7371" w:type="dxa"/>
          </w:tcPr>
          <w:p w:rsidR="00507DA4" w:rsidRPr="000242F8" w:rsidRDefault="00507DA4" w:rsidP="00B457A8">
            <w:pPr>
              <w:rPr>
                <w:rFonts w:ascii="Arial" w:hAnsi="Arial" w:cs="Arial"/>
              </w:rPr>
            </w:pPr>
          </w:p>
          <w:p w:rsidR="00507DA4" w:rsidRPr="000242F8" w:rsidRDefault="007D5C79" w:rsidP="00B457A8">
            <w:pPr>
              <w:rPr>
                <w:rFonts w:ascii="Arial" w:hAnsi="Arial" w:cs="Arial"/>
              </w:rPr>
            </w:pPr>
            <w:r w:rsidRPr="000242F8">
              <w:rPr>
                <w:rFonts w:ascii="Arial" w:hAnsi="Arial" w:cs="Arial"/>
              </w:rPr>
              <w:t xml:space="preserve">Datum: </w:t>
            </w:r>
            <w:r w:rsidR="004F5B2B">
              <w:rPr>
                <w:rFonts w:ascii="Arial" w:hAnsi="Arial" w:cs="Arial"/>
              </w:rPr>
              <w:t>2. 12</w:t>
            </w:r>
            <w:r w:rsidR="000242F8" w:rsidRPr="000242F8">
              <w:rPr>
                <w:rFonts w:ascii="Arial" w:hAnsi="Arial" w:cs="Arial"/>
              </w:rPr>
              <w:t xml:space="preserve">. </w:t>
            </w:r>
            <w:proofErr w:type="gramStart"/>
            <w:r w:rsidR="000242F8" w:rsidRPr="000242F8">
              <w:rPr>
                <w:rFonts w:ascii="Arial" w:hAnsi="Arial" w:cs="Arial"/>
              </w:rPr>
              <w:t>2013</w:t>
            </w:r>
            <w:r w:rsidR="00507DA4" w:rsidRPr="000242F8">
              <w:rPr>
                <w:rFonts w:ascii="Arial" w:hAnsi="Arial" w:cs="Arial"/>
              </w:rPr>
              <w:t xml:space="preserve">                           Třída</w:t>
            </w:r>
            <w:proofErr w:type="gramEnd"/>
            <w:r w:rsidR="00507DA4" w:rsidRPr="000242F8">
              <w:rPr>
                <w:rFonts w:ascii="Arial" w:hAnsi="Arial" w:cs="Arial"/>
              </w:rPr>
              <w:t>: I. PRŠ 2</w:t>
            </w:r>
          </w:p>
        </w:tc>
      </w:tr>
      <w:tr w:rsidR="00507DA4" w:rsidTr="00B457A8">
        <w:trPr>
          <w:trHeight w:val="697"/>
        </w:trPr>
        <w:tc>
          <w:tcPr>
            <w:tcW w:w="2836" w:type="dxa"/>
          </w:tcPr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</w:p>
          <w:p w:rsidR="00507DA4" w:rsidRPr="000242F8" w:rsidRDefault="00507DA4" w:rsidP="00B457A8">
            <w:pPr>
              <w:rPr>
                <w:rFonts w:ascii="Arial" w:hAnsi="Arial" w:cs="Arial"/>
                <w:b/>
              </w:rPr>
            </w:pPr>
            <w:r w:rsidRPr="000242F8">
              <w:rPr>
                <w:rFonts w:ascii="Arial" w:hAnsi="Arial" w:cs="Arial"/>
                <w:b/>
              </w:rPr>
              <w:t>Zdroj</w:t>
            </w:r>
          </w:p>
        </w:tc>
        <w:tc>
          <w:tcPr>
            <w:tcW w:w="7371" w:type="dxa"/>
          </w:tcPr>
          <w:p w:rsidR="00EE04D6" w:rsidRPr="000242F8" w:rsidRDefault="004F5B2B" w:rsidP="00EE04D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[online]. [28</w:t>
            </w:r>
            <w:r w:rsidR="000242F8" w:rsidRPr="000242F8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>11-</w:t>
            </w:r>
            <w:r w:rsidR="000242F8" w:rsidRPr="000242F8">
              <w:rPr>
                <w:rFonts w:ascii="Arial" w:hAnsi="Arial" w:cs="Arial"/>
              </w:rPr>
              <w:t>2013</w:t>
            </w:r>
            <w:r w:rsidR="00EE04D6" w:rsidRPr="000242F8">
              <w:rPr>
                <w:rFonts w:ascii="Arial" w:hAnsi="Arial" w:cs="Arial"/>
              </w:rPr>
              <w:t xml:space="preserve">]. Dostupné z URL: &lt;http://office.microsoft.com&gt; </w:t>
            </w:r>
          </w:p>
          <w:p w:rsidR="00507DA4" w:rsidRPr="000242F8" w:rsidRDefault="00507DA4" w:rsidP="00B457A8">
            <w:pPr>
              <w:rPr>
                <w:rFonts w:ascii="Arial" w:hAnsi="Arial" w:cs="Arial"/>
                <w:color w:val="0000FF" w:themeColor="hyperlink"/>
                <w:u w:val="single"/>
              </w:rPr>
            </w:pP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176D01" w:rsidRDefault="000242F8" w:rsidP="00AE41CD">
      <w:pPr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         </w:t>
      </w:r>
      <w:r w:rsidR="00176D01">
        <w:rPr>
          <w:rFonts w:ascii="Comic Sans MS" w:hAnsi="Comic Sans MS"/>
          <w:b/>
          <w:sz w:val="36"/>
          <w:szCs w:val="36"/>
        </w:rPr>
        <w:t xml:space="preserve">          </w:t>
      </w:r>
    </w:p>
    <w:p w:rsidR="000F77DA" w:rsidRPr="00F23A70" w:rsidRDefault="00176D01" w:rsidP="00F23A70">
      <w:pPr>
        <w:jc w:val="center"/>
        <w:rPr>
          <w:rFonts w:ascii="Arial" w:hAnsi="Arial" w:cs="Arial"/>
          <w:b/>
          <w:sz w:val="28"/>
          <w:szCs w:val="28"/>
        </w:rPr>
      </w:pPr>
      <w:r w:rsidRPr="00F23A70">
        <w:rPr>
          <w:rFonts w:ascii="Arial" w:hAnsi="Arial" w:cs="Arial"/>
          <w:b/>
          <w:sz w:val="28"/>
          <w:szCs w:val="28"/>
        </w:rPr>
        <w:lastRenderedPageBreak/>
        <w:t>Pracovní list Test 1</w:t>
      </w:r>
    </w:p>
    <w:p w:rsidR="00400E82" w:rsidRP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4965065</wp:posOffset>
            </wp:positionH>
            <wp:positionV relativeFrom="paragraph">
              <wp:posOffset>116840</wp:posOffset>
            </wp:positionV>
            <wp:extent cx="1828800" cy="1304925"/>
            <wp:effectExtent l="19050" t="0" r="0" b="0"/>
            <wp:wrapTight wrapText="bothSides">
              <wp:wrapPolygon edited="0">
                <wp:start x="-225" y="0"/>
                <wp:lineTo x="-225" y="21442"/>
                <wp:lineTo x="21600" y="21442"/>
                <wp:lineTo x="21600" y="0"/>
                <wp:lineTo x="-225" y="0"/>
              </wp:wrapPolygon>
            </wp:wrapTight>
            <wp:docPr id="8" name="obrázek 4" descr="C:\Users\Jana\AppData\Local\Microsoft\Windows\Temporary Internet Files\Content.IE5\J6FH2NA5\MP90031568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P900315685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D01" w:rsidRPr="00F23A70">
        <w:rPr>
          <w:rFonts w:ascii="Arial" w:hAnsi="Arial" w:cs="Arial"/>
          <w:b/>
        </w:rPr>
        <w:t>1. Soustava bankovek a mincí, které se používají na území nějakého státu: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měna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valuta</w:t>
      </w:r>
    </w:p>
    <w:p w:rsidR="00176D01" w:rsidRPr="00F23A70" w:rsidRDefault="00176D01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2. Druh platební karty, kterou lze platit, i když nemáme na účtu peníze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debetní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kreditní</w:t>
      </w:r>
    </w:p>
    <w:p w:rsidR="00176D01" w:rsidRPr="00F23A70" w:rsidRDefault="00176D01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3. Cizí měna v hotovosti</w:t>
      </w:r>
    </w:p>
    <w:p w:rsidR="00176D01" w:rsidRPr="00F23A70" w:rsidRDefault="00F23A70" w:rsidP="00176D01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5126990</wp:posOffset>
            </wp:positionH>
            <wp:positionV relativeFrom="paragraph">
              <wp:posOffset>292735</wp:posOffset>
            </wp:positionV>
            <wp:extent cx="1571625" cy="1628775"/>
            <wp:effectExtent l="19050" t="0" r="9525" b="0"/>
            <wp:wrapTight wrapText="bothSides">
              <wp:wrapPolygon edited="0">
                <wp:start x="10211" y="0"/>
                <wp:lineTo x="-262" y="758"/>
                <wp:lineTo x="-262" y="17432"/>
                <wp:lineTo x="2356" y="20211"/>
                <wp:lineTo x="3404" y="20211"/>
                <wp:lineTo x="6284" y="21474"/>
                <wp:lineTo x="6545" y="21474"/>
                <wp:lineTo x="8640" y="21474"/>
                <wp:lineTo x="9164" y="21474"/>
                <wp:lineTo x="12829" y="20463"/>
                <wp:lineTo x="16495" y="20211"/>
                <wp:lineTo x="21731" y="17937"/>
                <wp:lineTo x="21731" y="1516"/>
                <wp:lineTo x="19113" y="253"/>
                <wp:lineTo x="12567" y="0"/>
                <wp:lineTo x="10211" y="0"/>
              </wp:wrapPolygon>
            </wp:wrapTight>
            <wp:docPr id="4" name="obrázek 2" descr="C:\Users\Jana\AppData\Local\Microsoft\Windows\Temporary Internet Files\Content.IE5\SV48G03S\MC90032630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SV48G03S\MC900326304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6D01" w:rsidRPr="00F23A70">
        <w:rPr>
          <w:rFonts w:ascii="Arial" w:hAnsi="Arial" w:cs="Arial"/>
        </w:rPr>
        <w:t>a) valuta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2) deviza</w:t>
      </w:r>
    </w:p>
    <w:p w:rsidR="00176D01" w:rsidRPr="00F23A70" w:rsidRDefault="00176D01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4. Cizí měna v bezhotovostní formě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deviza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valuta</w:t>
      </w:r>
    </w:p>
    <w:p w:rsidR="00176D01" w:rsidRPr="00F23A70" w:rsidRDefault="00176D01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5. Druh platební karty, kterou platíme, když máme peníze na účtu u banky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kreditní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debetní</w:t>
      </w:r>
    </w:p>
    <w:p w:rsidR="00176D01" w:rsidRPr="00F23A70" w:rsidRDefault="00176D01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6. Informace, kterými nás banka informuje o pohybu peněz na účtu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výpis z účtu</w:t>
      </w:r>
    </w:p>
    <w:p w:rsidR="00176D01" w:rsidRPr="00F23A70" w:rsidRDefault="00176D01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="00503B27" w:rsidRPr="00F23A70">
        <w:rPr>
          <w:rFonts w:ascii="Arial" w:hAnsi="Arial" w:cs="Arial"/>
        </w:rPr>
        <w:t>úvěr</w:t>
      </w:r>
    </w:p>
    <w:p w:rsidR="00503B27" w:rsidRP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4612640</wp:posOffset>
            </wp:positionH>
            <wp:positionV relativeFrom="paragraph">
              <wp:posOffset>245110</wp:posOffset>
            </wp:positionV>
            <wp:extent cx="1668145" cy="2333625"/>
            <wp:effectExtent l="19050" t="0" r="8255" b="0"/>
            <wp:wrapTight wrapText="bothSides">
              <wp:wrapPolygon edited="0">
                <wp:start x="-247" y="0"/>
                <wp:lineTo x="-247" y="21512"/>
                <wp:lineTo x="21707" y="21512"/>
                <wp:lineTo x="21707" y="0"/>
                <wp:lineTo x="-247" y="0"/>
              </wp:wrapPolygon>
            </wp:wrapTight>
            <wp:docPr id="11" name="obrázek 6" descr="C:\Users\Jana\AppData\Local\Microsoft\Windows\Temporary Internet Files\Content.IE5\SV48G03S\MP9003853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ana\AppData\Local\Microsoft\Windows\Temporary Internet Files\Content.IE5\SV48G03S\MP900385339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145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03B27" w:rsidRPr="00F23A70">
        <w:rPr>
          <w:rFonts w:ascii="Arial" w:hAnsi="Arial" w:cs="Arial"/>
          <w:b/>
        </w:rPr>
        <w:t xml:space="preserve">7. </w:t>
      </w:r>
      <w:r w:rsidR="004F5B2B">
        <w:rPr>
          <w:rFonts w:ascii="Arial" w:hAnsi="Arial" w:cs="Arial"/>
          <w:b/>
        </w:rPr>
        <w:t>P</w:t>
      </w:r>
      <w:r w:rsidR="00503B27" w:rsidRPr="00F23A70">
        <w:rPr>
          <w:rFonts w:ascii="Arial" w:hAnsi="Arial" w:cs="Arial"/>
          <w:b/>
        </w:rPr>
        <w:t>okladní doklad banky při ukládání peněz na účet</w:t>
      </w:r>
    </w:p>
    <w:p w:rsidR="00503B27" w:rsidRPr="00F23A70" w:rsidRDefault="00503B27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výdajový doklad</w:t>
      </w:r>
    </w:p>
    <w:p w:rsidR="00503B27" w:rsidRPr="00F23A70" w:rsidRDefault="00503B27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příjmový doklad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8. Hodnota zboží, která je vyjádřená v penězích</w:t>
      </w:r>
    </w:p>
    <w:p w:rsidR="00503B27" w:rsidRPr="00F23A70" w:rsidRDefault="00503B27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měna</w:t>
      </w:r>
    </w:p>
    <w:p w:rsidR="00503B27" w:rsidRPr="00F23A70" w:rsidRDefault="00503B27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cena</w:t>
      </w:r>
    </w:p>
    <w:p w:rsidR="00503B27" w:rsidRPr="00F23A70" w:rsidRDefault="00503B27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 xml:space="preserve">9. </w:t>
      </w:r>
      <w:r w:rsidR="00F23A70" w:rsidRPr="00F23A70">
        <w:rPr>
          <w:rFonts w:ascii="Arial" w:hAnsi="Arial" w:cs="Arial"/>
          <w:b/>
        </w:rPr>
        <w:t>Poskytnutí majetku někomu za odměnu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dar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</w:t>
      </w:r>
      <w:r w:rsidR="004F5B2B">
        <w:rPr>
          <w:rFonts w:ascii="Arial" w:hAnsi="Arial" w:cs="Arial"/>
        </w:rPr>
        <w:t xml:space="preserve"> </w:t>
      </w:r>
      <w:r w:rsidRPr="00F23A70">
        <w:rPr>
          <w:rFonts w:ascii="Arial" w:hAnsi="Arial" w:cs="Arial"/>
        </w:rPr>
        <w:t>kapesné</w:t>
      </w:r>
    </w:p>
    <w:p w:rsidR="00F23A70" w:rsidRPr="00F23A70" w:rsidRDefault="00F23A70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10. Porovnání příjmů a výdajů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</w:t>
      </w:r>
      <w:r w:rsidR="004F5B2B">
        <w:rPr>
          <w:rFonts w:ascii="Arial" w:hAnsi="Arial" w:cs="Arial"/>
        </w:rPr>
        <w:t xml:space="preserve"> </w:t>
      </w:r>
      <w:r w:rsidRPr="00F23A70">
        <w:rPr>
          <w:rFonts w:ascii="Arial" w:hAnsi="Arial" w:cs="Arial"/>
        </w:rPr>
        <w:t>rozpočet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příjem</w:t>
      </w:r>
    </w:p>
    <w:p w:rsidR="00F23A70" w:rsidRP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3964940</wp:posOffset>
            </wp:positionH>
            <wp:positionV relativeFrom="paragraph">
              <wp:posOffset>-92710</wp:posOffset>
            </wp:positionV>
            <wp:extent cx="2257425" cy="1609725"/>
            <wp:effectExtent l="19050" t="0" r="9525" b="0"/>
            <wp:wrapTight wrapText="bothSides">
              <wp:wrapPolygon edited="0">
                <wp:start x="-182" y="0"/>
                <wp:lineTo x="-182" y="21472"/>
                <wp:lineTo x="21691" y="21472"/>
                <wp:lineTo x="21691" y="0"/>
                <wp:lineTo x="-182" y="0"/>
              </wp:wrapPolygon>
            </wp:wrapTight>
            <wp:docPr id="2" name="obrázek 1" descr="C:\Users\Jana\AppData\Local\Microsoft\Windows\Temporary Internet Files\Content.IE5\J6FH2NA5\MP90038749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P900387493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23A70">
        <w:rPr>
          <w:rFonts w:ascii="Arial" w:hAnsi="Arial" w:cs="Arial"/>
          <w:b/>
        </w:rPr>
        <w:t>11. Porovnání příjmů a výdajů jednotlivce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finanční pán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osobní rozpočet</w:t>
      </w:r>
    </w:p>
    <w:p w:rsidR="00F23A70" w:rsidRPr="00F23A70" w:rsidRDefault="00F23A70" w:rsidP="00176D01">
      <w:pPr>
        <w:rPr>
          <w:rFonts w:ascii="Arial" w:hAnsi="Arial" w:cs="Arial"/>
          <w:b/>
        </w:rPr>
      </w:pPr>
      <w:r w:rsidRPr="00F23A70">
        <w:rPr>
          <w:rFonts w:ascii="Arial" w:hAnsi="Arial" w:cs="Arial"/>
          <w:b/>
        </w:rPr>
        <w:t>12. Práce, za kterou dostáváme peníze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a) zaměstnání</w:t>
      </w:r>
    </w:p>
    <w:p w:rsidR="00F23A70" w:rsidRPr="00F23A70" w:rsidRDefault="00F23A70" w:rsidP="00176D01">
      <w:pPr>
        <w:rPr>
          <w:rFonts w:ascii="Arial" w:hAnsi="Arial" w:cs="Arial"/>
        </w:rPr>
      </w:pPr>
      <w:r w:rsidRPr="00F23A70">
        <w:rPr>
          <w:rFonts w:ascii="Arial" w:hAnsi="Arial" w:cs="Arial"/>
        </w:rPr>
        <w:t>b) pronájem</w:t>
      </w:r>
    </w:p>
    <w:p w:rsidR="00503B27" w:rsidRDefault="00503B27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</w:p>
    <w:p w:rsidR="00F23A70" w:rsidRDefault="00F23A70" w:rsidP="00176D01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Klíč: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2.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3.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4.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5.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6.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7.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8.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9.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10.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11.</w:t>
      </w:r>
      <w:r w:rsidR="004F5B2B" w:rsidRPr="004F5B2B">
        <w:rPr>
          <w:rFonts w:ascii="Arial" w:hAnsi="Arial" w:cs="Arial"/>
        </w:rPr>
        <w:t xml:space="preserve"> b</w:t>
      </w:r>
    </w:p>
    <w:p w:rsidR="00F23A70" w:rsidRPr="004F5B2B" w:rsidRDefault="00F23A70" w:rsidP="00176D01">
      <w:pPr>
        <w:rPr>
          <w:rFonts w:ascii="Arial" w:hAnsi="Arial" w:cs="Arial"/>
        </w:rPr>
      </w:pPr>
      <w:r w:rsidRPr="004F5B2B">
        <w:rPr>
          <w:rFonts w:ascii="Arial" w:hAnsi="Arial" w:cs="Arial"/>
        </w:rPr>
        <w:t>12.</w:t>
      </w:r>
      <w:r w:rsidR="004F5B2B" w:rsidRPr="004F5B2B">
        <w:rPr>
          <w:rFonts w:ascii="Arial" w:hAnsi="Arial" w:cs="Arial"/>
        </w:rPr>
        <w:t xml:space="preserve"> a</w:t>
      </w:r>
    </w:p>
    <w:p w:rsidR="00F23A70" w:rsidRPr="00F23A70" w:rsidRDefault="00F23A70" w:rsidP="00176D01">
      <w:pPr>
        <w:rPr>
          <w:rFonts w:ascii="Arial" w:hAnsi="Arial" w:cs="Arial"/>
          <w:b/>
        </w:rPr>
      </w:pPr>
    </w:p>
    <w:sectPr w:rsidR="00F23A70" w:rsidRPr="00F23A70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216208E8"/>
    <w:lvl w:ilvl="0" w:tplc="0405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6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7"/>
  </w:num>
  <w:num w:numId="5">
    <w:abstractNumId w:val="5"/>
  </w:num>
  <w:num w:numId="6">
    <w:abstractNumId w:val="4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242F8"/>
    <w:rsid w:val="000F77DA"/>
    <w:rsid w:val="00131D04"/>
    <w:rsid w:val="00176D01"/>
    <w:rsid w:val="00181421"/>
    <w:rsid w:val="001A4DB4"/>
    <w:rsid w:val="001A74EB"/>
    <w:rsid w:val="001F7D3F"/>
    <w:rsid w:val="0022705F"/>
    <w:rsid w:val="00241BC6"/>
    <w:rsid w:val="0025230E"/>
    <w:rsid w:val="002F5BC2"/>
    <w:rsid w:val="002F5FA4"/>
    <w:rsid w:val="0030285C"/>
    <w:rsid w:val="00320E59"/>
    <w:rsid w:val="003507D8"/>
    <w:rsid w:val="003846BA"/>
    <w:rsid w:val="003904DE"/>
    <w:rsid w:val="003C19FB"/>
    <w:rsid w:val="003C37A8"/>
    <w:rsid w:val="003F77AE"/>
    <w:rsid w:val="00400E82"/>
    <w:rsid w:val="004F5B2B"/>
    <w:rsid w:val="00503B27"/>
    <w:rsid w:val="00507DA4"/>
    <w:rsid w:val="005401C2"/>
    <w:rsid w:val="00543971"/>
    <w:rsid w:val="005736C8"/>
    <w:rsid w:val="00591EAF"/>
    <w:rsid w:val="00593DD2"/>
    <w:rsid w:val="00641E46"/>
    <w:rsid w:val="006A105B"/>
    <w:rsid w:val="007222C7"/>
    <w:rsid w:val="00724FE9"/>
    <w:rsid w:val="007B54B2"/>
    <w:rsid w:val="007C11C7"/>
    <w:rsid w:val="007C3244"/>
    <w:rsid w:val="007D5C79"/>
    <w:rsid w:val="00820803"/>
    <w:rsid w:val="008840F0"/>
    <w:rsid w:val="00893AC8"/>
    <w:rsid w:val="008E1D02"/>
    <w:rsid w:val="0093695D"/>
    <w:rsid w:val="00A342AA"/>
    <w:rsid w:val="00A5798F"/>
    <w:rsid w:val="00AE41CD"/>
    <w:rsid w:val="00B50900"/>
    <w:rsid w:val="00B72723"/>
    <w:rsid w:val="00B91F4D"/>
    <w:rsid w:val="00BB0D64"/>
    <w:rsid w:val="00BD6F17"/>
    <w:rsid w:val="00BD77B6"/>
    <w:rsid w:val="00C26246"/>
    <w:rsid w:val="00C6796A"/>
    <w:rsid w:val="00C75627"/>
    <w:rsid w:val="00CA2020"/>
    <w:rsid w:val="00CB2193"/>
    <w:rsid w:val="00CB551D"/>
    <w:rsid w:val="00CD3FDC"/>
    <w:rsid w:val="00CE0F20"/>
    <w:rsid w:val="00CF6CAE"/>
    <w:rsid w:val="00D42805"/>
    <w:rsid w:val="00DF2EE1"/>
    <w:rsid w:val="00E71ED6"/>
    <w:rsid w:val="00E7418C"/>
    <w:rsid w:val="00EE04D6"/>
    <w:rsid w:val="00F23A70"/>
    <w:rsid w:val="00F8592D"/>
    <w:rsid w:val="00FC5DB2"/>
    <w:rsid w:val="00FD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>
      <o:colormenu v:ext="edit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285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32</cp:revision>
  <cp:lastPrinted>2013-11-23T09:44:00Z</cp:lastPrinted>
  <dcterms:created xsi:type="dcterms:W3CDTF">2012-10-26T20:10:00Z</dcterms:created>
  <dcterms:modified xsi:type="dcterms:W3CDTF">2013-12-14T20:15:00Z</dcterms:modified>
</cp:coreProperties>
</file>