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C00" w:rsidRDefault="00A0027D" w:rsidP="00C4733E">
      <w:pPr>
        <w:jc w:val="center"/>
        <w:rPr>
          <w:noProof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6.15pt;height:81.2pt;visibility:visible">
            <v:imagedata r:id="rId7" o:title=""/>
          </v:shape>
        </w:pict>
      </w:r>
    </w:p>
    <w:p w:rsidR="00143C00" w:rsidRDefault="00143C00" w:rsidP="00C4733E"/>
    <w:p w:rsidR="00143C00" w:rsidRDefault="00143C00" w:rsidP="00C4733E"/>
    <w:p w:rsidR="00143C00" w:rsidRDefault="00143C00" w:rsidP="00C4733E"/>
    <w:p w:rsidR="00143C00" w:rsidRDefault="00143C00" w:rsidP="00076869">
      <w:pPr>
        <w:jc w:val="center"/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Spr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vn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rozhodnut</w:t>
      </w:r>
      <w:r>
        <w:rPr>
          <w:rFonts w:ascii="Cambria" w:eastAsia="Times New Roman"/>
          <w:color w:val="000000"/>
          <w:kern w:val="24"/>
          <w:sz w:val="88"/>
          <w:szCs w:val="88"/>
        </w:rPr>
        <w:t>í</w:t>
      </w:r>
    </w:p>
    <w:p w:rsidR="00143C00" w:rsidRDefault="00143C00" w:rsidP="00C4733E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VY_52_INOVACE_16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</w:r>
    </w:p>
    <w:p w:rsidR="00143C00" w:rsidRDefault="00143C00" w:rsidP="00C4733E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143C00" w:rsidRDefault="00143C00" w:rsidP="00C4733E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143C00" w:rsidRPr="00C01B65" w:rsidRDefault="00143C00" w:rsidP="00C4733E">
      <w:pPr>
        <w:pStyle w:val="Normlnweb"/>
        <w:spacing w:before="130" w:beforeAutospacing="0" w:after="0" w:afterAutospacing="0"/>
        <w:jc w:val="center"/>
        <w:rPr>
          <w:rFonts w:ascii="Calibri" w:hAnsi="Calibri" w:cs="Calibri"/>
          <w:color w:val="000000"/>
          <w:kern w:val="24"/>
          <w:sz w:val="54"/>
          <w:szCs w:val="54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Sada 2</w:t>
      </w:r>
    </w:p>
    <w:p w:rsidR="00143C00" w:rsidRPr="00C01B65" w:rsidRDefault="00143C00" w:rsidP="00C4733E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Místo</w:t>
      </w:r>
      <w:r>
        <w:rPr>
          <w:rFonts w:ascii="Calibri" w:hAnsi="Calibri" w:cs="Calibri"/>
          <w:color w:val="000000"/>
          <w:kern w:val="24"/>
          <w:sz w:val="54"/>
          <w:szCs w:val="54"/>
        </w:rPr>
        <w:t>,</w:t>
      </w: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 xml:space="preserve"> kde žijeme</w:t>
      </w:r>
    </w:p>
    <w:p w:rsidR="00143C00" w:rsidRPr="00C01B65" w:rsidRDefault="00143C00" w:rsidP="00C4733E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ZŠ a MŠ Olešník</w:t>
      </w:r>
    </w:p>
    <w:p w:rsidR="00143C00" w:rsidRPr="00C01B65" w:rsidRDefault="00143C00" w:rsidP="00C4733E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Vypracovala: Mgr. Zuzana Marešová</w:t>
      </w:r>
    </w:p>
    <w:p w:rsidR="00143C00" w:rsidRPr="00D06E79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jc w:val="center"/>
        <w:rPr>
          <w:color w:val="000000"/>
          <w:kern w:val="24"/>
          <w:sz w:val="56"/>
          <w:szCs w:val="56"/>
        </w:rPr>
      </w:pPr>
      <w:r>
        <w:rPr>
          <w:color w:val="000000"/>
          <w:kern w:val="24"/>
          <w:sz w:val="56"/>
          <w:szCs w:val="56"/>
        </w:rPr>
        <w:lastRenderedPageBreak/>
        <w:t>Metodika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Nesprávná rozhodnutí škrtni.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lastRenderedPageBreak/>
        <w:t>1.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Před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jízdou si musíme zakoupit jízdenku.</w:t>
      </w:r>
      <w:bookmarkStart w:id="0" w:name="_GoBack"/>
      <w:bookmarkEnd w:id="0"/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2.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Pokud si nestihnu zakoupit jízdenku, jedu bez ní.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3.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Při nástupu i výstupu dám přednost starším lidem.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4.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Při jízdě se nemusím chovat slušně.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5.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Psa nechám v dopravním prostředku volně běhat.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6.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Se zmrzlinou nenastupuji.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7.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Uvolním místo starším lidem.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8. Během jízdy se nemusím držet.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9.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Tyče v dopravních prostředích slouží dětem k houpání.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10.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Za jízdy se nesmíme bavit s řidičem.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11.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Před výstupem bychom měli být, co nejblíže k</w:t>
      </w:r>
      <w:r w:rsidR="00663FE6">
        <w:rPr>
          <w:color w:val="000000"/>
          <w:kern w:val="24"/>
          <w:sz w:val="28"/>
          <w:szCs w:val="28"/>
        </w:rPr>
        <w:t>e</w:t>
      </w:r>
      <w:r>
        <w:rPr>
          <w:color w:val="000000"/>
          <w:kern w:val="24"/>
          <w:sz w:val="28"/>
          <w:szCs w:val="28"/>
        </w:rPr>
        <w:t> dveřím.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12.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Při výstupu se tlačíme a všechny porazíme.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404040"/>
          <w:kern w:val="24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jc w:val="center"/>
        <w:rPr>
          <w:color w:val="000000"/>
          <w:kern w:val="24"/>
          <w:sz w:val="56"/>
          <w:szCs w:val="56"/>
        </w:rPr>
      </w:pPr>
      <w:r w:rsidRPr="00D06E79">
        <w:rPr>
          <w:color w:val="000000"/>
          <w:kern w:val="24"/>
          <w:sz w:val="56"/>
          <w:szCs w:val="56"/>
        </w:rPr>
        <w:lastRenderedPageBreak/>
        <w:t>Řešení</w:t>
      </w:r>
    </w:p>
    <w:p w:rsidR="00143C00" w:rsidRPr="00D45227" w:rsidRDefault="00143C00" w:rsidP="00C4733E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Nesprávná byla rozhodnutí: 2,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4,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5,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8,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9,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10,</w:t>
      </w:r>
      <w:r w:rsidR="00663FE6">
        <w:rPr>
          <w:color w:val="000000"/>
          <w:kern w:val="24"/>
          <w:sz w:val="28"/>
          <w:szCs w:val="28"/>
        </w:rPr>
        <w:t xml:space="preserve"> </w:t>
      </w:r>
      <w:r>
        <w:rPr>
          <w:color w:val="000000"/>
          <w:kern w:val="24"/>
          <w:sz w:val="28"/>
          <w:szCs w:val="28"/>
        </w:rPr>
        <w:t>12.</w:t>
      </w: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Default="00143C00" w:rsidP="00C4733E">
      <w:pPr>
        <w:rPr>
          <w:color w:val="000000"/>
          <w:kern w:val="24"/>
          <w:sz w:val="28"/>
          <w:szCs w:val="28"/>
        </w:rPr>
      </w:pPr>
    </w:p>
    <w:p w:rsidR="00143C00" w:rsidRPr="00C4733E" w:rsidRDefault="00143C00" w:rsidP="00C4733E">
      <w:pPr>
        <w:jc w:val="center"/>
        <w:rPr>
          <w:color w:val="404040"/>
          <w:kern w:val="24"/>
        </w:rPr>
      </w:pPr>
    </w:p>
    <w:sectPr w:rsidR="00143C00" w:rsidRPr="00C4733E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27D" w:rsidRDefault="00A0027D" w:rsidP="000A76EE">
      <w:pPr>
        <w:spacing w:after="0" w:line="240" w:lineRule="auto"/>
      </w:pPr>
      <w:r>
        <w:separator/>
      </w:r>
    </w:p>
  </w:endnote>
  <w:endnote w:type="continuationSeparator" w:id="0">
    <w:p w:rsidR="00A0027D" w:rsidRDefault="00A0027D" w:rsidP="000A7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C00" w:rsidRDefault="00143C00" w:rsidP="00076869">
    <w:pPr>
      <w:jc w:val="center"/>
      <w:rPr>
        <w:color w:val="404040"/>
        <w:kern w:val="24"/>
      </w:rPr>
    </w:pPr>
    <w:r>
      <w:rPr>
        <w:color w:val="404040"/>
        <w:kern w:val="24"/>
      </w:rPr>
      <w:t>EU peníze školám CZ.1.07/1.4.00/21.1610</w:t>
    </w:r>
  </w:p>
  <w:p w:rsidR="00143C00" w:rsidRDefault="00143C00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27D" w:rsidRDefault="00A0027D" w:rsidP="000A76EE">
      <w:pPr>
        <w:spacing w:after="0" w:line="240" w:lineRule="auto"/>
      </w:pPr>
      <w:r>
        <w:separator/>
      </w:r>
    </w:p>
  </w:footnote>
  <w:footnote w:type="continuationSeparator" w:id="0">
    <w:p w:rsidR="00A0027D" w:rsidRDefault="00A0027D" w:rsidP="000A76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733E"/>
    <w:rsid w:val="000647FA"/>
    <w:rsid w:val="00076869"/>
    <w:rsid w:val="000A76EE"/>
    <w:rsid w:val="00123029"/>
    <w:rsid w:val="00143C00"/>
    <w:rsid w:val="001D2464"/>
    <w:rsid w:val="00236AE4"/>
    <w:rsid w:val="004A0139"/>
    <w:rsid w:val="00663FE6"/>
    <w:rsid w:val="00745111"/>
    <w:rsid w:val="00841D84"/>
    <w:rsid w:val="008C2BAA"/>
    <w:rsid w:val="00A0027D"/>
    <w:rsid w:val="00C01B65"/>
    <w:rsid w:val="00C4733E"/>
    <w:rsid w:val="00D06E79"/>
    <w:rsid w:val="00D45227"/>
    <w:rsid w:val="00D82553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33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C47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47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C4733E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07686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FC7298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07686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FC7298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Učitel</cp:lastModifiedBy>
  <cp:revision>4</cp:revision>
  <cp:lastPrinted>2011-08-31T13:22:00Z</cp:lastPrinted>
  <dcterms:created xsi:type="dcterms:W3CDTF">2011-08-30T17:40:00Z</dcterms:created>
  <dcterms:modified xsi:type="dcterms:W3CDTF">2012-03-24T16:32:00Z</dcterms:modified>
</cp:coreProperties>
</file>