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7054AE" w:rsidRDefault="007054AE" w:rsidP="007054A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7054AE" w:rsidRPr="00F7183A" w:rsidRDefault="007054AE" w:rsidP="007054AE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VY_52_INOVACE_3.A_19</w:t>
            </w:r>
          </w:p>
          <w:p w:rsidR="007054AE" w:rsidRPr="00F7183A" w:rsidRDefault="007054AE" w:rsidP="007054AE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F7183A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7054AE" w:rsidRPr="00F7183A" w:rsidRDefault="007054AE" w:rsidP="007054AE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Název: Ochrana práv uživatelů služby</w:t>
            </w: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3707D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8. 1</w:t>
            </w:r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3707D4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3707D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Default="003707D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Učební materiál je text o jednotlivých právech uživatelů služeb, jejichž ochrana je pře</w:t>
            </w:r>
            <w:r w:rsidR="006B4B38">
              <w:rPr>
                <w:rFonts w:asciiTheme="minorHAnsi" w:hAnsiTheme="minorHAnsi"/>
                <w:sz w:val="28"/>
                <w:szCs w:val="28"/>
              </w:rPr>
              <w:t>d</w:t>
            </w:r>
            <w:r>
              <w:rPr>
                <w:rFonts w:asciiTheme="minorHAnsi" w:hAnsiTheme="minorHAnsi"/>
                <w:sz w:val="28"/>
                <w:szCs w:val="28"/>
              </w:rPr>
              <w:t>mětem Standardu kvality č. 2. Žáci mají posuzovat, jak jsou práva konkrétně chráněna v zařízení, kde vykonávali odbornou praxi.</w:t>
            </w: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3707D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Ochrana práv osob, základní lidská práva uživatelů služeb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3707D4" w:rsidRPr="007054AE" w:rsidRDefault="003707D4" w:rsidP="003707D4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7054AE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objasní práva klientů sociálních služeb</w:t>
            </w:r>
          </w:p>
          <w:p w:rsidR="003707D4" w:rsidRPr="007054AE" w:rsidRDefault="003707D4" w:rsidP="003707D4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7054AE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a práva dítěte a dokumentuje jejich</w:t>
            </w:r>
          </w:p>
          <w:p w:rsidR="00D84D70" w:rsidRPr="007054AE" w:rsidRDefault="003707D4" w:rsidP="003707D4">
            <w:pPr>
              <w:rPr>
                <w:rFonts w:asciiTheme="minorHAnsi" w:hAnsiTheme="minorHAnsi"/>
                <w:sz w:val="28"/>
                <w:szCs w:val="28"/>
              </w:rPr>
            </w:pPr>
            <w:r w:rsidRPr="007054AE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naplňování v konkrétní situaci</w:t>
            </w: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D84D70" w:rsidRDefault="003707D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Skupinová práce s textem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Druh výukového zdroje:</w:t>
            </w:r>
          </w:p>
        </w:tc>
        <w:tc>
          <w:tcPr>
            <w:tcW w:w="5905" w:type="dxa"/>
          </w:tcPr>
          <w:p w:rsidR="00D84D70" w:rsidRPr="00D84D70" w:rsidRDefault="003707D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Cvičný text pro žáky</w:t>
            </w: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6860A6" w:rsidRPr="003707D4" w:rsidRDefault="006860A6" w:rsidP="006860A6">
      <w:pPr>
        <w:pStyle w:val="Normlnweb"/>
        <w:rPr>
          <w:b/>
          <w:u w:val="single"/>
        </w:rPr>
      </w:pPr>
      <w:r w:rsidRPr="003707D4">
        <w:rPr>
          <w:b/>
          <w:u w:val="single"/>
        </w:rPr>
        <w:t xml:space="preserve">STANDARD Č. 2 – OCHRANA PRÁV OSOB </w:t>
      </w:r>
    </w:p>
    <w:p w:rsidR="003707D4" w:rsidRPr="003707D4" w:rsidRDefault="003707D4" w:rsidP="006860A6">
      <w:pPr>
        <w:pStyle w:val="Normlnweb"/>
      </w:pPr>
      <w:r w:rsidRPr="003707D4">
        <w:t>Kritéria standardu č. 2:</w:t>
      </w:r>
    </w:p>
    <w:p w:rsidR="006860A6" w:rsidRPr="003707D4" w:rsidRDefault="006860A6" w:rsidP="006860A6">
      <w:pPr>
        <w:pStyle w:val="Normlnweb"/>
      </w:pPr>
      <w:r w:rsidRPr="003707D4">
        <w:t xml:space="preserve">Kritérium Zásadní </w:t>
      </w:r>
    </w:p>
    <w:p w:rsidR="006860A6" w:rsidRPr="003707D4" w:rsidRDefault="006860A6" w:rsidP="006860A6">
      <w:pPr>
        <w:pStyle w:val="Normlnweb"/>
      </w:pPr>
      <w:r w:rsidRPr="003707D4">
        <w:t xml:space="preserve">a) Poskytovatel má písemně zpracována vnitřní pravidla pro předcházení situacím, v </w:t>
      </w:r>
    </w:p>
    <w:p w:rsidR="006860A6" w:rsidRPr="003707D4" w:rsidRDefault="006860A6" w:rsidP="006860A6">
      <w:pPr>
        <w:pStyle w:val="Normlnweb"/>
      </w:pPr>
      <w:proofErr w:type="gramStart"/>
      <w:r w:rsidRPr="003707D4">
        <w:t>nichž</w:t>
      </w:r>
      <w:proofErr w:type="gramEnd"/>
      <w:r w:rsidRPr="003707D4">
        <w:t xml:space="preserve"> by v souvislosti s poskytováním sociální služby mohlo dojít k porušení </w:t>
      </w:r>
    </w:p>
    <w:p w:rsidR="006860A6" w:rsidRPr="003707D4" w:rsidRDefault="006860A6" w:rsidP="006860A6">
      <w:pPr>
        <w:pStyle w:val="Normlnweb"/>
      </w:pPr>
      <w:r w:rsidRPr="003707D4">
        <w:t xml:space="preserve">základních lidských práv a svobod osob, a pro postup, pokud k porušení těchto práv </w:t>
      </w:r>
    </w:p>
    <w:p w:rsidR="006860A6" w:rsidRPr="003707D4" w:rsidRDefault="006860A6" w:rsidP="006860A6">
      <w:pPr>
        <w:pStyle w:val="Normlnweb"/>
      </w:pPr>
      <w:r w:rsidRPr="003707D4">
        <w:t xml:space="preserve">osob dojde; podle těchto pravidel poskytovatel postupuje ano </w:t>
      </w:r>
    </w:p>
    <w:p w:rsidR="006860A6" w:rsidRPr="003707D4" w:rsidRDefault="006860A6" w:rsidP="006860A6">
      <w:pPr>
        <w:pStyle w:val="Normlnweb"/>
      </w:pPr>
      <w:r w:rsidRPr="003707D4">
        <w:t xml:space="preserve">b) Poskytovatel má písemně zpracována vnitřní pravidla, ve kterých vymezuje situace, </w:t>
      </w:r>
    </w:p>
    <w:p w:rsidR="006860A6" w:rsidRPr="003707D4" w:rsidRDefault="006860A6" w:rsidP="006860A6">
      <w:pPr>
        <w:pStyle w:val="Normlnweb"/>
      </w:pPr>
      <w:r w:rsidRPr="003707D4">
        <w:t xml:space="preserve">kdy by mohlo dojít ke střetu jeho zájmů se zájmy osob, kterým poskytuje sociální </w:t>
      </w:r>
    </w:p>
    <w:p w:rsidR="006860A6" w:rsidRPr="003707D4" w:rsidRDefault="006860A6" w:rsidP="006860A6">
      <w:pPr>
        <w:pStyle w:val="Normlnweb"/>
      </w:pPr>
      <w:r w:rsidRPr="003707D4">
        <w:t xml:space="preserve">službu, včetně pravidel pro řešení těchto situací; podle těchto pravidel poskytovatel </w:t>
      </w:r>
    </w:p>
    <w:p w:rsidR="006860A6" w:rsidRPr="003707D4" w:rsidRDefault="006860A6" w:rsidP="006860A6">
      <w:pPr>
        <w:pStyle w:val="Normlnweb"/>
      </w:pPr>
      <w:r w:rsidRPr="003707D4">
        <w:t xml:space="preserve">postupuje ano </w:t>
      </w:r>
    </w:p>
    <w:p w:rsidR="006860A6" w:rsidRPr="003707D4" w:rsidRDefault="006860A6" w:rsidP="006860A6">
      <w:pPr>
        <w:pStyle w:val="Normlnweb"/>
      </w:pPr>
      <w:r w:rsidRPr="003707D4">
        <w:t xml:space="preserve">c) Poskytovatel má písemně zpracována vnitřní pravidla pro přijímání darů; podle </w:t>
      </w:r>
    </w:p>
    <w:p w:rsidR="006860A6" w:rsidRPr="003707D4" w:rsidRDefault="006860A6" w:rsidP="006860A6">
      <w:pPr>
        <w:pStyle w:val="Normlnweb"/>
      </w:pPr>
      <w:r w:rsidRPr="003707D4">
        <w:t xml:space="preserve">těchto pravidel poskytovatel postupuje </w:t>
      </w:r>
    </w:p>
    <w:p w:rsidR="006860A6" w:rsidRPr="003707D4" w:rsidRDefault="006860A6" w:rsidP="006860A6">
      <w:pPr>
        <w:pStyle w:val="Normlnweb"/>
      </w:pPr>
    </w:p>
    <w:p w:rsidR="006860A6" w:rsidRPr="003707D4" w:rsidRDefault="003707D4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</w:rPr>
      </w:pPr>
      <w:proofErr w:type="gramStart"/>
      <w:r>
        <w:rPr>
          <w:b/>
          <w:kern w:val="0"/>
          <w:szCs w:val="24"/>
        </w:rPr>
        <w:t>1.</w:t>
      </w:r>
      <w:r w:rsidR="006860A6" w:rsidRPr="003707D4">
        <w:rPr>
          <w:b/>
          <w:kern w:val="0"/>
          <w:szCs w:val="24"/>
        </w:rPr>
        <w:t>Samostatná</w:t>
      </w:r>
      <w:proofErr w:type="gramEnd"/>
      <w:r w:rsidR="006860A6" w:rsidRPr="003707D4">
        <w:rPr>
          <w:b/>
          <w:kern w:val="0"/>
          <w:szCs w:val="24"/>
        </w:rPr>
        <w:t xml:space="preserve"> práce - naplňování základních lidských práv uživatelů služby v zařízení odborné praxe (30 minut)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b/>
          <w:kern w:val="0"/>
          <w:szCs w:val="24"/>
          <w:u w:val="single"/>
        </w:rPr>
        <w:t xml:space="preserve">Zadání pro </w:t>
      </w:r>
      <w:r w:rsidR="003707D4" w:rsidRPr="003707D4">
        <w:rPr>
          <w:b/>
          <w:kern w:val="0"/>
          <w:szCs w:val="24"/>
          <w:u w:val="single"/>
        </w:rPr>
        <w:t>žáky</w:t>
      </w:r>
      <w:r w:rsidRPr="003707D4">
        <w:rPr>
          <w:kern w:val="0"/>
          <w:szCs w:val="24"/>
        </w:rPr>
        <w:t xml:space="preserve">:  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Prostudujte si následující základní lidská práva uživatelů v sociálních službách. Ke každému bodu poznamenejte, jakým způsobem konkrétně je toto právo v rámci vámi zvoleného zařízení Vaší odborné praxe dodržováno.</w:t>
      </w:r>
      <w:r w:rsidR="003707D4" w:rsidRPr="003707D4">
        <w:rPr>
          <w:kern w:val="0"/>
          <w:szCs w:val="24"/>
        </w:rPr>
        <w:t xml:space="preserve"> Pracujte ve skupinách.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  <w:u w:val="single"/>
        </w:rPr>
      </w:pP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  <w:u w:val="single"/>
        </w:rPr>
      </w:pPr>
      <w:r w:rsidRPr="003707D4">
        <w:rPr>
          <w:b/>
          <w:kern w:val="0"/>
          <w:szCs w:val="24"/>
          <w:u w:val="single"/>
        </w:rPr>
        <w:t>Základní lidská práva v sociálních službách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</w:rPr>
      </w:pPr>
      <w:r w:rsidRPr="003707D4">
        <w:rPr>
          <w:b/>
          <w:kern w:val="0"/>
          <w:szCs w:val="24"/>
        </w:rPr>
        <w:t>Osobní svoboda a svoboda pohybu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a) volba místa pobytu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b) svoboda pohybu, pohyb v zařízení i mimo zařízení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c) možnost volby (také jak se budu stravovat)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</w:rPr>
      </w:pPr>
      <w:r w:rsidRPr="003707D4">
        <w:rPr>
          <w:b/>
          <w:kern w:val="0"/>
          <w:szCs w:val="24"/>
        </w:rPr>
        <w:t>Právo na ochranu soukromí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a) uživatel by měl mít kontrolu nad tím, kdo a kdy do jeho obydlí vstupuje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lastRenderedPageBreak/>
        <w:t>b) má právo odepřít přístup do svého obydlí personálu či jiným lidem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c) musí mít možnost zamknout si pokoj v době své nepřítomnosti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d) uživatel musí mít ve svém pokoji alespoň jednu uzamykatelnou součást nábytku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e) uživatel má mít možnost se rozhodnout, zda chce bydlet sám nebo zda chce pokoj sdílet s jinou osobou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f) uživatel by měl mít možnost si svůj příbytek vybavit a vyzdobit dle svého vkusu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</w:rPr>
      </w:pPr>
      <w:r w:rsidRPr="003707D4">
        <w:rPr>
          <w:b/>
          <w:kern w:val="0"/>
          <w:szCs w:val="24"/>
        </w:rPr>
        <w:t>Nedotknutelnost osoby uživateli zaručuje: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a) právo rozhodovat o svém vzhledu (oblečení, délka vlasů, úprava účesu, délka vousů apod.)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 xml:space="preserve">b) právo rozhodnout, kdo mu bude pomáhat s osobní </w:t>
      </w:r>
      <w:proofErr w:type="gramStart"/>
      <w:r w:rsidRPr="003707D4">
        <w:rPr>
          <w:kern w:val="0"/>
          <w:szCs w:val="24"/>
        </w:rPr>
        <w:t>hygienou</w:t>
      </w:r>
      <w:proofErr w:type="gramEnd"/>
      <w:r w:rsidRPr="003707D4">
        <w:rPr>
          <w:kern w:val="0"/>
          <w:szCs w:val="24"/>
        </w:rPr>
        <w:t xml:space="preserve">  –</w:t>
      </w:r>
      <w:proofErr w:type="gramStart"/>
      <w:r w:rsidRPr="003707D4">
        <w:rPr>
          <w:kern w:val="0"/>
          <w:szCs w:val="24"/>
        </w:rPr>
        <w:t>muž</w:t>
      </w:r>
      <w:proofErr w:type="gramEnd"/>
      <w:r w:rsidRPr="003707D4">
        <w:rPr>
          <w:kern w:val="0"/>
          <w:szCs w:val="24"/>
        </w:rPr>
        <w:t xml:space="preserve"> nebo žena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c) právo používat zástěnu v choulostivých situacích (provádění hygieny, používání toaletního křesla)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d) právo zamknout se v koupelně a na WC nebo jinak upozornit ostatní klienty, že je zařízení obsazeno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</w:rPr>
      </w:pPr>
      <w:r w:rsidRPr="003707D4">
        <w:rPr>
          <w:b/>
          <w:kern w:val="0"/>
          <w:szCs w:val="24"/>
        </w:rPr>
        <w:t>Právo na osobní a rodinný život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a) právo na kontakt (osobní, telefonický, písemný) se svou rodinou, s přáteli a kamarády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b) právo na navazování a zachování vazeb s přirozeným prostředím, včetně vazeb z místa bydliště, právo účastnit se společenského života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c) právo na partnerský a sexuální život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d) v případě dětského uživatele má dítě právo na kontakt s oběma rodiči – styk rodičů s dětmi může omezit nebo zakázat pouze soud, v zájmu dítěte rovněž je, aby se stýkalo s co nejširší rodinou</w:t>
      </w:r>
    </w:p>
    <w:p w:rsidR="00F059DF" w:rsidRDefault="00F059DF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</w:rPr>
      </w:pP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b/>
          <w:kern w:val="0"/>
          <w:szCs w:val="24"/>
        </w:rPr>
        <w:t>Právo na důstojné zacházení –</w:t>
      </w:r>
      <w:r w:rsidRPr="003707D4">
        <w:rPr>
          <w:kern w:val="0"/>
          <w:szCs w:val="24"/>
        </w:rPr>
        <w:t xml:space="preserve"> přiměřené věku jedince (dospělí klienti jsou často díky např. zdravotnímu postižení či stáří často stavěni do role dítěte)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Do tohoto práva lze zasáhnout např. takto: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a) používáním nevhodných přezdívek při oslovování či jednostranného tykání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b) stylizací dospělého člověka do role dítěte (výzdoba pokoje apod.)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c) nerespektováním intimity a studu klienta při osobní hygieně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d) nepřevlékáním klienta do civilního oblečení</w:t>
      </w:r>
    </w:p>
    <w:p w:rsidR="00F059DF" w:rsidRDefault="00F059DF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</w:rPr>
      </w:pP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</w:rPr>
      </w:pPr>
      <w:r w:rsidRPr="003707D4">
        <w:rPr>
          <w:b/>
          <w:kern w:val="0"/>
          <w:szCs w:val="24"/>
        </w:rPr>
        <w:t>Právo svobodně se rozhodnout a právo na přiměřené riziko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Týká se i dítěte – to má právo vyjádřit se k záležitostem, jež se ho týkají. Vztahuje se to na děti, které jsou takového věku a duševní vyspělosti, že jsou schopny formulovat názory a dokážou je vyjádřit.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</w:rPr>
      </w:pPr>
      <w:r w:rsidRPr="003707D4">
        <w:rPr>
          <w:b/>
          <w:kern w:val="0"/>
          <w:szCs w:val="24"/>
        </w:rPr>
        <w:t>Právo vlastnit majetek</w:t>
      </w:r>
    </w:p>
    <w:p w:rsidR="00F059DF" w:rsidRDefault="00F059DF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</w:rPr>
      </w:pP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</w:rPr>
      </w:pPr>
      <w:r w:rsidRPr="003707D4">
        <w:rPr>
          <w:b/>
          <w:kern w:val="0"/>
          <w:szCs w:val="24"/>
        </w:rPr>
        <w:t>Právo na práci a odměnu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Práce klientů může mít různé formy, ale je nutné odlišovat: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a) práce na osobní potřebu – např. péče o vlastní domácnost nebo byt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b) volnočasové aktivity – ergoterapie, volnočasové výtvarné a řemeslné aktivity. Za tuto činnost nejsou klienti honorováni.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 xml:space="preserve">c) pracovní zácvik – klienti se připravují na běžnou pracovní činnost na otevřeném trhu práce, příp. v chráněné dílně a osvojují si potřebné pracovní dovednosti. 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d) práce pro zařízení – je celkem běžnou praxí, že někteří klienti vykonávají pracovní činnosti v rámci provozu zařízení. Tyto práce nelze považovat za pracovní terapii ani za zácvik, pokud jsou konány dlouhodobě, a tudíž musí probíhat v běžném pracovněprávním režimu včetně finanční odměny, jinak by se jednalo o zneužívání klientů.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e) další běžná práce v režimu pracovního práva – běžná práce na otevřeném trhu nebo v chráněné dílně. Tato práce je vykonávána na základě smlouvy podle pracovně právních předpisů, včetně finančního odměňování.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lastRenderedPageBreak/>
        <w:t>Závěrem – uživatel má právo práci odmítnout. Do práce nesmí být nikdo nucen proti své vůli.</w:t>
      </w:r>
    </w:p>
    <w:p w:rsidR="00F059DF" w:rsidRDefault="00F059DF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</w:rPr>
      </w:pP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</w:rPr>
      </w:pPr>
      <w:r w:rsidRPr="003707D4">
        <w:rPr>
          <w:b/>
          <w:kern w:val="0"/>
          <w:szCs w:val="24"/>
        </w:rPr>
        <w:t>Právo na vzdělání</w:t>
      </w:r>
    </w:p>
    <w:p w:rsidR="00F059DF" w:rsidRDefault="00F059DF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</w:rPr>
      </w:pP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</w:rPr>
      </w:pPr>
      <w:r w:rsidRPr="003707D4">
        <w:rPr>
          <w:b/>
          <w:kern w:val="0"/>
          <w:szCs w:val="24"/>
        </w:rPr>
        <w:t>Právo stěžovat si (souvisí se standardem č. 7)</w:t>
      </w:r>
    </w:p>
    <w:p w:rsidR="00F059DF" w:rsidRDefault="00F059DF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</w:rPr>
      </w:pP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b/>
          <w:kern w:val="0"/>
          <w:szCs w:val="24"/>
        </w:rPr>
      </w:pPr>
      <w:r w:rsidRPr="003707D4">
        <w:rPr>
          <w:b/>
          <w:kern w:val="0"/>
          <w:szCs w:val="24"/>
        </w:rPr>
        <w:t>Práva dětského klienta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a) zájem dítěte musí být předním hlediskem jakékoli činnosti týkající se dětí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b) dítě oddělené od jednoho nebo obou rodičů má právo udržovat pravidelně osobní kontakty s oběma rodiči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c) dítě, které dokáže formulovat své vlastní názory, má právo tyto názory svobodně vyjadřovat ve všech záležitostech, které se ho dotýkají, přičemž se názorům dítěte musí věnovat patřičná pozornost odpovídající jeho věku a úrovni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d) dítě má právo na svobodu projevu – žádné dítě nesmí být vystavováno svévolnému zasahování do svého soukromého života, rodiny, domova nebo korespondence ani nezákonným útokům na svou čest a pověst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e) dítě má právo na odpočinek a volný čas, na účast ve hře a oddechové činnosti odpovídající jeho věku, jakož i na svobodnou účast v kulturním životě a umělecké činnosti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b/>
          <w:kern w:val="0"/>
          <w:szCs w:val="24"/>
        </w:rPr>
      </w:pPr>
      <w:r w:rsidRPr="003707D4">
        <w:rPr>
          <w:b/>
          <w:kern w:val="0"/>
          <w:szCs w:val="24"/>
        </w:rPr>
        <w:t>2. Prezentace výstupů (15 minut)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Cs w:val="24"/>
        </w:rPr>
      </w:pPr>
      <w:r w:rsidRPr="003707D4">
        <w:rPr>
          <w:kern w:val="0"/>
          <w:szCs w:val="24"/>
        </w:rPr>
        <w:t>Vyučující vyzve namátkou několik studentů, aby prezentovali jednotlivá zařízení své odborné praxe s důkazy o naplňování/nenaplňování základních lidských práv</w:t>
      </w:r>
    </w:p>
    <w:p w:rsidR="006860A6" w:rsidRPr="003707D4" w:rsidRDefault="006860A6" w:rsidP="006860A6">
      <w:pPr>
        <w:widowControl/>
        <w:suppressAutoHyphens w:val="0"/>
        <w:overflowPunct/>
        <w:autoSpaceDE/>
        <w:autoSpaceDN/>
        <w:adjustRightInd/>
        <w:ind w:left="720"/>
        <w:jc w:val="both"/>
        <w:textAlignment w:val="auto"/>
        <w:rPr>
          <w:kern w:val="0"/>
          <w:szCs w:val="24"/>
        </w:rPr>
      </w:pPr>
    </w:p>
    <w:p w:rsidR="006860A6" w:rsidRPr="003707D4" w:rsidRDefault="006860A6" w:rsidP="006860A6">
      <w:pPr>
        <w:pStyle w:val="Normlnweb"/>
      </w:pPr>
    </w:p>
    <w:p w:rsidR="003823F4" w:rsidRPr="003823F4" w:rsidRDefault="003823F4" w:rsidP="006860A6">
      <w:pPr>
        <w:widowControl/>
        <w:suppressAutoHyphens w:val="0"/>
        <w:overflowPunct/>
        <w:autoSpaceDE/>
        <w:autoSpaceDN/>
        <w:adjustRightInd/>
        <w:spacing w:after="200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A11" w:rsidRDefault="00035A11">
      <w:r>
        <w:separator/>
      </w:r>
    </w:p>
  </w:endnote>
  <w:endnote w:type="continuationSeparator" w:id="0">
    <w:p w:rsidR="00035A11" w:rsidRDefault="00035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A11" w:rsidRDefault="00035A11">
      <w:r>
        <w:separator/>
      </w:r>
    </w:p>
  </w:footnote>
  <w:footnote w:type="continuationSeparator" w:id="0">
    <w:p w:rsidR="00035A11" w:rsidRDefault="00035A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35A11"/>
    <w:rsid w:val="00064AC5"/>
    <w:rsid w:val="000C1A12"/>
    <w:rsid w:val="00111425"/>
    <w:rsid w:val="001339D1"/>
    <w:rsid w:val="0014178E"/>
    <w:rsid w:val="00145E3E"/>
    <w:rsid w:val="00275A3D"/>
    <w:rsid w:val="002C249E"/>
    <w:rsid w:val="002D61F3"/>
    <w:rsid w:val="0031151A"/>
    <w:rsid w:val="003358AE"/>
    <w:rsid w:val="00353555"/>
    <w:rsid w:val="003707D4"/>
    <w:rsid w:val="003823F4"/>
    <w:rsid w:val="003846D5"/>
    <w:rsid w:val="003A1A01"/>
    <w:rsid w:val="003D496C"/>
    <w:rsid w:val="003D6815"/>
    <w:rsid w:val="00401AAD"/>
    <w:rsid w:val="00444BE0"/>
    <w:rsid w:val="00450458"/>
    <w:rsid w:val="0045480B"/>
    <w:rsid w:val="0048777F"/>
    <w:rsid w:val="004F36C3"/>
    <w:rsid w:val="00535F2A"/>
    <w:rsid w:val="00554158"/>
    <w:rsid w:val="0059392F"/>
    <w:rsid w:val="005F51C2"/>
    <w:rsid w:val="005F6FF3"/>
    <w:rsid w:val="00663F3C"/>
    <w:rsid w:val="006860A6"/>
    <w:rsid w:val="006A70D7"/>
    <w:rsid w:val="006B4B38"/>
    <w:rsid w:val="006C6C30"/>
    <w:rsid w:val="006D6F7E"/>
    <w:rsid w:val="007054AE"/>
    <w:rsid w:val="0071771B"/>
    <w:rsid w:val="00721E1B"/>
    <w:rsid w:val="00760831"/>
    <w:rsid w:val="007E68D8"/>
    <w:rsid w:val="008E1472"/>
    <w:rsid w:val="00997604"/>
    <w:rsid w:val="009A1C62"/>
    <w:rsid w:val="009D0B3D"/>
    <w:rsid w:val="00A646C4"/>
    <w:rsid w:val="00AB2B59"/>
    <w:rsid w:val="00B61582"/>
    <w:rsid w:val="00BA3DC7"/>
    <w:rsid w:val="00C30DBE"/>
    <w:rsid w:val="00C7475A"/>
    <w:rsid w:val="00CB1248"/>
    <w:rsid w:val="00D51CC3"/>
    <w:rsid w:val="00D53046"/>
    <w:rsid w:val="00D84D70"/>
    <w:rsid w:val="00E83490"/>
    <w:rsid w:val="00F059DF"/>
    <w:rsid w:val="00F16DBE"/>
    <w:rsid w:val="00F4030F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FF059-467E-475A-A294-BBB1F2F8A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5</Pages>
  <Words>981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6760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2013-05-29T09:18:00Z</dcterms:created>
  <dcterms:modified xsi:type="dcterms:W3CDTF">2013-05-29T09:18:00Z</dcterms:modified>
</cp:coreProperties>
</file>