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p w:rsidR="00E83490" w:rsidRDefault="00E8349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93B28" w:rsidRPr="00D84D70" w:rsidTr="005B1CC4">
        <w:trPr>
          <w:jc w:val="center"/>
        </w:trPr>
        <w:tc>
          <w:tcPr>
            <w:tcW w:w="2642" w:type="dxa"/>
          </w:tcPr>
          <w:p w:rsidR="00D93B28" w:rsidRPr="00D84D70" w:rsidRDefault="00D93B28" w:rsidP="005B1CC4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93B28" w:rsidRPr="00D84D70" w:rsidRDefault="00D93B28" w:rsidP="005B1CC4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93B28" w:rsidRPr="00D84D70" w:rsidTr="005B1CC4">
        <w:trPr>
          <w:jc w:val="center"/>
        </w:trPr>
        <w:tc>
          <w:tcPr>
            <w:tcW w:w="2642" w:type="dxa"/>
          </w:tcPr>
          <w:p w:rsidR="00D93B28" w:rsidRPr="00D84D70" w:rsidRDefault="00D93B28" w:rsidP="005B1CC4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93B28" w:rsidRPr="00D84D70" w:rsidRDefault="00D93B28" w:rsidP="005B1CC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93B28" w:rsidRPr="00D84D70" w:rsidTr="005B1CC4">
        <w:trPr>
          <w:jc w:val="center"/>
        </w:trPr>
        <w:tc>
          <w:tcPr>
            <w:tcW w:w="2642" w:type="dxa"/>
          </w:tcPr>
          <w:p w:rsidR="00D93B28" w:rsidRPr="00D84D70" w:rsidRDefault="00D93B28" w:rsidP="005B1CC4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93B28" w:rsidRPr="00D84D70" w:rsidRDefault="00D93B28" w:rsidP="005B1CC4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93B28" w:rsidRPr="00D84D70" w:rsidTr="005B1CC4">
        <w:trPr>
          <w:jc w:val="center"/>
        </w:trPr>
        <w:tc>
          <w:tcPr>
            <w:tcW w:w="2642" w:type="dxa"/>
          </w:tcPr>
          <w:p w:rsidR="00D93B28" w:rsidRPr="00D84D70" w:rsidRDefault="00D93B28" w:rsidP="005B1CC4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93B28" w:rsidRPr="00D84D70" w:rsidRDefault="00D93B28" w:rsidP="005B1CC4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93B28" w:rsidRPr="00D84D70" w:rsidTr="005B1CC4">
        <w:trPr>
          <w:jc w:val="center"/>
        </w:trPr>
        <w:tc>
          <w:tcPr>
            <w:tcW w:w="2642" w:type="dxa"/>
          </w:tcPr>
          <w:p w:rsidR="00D93B28" w:rsidRPr="00444BE0" w:rsidRDefault="00D93B28" w:rsidP="005B1CC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93B28" w:rsidRPr="00444BE0" w:rsidRDefault="00D10F07" w:rsidP="005B1CC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V/2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Inovace a zkvalitnění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výuky směřující k rozvoji odborných kompetencí žáků středních škol</w:t>
            </w:r>
          </w:p>
        </w:tc>
      </w:tr>
      <w:tr w:rsidR="00D93B28" w:rsidRPr="00D84D70" w:rsidTr="005B1CC4">
        <w:trPr>
          <w:jc w:val="center"/>
        </w:trPr>
        <w:tc>
          <w:tcPr>
            <w:tcW w:w="2642" w:type="dxa"/>
          </w:tcPr>
          <w:p w:rsidR="00D93B28" w:rsidRPr="00444BE0" w:rsidRDefault="00D93B28" w:rsidP="005B1CC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10F07" w:rsidRPr="00F7183A" w:rsidRDefault="00D10F07" w:rsidP="00D10F07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VY_52_INOVACE_3.A_26</w:t>
            </w:r>
          </w:p>
          <w:p w:rsidR="00D10F07" w:rsidRPr="00F7183A" w:rsidRDefault="00D10F07" w:rsidP="00D10F07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 w:rsidRPr="00F7183A"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Téma sady: Orientace v systému a kvalitě sociálních služeb</w:t>
            </w:r>
          </w:p>
          <w:p w:rsidR="00D10F07" w:rsidRPr="00F7183A" w:rsidRDefault="00D10F07" w:rsidP="00D10F07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Název: Stížnosti na kvalitu poskytování sociální služby</w:t>
            </w:r>
          </w:p>
          <w:p w:rsidR="00D93B28" w:rsidRPr="00444BE0" w:rsidRDefault="00D93B28" w:rsidP="005B1CC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D93B28" w:rsidRPr="00D84D70" w:rsidTr="005B1CC4">
        <w:trPr>
          <w:jc w:val="center"/>
        </w:trPr>
        <w:tc>
          <w:tcPr>
            <w:tcW w:w="2642" w:type="dxa"/>
          </w:tcPr>
          <w:p w:rsidR="00D93B28" w:rsidRPr="00444BE0" w:rsidRDefault="00D93B28" w:rsidP="005B1CC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93B28" w:rsidRPr="00444BE0" w:rsidRDefault="00D93B28" w:rsidP="005B1CC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10. 1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 2013 (Po pilotáži)</w:t>
            </w:r>
          </w:p>
        </w:tc>
      </w:tr>
      <w:tr w:rsidR="00D93B28" w:rsidRPr="00D84D70" w:rsidTr="005B1CC4">
        <w:trPr>
          <w:jc w:val="center"/>
        </w:trPr>
        <w:tc>
          <w:tcPr>
            <w:tcW w:w="2642" w:type="dxa"/>
          </w:tcPr>
          <w:p w:rsidR="00D93B28" w:rsidRPr="00444BE0" w:rsidRDefault="00D93B28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93B28" w:rsidRPr="00444BE0" w:rsidRDefault="00D93B28" w:rsidP="005B1CC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Kateřina Svobodová</w:t>
            </w:r>
          </w:p>
        </w:tc>
      </w:tr>
      <w:tr w:rsidR="00D93B28" w:rsidRPr="00D84D70" w:rsidTr="005B1CC4">
        <w:trPr>
          <w:jc w:val="center"/>
        </w:trPr>
        <w:tc>
          <w:tcPr>
            <w:tcW w:w="2642" w:type="dxa"/>
          </w:tcPr>
          <w:p w:rsidR="00D93B28" w:rsidRPr="00444BE0" w:rsidRDefault="00D93B28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93B28" w:rsidRPr="00444BE0" w:rsidRDefault="00D93B28" w:rsidP="005B1CC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Sociální služby</w:t>
            </w:r>
          </w:p>
        </w:tc>
      </w:tr>
      <w:tr w:rsidR="00D93B28" w:rsidRPr="00D84D70" w:rsidTr="005B1CC4">
        <w:trPr>
          <w:jc w:val="center"/>
        </w:trPr>
        <w:tc>
          <w:tcPr>
            <w:tcW w:w="2642" w:type="dxa"/>
          </w:tcPr>
          <w:p w:rsidR="00D93B28" w:rsidRPr="00444BE0" w:rsidRDefault="00D93B28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93B28" w:rsidRPr="00D84D70" w:rsidRDefault="00D93B28" w:rsidP="005B1CC4">
            <w:pPr>
              <w:rPr>
                <w:rFonts w:asciiTheme="minorHAnsi" w:hAnsiTheme="minorHAnsi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III.</w:t>
            </w:r>
          </w:p>
        </w:tc>
      </w:tr>
      <w:tr w:rsidR="00D93B28" w:rsidRPr="00D84D70" w:rsidTr="005B1CC4">
        <w:trPr>
          <w:jc w:val="center"/>
        </w:trPr>
        <w:tc>
          <w:tcPr>
            <w:tcW w:w="2642" w:type="dxa"/>
          </w:tcPr>
          <w:p w:rsidR="00D93B28" w:rsidRPr="00444BE0" w:rsidRDefault="00D93B28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D93B28" w:rsidRDefault="00D93B28" w:rsidP="005B1CC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Materiál se věnuje Standardu kvality sociálních služeb č. 7 (Stížnosti na kvalitu služby). Žáci mají za úkol ve skupinkách navrhnout řešení modelových stížností na kvalitu služby a vhodně to odůvodnit. </w:t>
            </w:r>
          </w:p>
          <w:p w:rsidR="00D93B28" w:rsidRDefault="00D93B28" w:rsidP="005B1CC4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D93B28" w:rsidRPr="00D84D70" w:rsidRDefault="00D93B28" w:rsidP="005B1CC4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93B28" w:rsidRPr="00D84D70" w:rsidTr="005B1CC4">
        <w:trPr>
          <w:jc w:val="center"/>
        </w:trPr>
        <w:tc>
          <w:tcPr>
            <w:tcW w:w="2642" w:type="dxa"/>
          </w:tcPr>
          <w:p w:rsidR="00D93B28" w:rsidRPr="00444BE0" w:rsidRDefault="00D93B28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93B28" w:rsidRDefault="00D93B28" w:rsidP="005B1CC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Stížnosti na kvalitu služby</w:t>
            </w:r>
            <w:r w:rsidR="00D10F07">
              <w:rPr>
                <w:rFonts w:asciiTheme="minorHAnsi" w:hAnsiTheme="minorHAnsi"/>
                <w:sz w:val="28"/>
                <w:szCs w:val="28"/>
              </w:rPr>
              <w:t>, Standard kvality č. 7</w:t>
            </w:r>
          </w:p>
          <w:p w:rsidR="00D93B28" w:rsidRPr="00D84D70" w:rsidRDefault="00D93B28" w:rsidP="005B1CC4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93B28" w:rsidRPr="00D84D70" w:rsidTr="005B1CC4">
        <w:trPr>
          <w:jc w:val="center"/>
        </w:trPr>
        <w:tc>
          <w:tcPr>
            <w:tcW w:w="2642" w:type="dxa"/>
          </w:tcPr>
          <w:p w:rsidR="00D93B28" w:rsidRPr="00444BE0" w:rsidRDefault="00D93B28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RVP:</w:t>
            </w:r>
          </w:p>
          <w:p w:rsidR="00D93B28" w:rsidRPr="00444BE0" w:rsidRDefault="00D93B28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D93B28" w:rsidRPr="00D10F07" w:rsidRDefault="00D93B28" w:rsidP="005B1CC4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</w:pPr>
            <w:r w:rsidRPr="00A736A4"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  <w:t xml:space="preserve">- </w:t>
            </w:r>
            <w:r w:rsidRPr="00D10F07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poskytne klientovi základní radu a pomoc</w:t>
            </w:r>
          </w:p>
          <w:p w:rsidR="00D93B28" w:rsidRPr="00D10F07" w:rsidRDefault="00D93B28" w:rsidP="005B1CC4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</w:pPr>
            <w:r w:rsidRPr="00D10F07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v jeho sociáln</w:t>
            </w:r>
            <w:bookmarkStart w:id="0" w:name="_GoBack"/>
            <w:bookmarkEnd w:id="0"/>
            <w:r w:rsidRPr="00D10F07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í situaci, a to způsobem</w:t>
            </w:r>
          </w:p>
          <w:p w:rsidR="00D93B28" w:rsidRPr="00D10F07" w:rsidRDefault="00D93B28" w:rsidP="005B1CC4">
            <w:pPr>
              <w:rPr>
                <w:rFonts w:asciiTheme="minorHAnsi" w:hAnsiTheme="minorHAnsi"/>
                <w:sz w:val="28"/>
                <w:szCs w:val="28"/>
              </w:rPr>
            </w:pPr>
            <w:r w:rsidRPr="00D10F07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srozumitelným pro laika;</w:t>
            </w:r>
          </w:p>
          <w:p w:rsidR="00D93B28" w:rsidRPr="00D84D70" w:rsidRDefault="00D93B28" w:rsidP="005B1CC4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93B28" w:rsidRPr="00D84D70" w:rsidTr="005B1CC4">
        <w:trPr>
          <w:jc w:val="center"/>
        </w:trPr>
        <w:tc>
          <w:tcPr>
            <w:tcW w:w="2642" w:type="dxa"/>
          </w:tcPr>
          <w:p w:rsidR="00D93B28" w:rsidRPr="00444BE0" w:rsidRDefault="00D93B28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D93B28" w:rsidRPr="00D84D70" w:rsidRDefault="00D93B28" w:rsidP="005B1CC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Skupinová práce</w:t>
            </w:r>
          </w:p>
        </w:tc>
      </w:tr>
      <w:tr w:rsidR="00D93B28" w:rsidRPr="00D84D70" w:rsidTr="005B1CC4">
        <w:trPr>
          <w:jc w:val="center"/>
        </w:trPr>
        <w:tc>
          <w:tcPr>
            <w:tcW w:w="2642" w:type="dxa"/>
          </w:tcPr>
          <w:p w:rsidR="00D93B28" w:rsidRPr="00444BE0" w:rsidRDefault="00D93B28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 xml:space="preserve">Druh výukového </w:t>
            </w: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lastRenderedPageBreak/>
              <w:t>zdroje:</w:t>
            </w:r>
          </w:p>
        </w:tc>
        <w:tc>
          <w:tcPr>
            <w:tcW w:w="5905" w:type="dxa"/>
          </w:tcPr>
          <w:p w:rsidR="00D93B28" w:rsidRPr="00D84D70" w:rsidRDefault="00D93B28" w:rsidP="005B1CC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lastRenderedPageBreak/>
              <w:t xml:space="preserve">Metodický list pro učitele s konkrétním námětem </w:t>
            </w:r>
            <w:r>
              <w:rPr>
                <w:rFonts w:asciiTheme="minorHAnsi" w:hAnsiTheme="minorHAnsi"/>
                <w:sz w:val="28"/>
                <w:szCs w:val="28"/>
              </w:rPr>
              <w:lastRenderedPageBreak/>
              <w:t>pro žáky</w:t>
            </w:r>
          </w:p>
        </w:tc>
      </w:tr>
    </w:tbl>
    <w:p w:rsidR="006A70D7" w:rsidRDefault="006A70D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C00D57" w:rsidRDefault="00C00D5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C00D57" w:rsidRDefault="00C00D5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3823F4" w:rsidRPr="00591882" w:rsidRDefault="00C00D57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b/>
          <w:kern w:val="0"/>
          <w:szCs w:val="24"/>
          <w:lang w:eastAsia="en-US"/>
        </w:rPr>
      </w:pPr>
      <w:r w:rsidRPr="00591882">
        <w:rPr>
          <w:rFonts w:eastAsia="Calibri"/>
          <w:b/>
          <w:kern w:val="0"/>
          <w:szCs w:val="24"/>
          <w:lang w:eastAsia="en-US"/>
        </w:rPr>
        <w:t>Standard č. 7 – Stížnosti na kvalitu nebo způsob poskytování služby</w:t>
      </w:r>
    </w:p>
    <w:p w:rsidR="00591882" w:rsidRPr="00591882" w:rsidRDefault="00591882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591882" w:rsidRPr="00591882" w:rsidRDefault="00591882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b/>
          <w:kern w:val="0"/>
          <w:szCs w:val="24"/>
          <w:lang w:eastAsia="en-US"/>
        </w:rPr>
      </w:pPr>
      <w:r w:rsidRPr="00591882">
        <w:rPr>
          <w:rFonts w:eastAsia="Calibri"/>
          <w:b/>
          <w:kern w:val="0"/>
          <w:szCs w:val="24"/>
          <w:lang w:eastAsia="en-US"/>
        </w:rPr>
        <w:t>Návrhy řešení modelových stížností na kvalitu služby.</w:t>
      </w:r>
    </w:p>
    <w:p w:rsidR="00591882" w:rsidRPr="00591882" w:rsidRDefault="00591882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b/>
          <w:kern w:val="0"/>
          <w:szCs w:val="24"/>
          <w:lang w:eastAsia="en-US"/>
        </w:rPr>
      </w:pPr>
      <w:r w:rsidRPr="00591882">
        <w:rPr>
          <w:rFonts w:eastAsia="Calibri"/>
          <w:b/>
          <w:kern w:val="0"/>
          <w:szCs w:val="24"/>
          <w:lang w:eastAsia="en-US"/>
        </w:rPr>
        <w:t xml:space="preserve">Žáci jsou rozděleni do skupinek. Každá skupina dostane jednu modelovou stížnost na kvalitu služby.  Každá skupina má za </w:t>
      </w:r>
      <w:proofErr w:type="gramStart"/>
      <w:r w:rsidRPr="00591882">
        <w:rPr>
          <w:rFonts w:eastAsia="Calibri"/>
          <w:b/>
          <w:kern w:val="0"/>
          <w:szCs w:val="24"/>
          <w:lang w:eastAsia="en-US"/>
        </w:rPr>
        <w:t>úkol  podle</w:t>
      </w:r>
      <w:proofErr w:type="gramEnd"/>
      <w:r w:rsidRPr="00591882">
        <w:rPr>
          <w:rFonts w:eastAsia="Calibri"/>
          <w:b/>
          <w:kern w:val="0"/>
          <w:szCs w:val="24"/>
          <w:lang w:eastAsia="en-US"/>
        </w:rPr>
        <w:t xml:space="preserve"> následujících otázek navrhnout řešení modelové stížnosti.</w:t>
      </w:r>
    </w:p>
    <w:p w:rsidR="00591882" w:rsidRPr="00591882" w:rsidRDefault="00591882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591882" w:rsidRPr="00591882" w:rsidRDefault="00591882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b/>
          <w:kern w:val="0"/>
          <w:szCs w:val="24"/>
          <w:lang w:eastAsia="en-US"/>
        </w:rPr>
      </w:pPr>
      <w:r w:rsidRPr="00591882">
        <w:rPr>
          <w:rFonts w:eastAsia="Calibri"/>
          <w:b/>
          <w:kern w:val="0"/>
          <w:szCs w:val="24"/>
          <w:lang w:eastAsia="en-US"/>
        </w:rPr>
        <w:t>MODELOVÁ STÍŽNOST 1</w:t>
      </w:r>
    </w:p>
    <w:p w:rsidR="00591882" w:rsidRPr="00C00D57" w:rsidRDefault="00591882" w:rsidP="00591882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kern w:val="0"/>
          <w:szCs w:val="24"/>
        </w:rPr>
      </w:pPr>
    </w:p>
    <w:p w:rsidR="00591882" w:rsidRPr="00C00D57" w:rsidRDefault="00591882" w:rsidP="0059188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ind w:left="360"/>
        <w:jc w:val="both"/>
        <w:textAlignment w:val="auto"/>
        <w:rPr>
          <w:kern w:val="0"/>
          <w:szCs w:val="24"/>
        </w:rPr>
      </w:pPr>
    </w:p>
    <w:p w:rsidR="00591882" w:rsidRDefault="00591882" w:rsidP="0059188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ind w:left="360"/>
        <w:jc w:val="both"/>
        <w:textAlignment w:val="auto"/>
        <w:rPr>
          <w:kern w:val="0"/>
          <w:szCs w:val="24"/>
        </w:rPr>
      </w:pPr>
      <w:r w:rsidRPr="00C00D57">
        <w:rPr>
          <w:kern w:val="0"/>
          <w:szCs w:val="24"/>
        </w:rPr>
        <w:t>Domov pro seniory:</w:t>
      </w:r>
    </w:p>
    <w:p w:rsidR="0093697C" w:rsidRPr="00C00D57" w:rsidRDefault="0093697C" w:rsidP="0059188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ind w:left="360"/>
        <w:jc w:val="both"/>
        <w:textAlignment w:val="auto"/>
        <w:rPr>
          <w:kern w:val="0"/>
          <w:szCs w:val="24"/>
        </w:rPr>
      </w:pPr>
      <w:r>
        <w:rPr>
          <w:kern w:val="0"/>
          <w:szCs w:val="24"/>
        </w:rPr>
        <w:t>Paní Kolmanová podala stížnost na nechutné jídlo. Uvádí, že jí několikrát bylo špatně a chce vyměnit personál kuchyně.</w:t>
      </w:r>
    </w:p>
    <w:p w:rsidR="00591882" w:rsidRPr="00591882" w:rsidRDefault="00591882" w:rsidP="00591882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kern w:val="0"/>
          <w:szCs w:val="24"/>
        </w:rPr>
      </w:pPr>
    </w:p>
    <w:p w:rsidR="00591882" w:rsidRPr="00591882" w:rsidRDefault="00591882" w:rsidP="00591882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591882" w:rsidRPr="00591882" w:rsidRDefault="00591882" w:rsidP="00591882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b/>
          <w:kern w:val="0"/>
          <w:szCs w:val="24"/>
          <w:lang w:eastAsia="en-US"/>
        </w:rPr>
      </w:pPr>
      <w:r w:rsidRPr="00591882">
        <w:rPr>
          <w:rFonts w:eastAsia="Calibri"/>
          <w:b/>
          <w:kern w:val="0"/>
          <w:szCs w:val="24"/>
          <w:lang w:eastAsia="en-US"/>
        </w:rPr>
        <w:t>MODELOVÁ STÍŽNOST 2</w:t>
      </w:r>
    </w:p>
    <w:p w:rsidR="00591882" w:rsidRPr="00C00D57" w:rsidRDefault="00591882" w:rsidP="00591882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kern w:val="0"/>
          <w:szCs w:val="24"/>
        </w:rPr>
      </w:pPr>
    </w:p>
    <w:p w:rsidR="00591882" w:rsidRPr="00C00D57" w:rsidRDefault="00591882" w:rsidP="00591882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kern w:val="0"/>
          <w:szCs w:val="24"/>
        </w:rPr>
      </w:pPr>
    </w:p>
    <w:p w:rsidR="00591882" w:rsidRDefault="00591882" w:rsidP="0059188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ind w:left="360"/>
        <w:jc w:val="both"/>
        <w:textAlignment w:val="auto"/>
        <w:rPr>
          <w:kern w:val="0"/>
          <w:szCs w:val="24"/>
        </w:rPr>
      </w:pPr>
      <w:r w:rsidRPr="00C00D57">
        <w:rPr>
          <w:kern w:val="0"/>
          <w:szCs w:val="24"/>
        </w:rPr>
        <w:t>NZDM:</w:t>
      </w:r>
    </w:p>
    <w:p w:rsidR="0093697C" w:rsidRPr="00C00D57" w:rsidRDefault="0093697C" w:rsidP="0059188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ind w:left="360"/>
        <w:jc w:val="both"/>
        <w:textAlignment w:val="auto"/>
        <w:rPr>
          <w:kern w:val="0"/>
          <w:szCs w:val="24"/>
        </w:rPr>
      </w:pPr>
      <w:r>
        <w:rPr>
          <w:kern w:val="0"/>
          <w:szCs w:val="24"/>
        </w:rPr>
        <w:t xml:space="preserve">Uživatel Petr U. </w:t>
      </w:r>
      <w:proofErr w:type="gramStart"/>
      <w:r>
        <w:rPr>
          <w:kern w:val="0"/>
          <w:szCs w:val="24"/>
        </w:rPr>
        <w:t>podal</w:t>
      </w:r>
      <w:proofErr w:type="gramEnd"/>
      <w:r>
        <w:rPr>
          <w:kern w:val="0"/>
          <w:szCs w:val="24"/>
        </w:rPr>
        <w:t xml:space="preserve"> stížnost na to, že je na něj jeden z pracovníků „zasednutý“.</w:t>
      </w:r>
    </w:p>
    <w:p w:rsidR="00591882" w:rsidRPr="00591882" w:rsidRDefault="00591882" w:rsidP="00591882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kern w:val="0"/>
          <w:szCs w:val="24"/>
        </w:rPr>
      </w:pPr>
    </w:p>
    <w:p w:rsidR="00591882" w:rsidRPr="00591882" w:rsidRDefault="00591882" w:rsidP="00591882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591882" w:rsidRPr="00591882" w:rsidRDefault="00591882" w:rsidP="00591882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b/>
          <w:kern w:val="0"/>
          <w:szCs w:val="24"/>
          <w:lang w:eastAsia="en-US"/>
        </w:rPr>
      </w:pPr>
      <w:r w:rsidRPr="00591882">
        <w:rPr>
          <w:rFonts w:eastAsia="Calibri"/>
          <w:b/>
          <w:kern w:val="0"/>
          <w:szCs w:val="24"/>
          <w:lang w:eastAsia="en-US"/>
        </w:rPr>
        <w:t>MODELOVÁ STÍŽNOST 3</w:t>
      </w:r>
    </w:p>
    <w:p w:rsidR="00591882" w:rsidRPr="00C00D57" w:rsidRDefault="00591882" w:rsidP="00591882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kern w:val="0"/>
          <w:szCs w:val="24"/>
        </w:rPr>
      </w:pPr>
    </w:p>
    <w:p w:rsidR="00591882" w:rsidRPr="00C00D57" w:rsidRDefault="00591882" w:rsidP="00591882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kern w:val="0"/>
          <w:szCs w:val="24"/>
        </w:rPr>
      </w:pPr>
    </w:p>
    <w:p w:rsidR="00591882" w:rsidRDefault="00591882" w:rsidP="0059188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ind w:left="360"/>
        <w:jc w:val="both"/>
        <w:textAlignment w:val="auto"/>
        <w:rPr>
          <w:kern w:val="0"/>
          <w:szCs w:val="24"/>
        </w:rPr>
      </w:pPr>
      <w:r w:rsidRPr="00C00D57">
        <w:rPr>
          <w:kern w:val="0"/>
          <w:szCs w:val="24"/>
        </w:rPr>
        <w:t>Stacionář pro seniory:</w:t>
      </w:r>
    </w:p>
    <w:p w:rsidR="0093697C" w:rsidRPr="00C00D57" w:rsidRDefault="0093697C" w:rsidP="0059188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ind w:left="360"/>
        <w:jc w:val="both"/>
        <w:textAlignment w:val="auto"/>
        <w:rPr>
          <w:kern w:val="0"/>
          <w:szCs w:val="24"/>
        </w:rPr>
      </w:pPr>
      <w:r>
        <w:rPr>
          <w:kern w:val="0"/>
          <w:szCs w:val="24"/>
        </w:rPr>
        <w:t>Rodina paní Kulakové si stěžuje na to, že jejich maminka je za celý den přebalena jen jednou.</w:t>
      </w:r>
    </w:p>
    <w:p w:rsidR="00591882" w:rsidRPr="00C00D57" w:rsidRDefault="00591882" w:rsidP="00591882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b/>
          <w:kern w:val="0"/>
          <w:szCs w:val="24"/>
          <w:u w:val="single"/>
        </w:rPr>
      </w:pPr>
    </w:p>
    <w:p w:rsidR="00591882" w:rsidRDefault="00591882" w:rsidP="00591882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673111" w:rsidRDefault="00673111" w:rsidP="00673111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Jednotlivé skupiny své postupy prezentují a zdůvodňují. Ostatní kladou otázky, argumentují, navrhují jiná možná řešení.</w:t>
      </w:r>
    </w:p>
    <w:p w:rsidR="00673111" w:rsidRPr="00591882" w:rsidRDefault="00673111" w:rsidP="00591882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591882" w:rsidRDefault="00591882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C00D57" w:rsidRDefault="00C00D57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C00D57" w:rsidRDefault="00C00D57" w:rsidP="00C00D57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Pr="00554158" w:rsidRDefault="00554158" w:rsidP="00554158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4504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450458" w:rsidRPr="00450458" w:rsidRDefault="00450458" w:rsidP="00450458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/>
          <w:b/>
          <w:kern w:val="0"/>
          <w:szCs w:val="24"/>
        </w:rPr>
      </w:pPr>
    </w:p>
    <w:p w:rsidR="00450458" w:rsidRDefault="00450458"/>
    <w:sectPr w:rsidR="00450458" w:rsidSect="000C1A12">
      <w:head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4D5" w:rsidRDefault="00BE44D5">
      <w:r>
        <w:separator/>
      </w:r>
    </w:p>
  </w:endnote>
  <w:endnote w:type="continuationSeparator" w:id="0">
    <w:p w:rsidR="00BE44D5" w:rsidRDefault="00BE4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PalatinoCE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4D5" w:rsidRDefault="00BE44D5">
      <w:r>
        <w:separator/>
      </w:r>
    </w:p>
  </w:footnote>
  <w:footnote w:type="continuationSeparator" w:id="0">
    <w:p w:rsidR="00BE44D5" w:rsidRDefault="00BE44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FB3" w:rsidRDefault="00CD4FB3" w:rsidP="000C1A12"/>
  <w:p w:rsidR="00CD4FB3" w:rsidRDefault="00CD4FB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81D5E6D"/>
    <w:multiLevelType w:val="hybridMultilevel"/>
    <w:tmpl w:val="10283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4802B7"/>
    <w:multiLevelType w:val="hybridMultilevel"/>
    <w:tmpl w:val="B95C6C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41FD9"/>
    <w:rsid w:val="00052B22"/>
    <w:rsid w:val="00064AC5"/>
    <w:rsid w:val="000C1A12"/>
    <w:rsid w:val="0010087F"/>
    <w:rsid w:val="00111425"/>
    <w:rsid w:val="001339D1"/>
    <w:rsid w:val="0014178E"/>
    <w:rsid w:val="00145E3E"/>
    <w:rsid w:val="0021467E"/>
    <w:rsid w:val="00275A3D"/>
    <w:rsid w:val="002C249E"/>
    <w:rsid w:val="002D61F3"/>
    <w:rsid w:val="0031151A"/>
    <w:rsid w:val="003358AE"/>
    <w:rsid w:val="00353555"/>
    <w:rsid w:val="003823F4"/>
    <w:rsid w:val="003846D5"/>
    <w:rsid w:val="003B23AD"/>
    <w:rsid w:val="003D6815"/>
    <w:rsid w:val="00401AAD"/>
    <w:rsid w:val="00444BE0"/>
    <w:rsid w:val="00450458"/>
    <w:rsid w:val="0045480B"/>
    <w:rsid w:val="0048777F"/>
    <w:rsid w:val="004F36C3"/>
    <w:rsid w:val="00507775"/>
    <w:rsid w:val="005300AF"/>
    <w:rsid w:val="00535F2A"/>
    <w:rsid w:val="00554158"/>
    <w:rsid w:val="00591882"/>
    <w:rsid w:val="0059392F"/>
    <w:rsid w:val="005F51C2"/>
    <w:rsid w:val="005F6FF3"/>
    <w:rsid w:val="00663F3C"/>
    <w:rsid w:val="00673111"/>
    <w:rsid w:val="006860A6"/>
    <w:rsid w:val="006A70D7"/>
    <w:rsid w:val="006C6C30"/>
    <w:rsid w:val="006D309C"/>
    <w:rsid w:val="006D6F7E"/>
    <w:rsid w:val="0071771B"/>
    <w:rsid w:val="00721E1B"/>
    <w:rsid w:val="0073550D"/>
    <w:rsid w:val="00760831"/>
    <w:rsid w:val="007640A4"/>
    <w:rsid w:val="00773AC6"/>
    <w:rsid w:val="007E68D8"/>
    <w:rsid w:val="008E1472"/>
    <w:rsid w:val="009155B0"/>
    <w:rsid w:val="0093697C"/>
    <w:rsid w:val="00997604"/>
    <w:rsid w:val="009A1074"/>
    <w:rsid w:val="009A1C62"/>
    <w:rsid w:val="009D0B3D"/>
    <w:rsid w:val="00A34379"/>
    <w:rsid w:val="00AB2B59"/>
    <w:rsid w:val="00B41CBD"/>
    <w:rsid w:val="00B61582"/>
    <w:rsid w:val="00BA3DC7"/>
    <w:rsid w:val="00BE44D5"/>
    <w:rsid w:val="00C00D57"/>
    <w:rsid w:val="00C24788"/>
    <w:rsid w:val="00C30DBE"/>
    <w:rsid w:val="00C7475A"/>
    <w:rsid w:val="00CB1248"/>
    <w:rsid w:val="00CD4FB3"/>
    <w:rsid w:val="00D10F07"/>
    <w:rsid w:val="00D51CC3"/>
    <w:rsid w:val="00D53046"/>
    <w:rsid w:val="00D84D70"/>
    <w:rsid w:val="00D93B28"/>
    <w:rsid w:val="00D946FA"/>
    <w:rsid w:val="00E83490"/>
    <w:rsid w:val="00F16DBE"/>
    <w:rsid w:val="00F4030F"/>
    <w:rsid w:val="00F84D33"/>
    <w:rsid w:val="00F87EE6"/>
    <w:rsid w:val="00FA77EF"/>
    <w:rsid w:val="00FB7BBF"/>
    <w:rsid w:val="00FE3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D47D70-FD25-49EB-901E-B8593AA61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0</TotalTime>
  <Pages>3</Pages>
  <Words>291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2</cp:revision>
  <cp:lastPrinted>1900-12-31T23:00:00Z</cp:lastPrinted>
  <dcterms:created xsi:type="dcterms:W3CDTF">2013-05-29T10:15:00Z</dcterms:created>
  <dcterms:modified xsi:type="dcterms:W3CDTF">2013-05-29T10:15:00Z</dcterms:modified>
</cp:coreProperties>
</file>