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505784" w:rsidTr="0050578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05784" w:rsidRDefault="00505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05784" w:rsidRDefault="00505784">
            <w:pPr>
              <w:pStyle w:val="Default"/>
              <w:rPr>
                <w:rFonts w:asciiTheme="minorHAnsi" w:hAnsiTheme="minorHAnsi" w:cstheme="minorBidi"/>
                <w:color w:val="auto"/>
              </w:rPr>
            </w:pPr>
            <w:r>
              <w:rPr>
                <w:rFonts w:asciiTheme="minorHAnsi" w:hAnsiTheme="minorHAnsi" w:cstheme="minorBidi"/>
                <w:color w:val="auto"/>
              </w:rPr>
              <w:t xml:space="preserve">Základní škola J. E. Purkyně a Základní umělecká škola Libochovice </w:t>
            </w:r>
          </w:p>
          <w:p w:rsidR="00505784" w:rsidRDefault="00505784">
            <w:pPr>
              <w:rPr>
                <w:sz w:val="24"/>
                <w:szCs w:val="24"/>
              </w:rPr>
            </w:pPr>
          </w:p>
        </w:tc>
      </w:tr>
      <w:tr w:rsidR="00505784" w:rsidTr="0050578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05784" w:rsidRDefault="00505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05784" w:rsidRDefault="00505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Jarošová Hana</w:t>
            </w:r>
          </w:p>
        </w:tc>
      </w:tr>
      <w:tr w:rsidR="00505784" w:rsidTr="0050578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05784" w:rsidRDefault="00505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05784" w:rsidRDefault="00505784" w:rsidP="00311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 32 INOVACE 1</w:t>
            </w:r>
            <w:r w:rsidR="00311D2A">
              <w:rPr>
                <w:sz w:val="24"/>
                <w:szCs w:val="24"/>
              </w:rPr>
              <w:t>7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M – </w:t>
            </w:r>
            <w:r w:rsidR="009A1778" w:rsidRPr="009A1778">
              <w:rPr>
                <w:sz w:val="24"/>
                <w:szCs w:val="24"/>
              </w:rPr>
              <w:t>Násobení desetinného čísla přirozeným číslem</w:t>
            </w:r>
          </w:p>
        </w:tc>
      </w:tr>
      <w:tr w:rsidR="00505784" w:rsidTr="00505784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05784" w:rsidRDefault="00505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05784" w:rsidRDefault="009A1778">
            <w:pPr>
              <w:rPr>
                <w:sz w:val="24"/>
                <w:szCs w:val="24"/>
              </w:rPr>
            </w:pPr>
            <w:r w:rsidRPr="009A1778">
              <w:rPr>
                <w:sz w:val="24"/>
                <w:szCs w:val="24"/>
              </w:rPr>
              <w:t>Násobení desetinného čísla přirozeným číslem</w:t>
            </w:r>
          </w:p>
        </w:tc>
      </w:tr>
      <w:tr w:rsidR="00505784" w:rsidTr="00505784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05784" w:rsidRDefault="00505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05784" w:rsidRDefault="005057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CZ.1.07/1.4.00/21.2803</w:t>
            </w:r>
          </w:p>
        </w:tc>
      </w:tr>
    </w:tbl>
    <w:p w:rsidR="00505784" w:rsidRDefault="00505784" w:rsidP="00505784">
      <w:pPr>
        <w:rPr>
          <w:sz w:val="24"/>
          <w:szCs w:val="24"/>
        </w:rPr>
      </w:pPr>
    </w:p>
    <w:p w:rsidR="00505784" w:rsidRDefault="00505784" w:rsidP="00505784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5784" w:rsidRDefault="00505784" w:rsidP="00505784">
      <w:pPr>
        <w:rPr>
          <w:sz w:val="24"/>
          <w:szCs w:val="24"/>
        </w:rPr>
      </w:pPr>
    </w:p>
    <w:p w:rsidR="00505784" w:rsidRDefault="00505784" w:rsidP="00505784">
      <w:pPr>
        <w:rPr>
          <w:sz w:val="24"/>
          <w:szCs w:val="24"/>
        </w:rPr>
      </w:pPr>
    </w:p>
    <w:p w:rsidR="00505784" w:rsidRDefault="00505784" w:rsidP="00505784">
      <w:pPr>
        <w:rPr>
          <w:sz w:val="24"/>
          <w:szCs w:val="24"/>
        </w:rPr>
      </w:pPr>
    </w:p>
    <w:p w:rsidR="00505784" w:rsidRDefault="00505784" w:rsidP="00505784">
      <w:pPr>
        <w:rPr>
          <w:sz w:val="24"/>
          <w:szCs w:val="24"/>
        </w:rPr>
      </w:pPr>
    </w:p>
    <w:p w:rsidR="00505784" w:rsidRDefault="00505784" w:rsidP="00505784">
      <w:pPr>
        <w:rPr>
          <w:sz w:val="24"/>
          <w:szCs w:val="24"/>
        </w:rPr>
      </w:pPr>
    </w:p>
    <w:p w:rsidR="00505784" w:rsidRDefault="00505784" w:rsidP="00505784">
      <w:pPr>
        <w:rPr>
          <w:sz w:val="24"/>
          <w:szCs w:val="24"/>
        </w:rPr>
      </w:pPr>
    </w:p>
    <w:p w:rsidR="00505784" w:rsidRDefault="00505784" w:rsidP="00505784">
      <w:pPr>
        <w:tabs>
          <w:tab w:val="left" w:pos="3405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05784" w:rsidRDefault="00505784" w:rsidP="005057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505784" w:rsidRDefault="00505784" w:rsidP="005057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C26BE" w:rsidRPr="009C26BE" w:rsidRDefault="009C26BE" w:rsidP="009C26B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9C26BE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Žáci doplňují tabulky, které se týkají 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násobení desetinného čísla přirozeným číslem.</w:t>
                            </w:r>
                          </w:p>
                          <w:p w:rsidR="009C26BE" w:rsidRPr="009C26BE" w:rsidRDefault="009C26BE" w:rsidP="009C26B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9C26BE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Součástí materiálu je řešení.</w:t>
                            </w:r>
                          </w:p>
                          <w:p w:rsidR="009C26BE" w:rsidRPr="009C26BE" w:rsidRDefault="009C26BE" w:rsidP="009C26B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9C26BE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Tabulk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u</w:t>
                            </w:r>
                            <w:r w:rsidRPr="009C26BE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 lze řešit společně na interaktivní tabuli, nebo po vytištění samostatně jako pracovní list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C26BE" w:rsidRPr="009C26BE" w:rsidRDefault="009C26BE" w:rsidP="009C26B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9C26BE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Slouží k procvičení a upevnění učiva.</w:t>
                            </w:r>
                          </w:p>
                          <w:p w:rsidR="00505784" w:rsidRPr="009C26BE" w:rsidRDefault="00505784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</w:p>
                          <w:p w:rsidR="00505784" w:rsidRPr="009C26BE" w:rsidRDefault="00505784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</w:p>
                          <w:p w:rsidR="00505784" w:rsidRDefault="00505784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843BE" w:rsidRDefault="00F843BE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843BE" w:rsidRDefault="00F843BE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843BE" w:rsidRDefault="00F843BE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F843BE" w:rsidRDefault="00F843BE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05784" w:rsidRDefault="00505784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05784" w:rsidRDefault="00505784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05784" w:rsidRDefault="00505784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Autorem celého výukového materiálu je Mgr. Hana Jarošová</w:t>
                            </w:r>
                          </w:p>
                          <w:p w:rsidR="00505784" w:rsidRDefault="00505784" w:rsidP="00505784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85pt;margin-top:37.9pt;width:546.75pt;height:286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9C26BE" w:rsidRPr="009C26BE" w:rsidRDefault="009C26BE" w:rsidP="009C26B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9C26BE">
                        <w:rPr>
                          <w:rFonts w:eastAsia="Times New Roman"/>
                          <w:sz w:val="28"/>
                          <w:szCs w:val="28"/>
                        </w:rPr>
                        <w:t xml:space="preserve">Žáci doplňují tabulky, které se týkají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násobení desetinného čísla přirozeným číslem.</w:t>
                      </w:r>
                    </w:p>
                    <w:p w:rsidR="009C26BE" w:rsidRPr="009C26BE" w:rsidRDefault="009C26BE" w:rsidP="009C26B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9C26BE">
                        <w:rPr>
                          <w:rFonts w:eastAsia="Times New Roman"/>
                          <w:sz w:val="28"/>
                          <w:szCs w:val="28"/>
                        </w:rPr>
                        <w:t>Součástí materiálu je řešení.</w:t>
                      </w:r>
                    </w:p>
                    <w:p w:rsidR="009C26BE" w:rsidRPr="009C26BE" w:rsidRDefault="009C26BE" w:rsidP="009C26B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9C26BE">
                        <w:rPr>
                          <w:rFonts w:eastAsia="Times New Roman"/>
                          <w:sz w:val="28"/>
                          <w:szCs w:val="28"/>
                        </w:rPr>
                        <w:t>Tabulk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u</w:t>
                      </w:r>
                      <w:r w:rsidRPr="009C26BE">
                        <w:rPr>
                          <w:rFonts w:eastAsia="Times New Roman"/>
                          <w:sz w:val="28"/>
                          <w:szCs w:val="28"/>
                        </w:rPr>
                        <w:t xml:space="preserve"> lze řešit společně na interaktivní tabuli, nebo po vytištění samostatně jako pracovní list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.</w:t>
                      </w:r>
                    </w:p>
                    <w:p w:rsidR="009C26BE" w:rsidRPr="009C26BE" w:rsidRDefault="009C26BE" w:rsidP="009C26B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9C26BE">
                        <w:rPr>
                          <w:rFonts w:eastAsia="Times New Roman"/>
                          <w:sz w:val="28"/>
                          <w:szCs w:val="28"/>
                        </w:rPr>
                        <w:t>Slouží k procvičení a upevnění učiva.</w:t>
                      </w:r>
                    </w:p>
                    <w:p w:rsidR="00505784" w:rsidRPr="009C26BE" w:rsidRDefault="00505784" w:rsidP="00505784">
                      <w:pPr>
                        <w:pStyle w:val="Odstavecseseznamem"/>
                        <w:rPr>
                          <w:rFonts w:eastAsia="Times New Roman"/>
                          <w:sz w:val="32"/>
                          <w:szCs w:val="32"/>
                        </w:rPr>
                      </w:pPr>
                    </w:p>
                    <w:p w:rsidR="00505784" w:rsidRPr="009C26BE" w:rsidRDefault="00505784" w:rsidP="00505784">
                      <w:pPr>
                        <w:pStyle w:val="Odstavecseseznamem"/>
                        <w:rPr>
                          <w:rFonts w:eastAsia="Times New Roman"/>
                          <w:sz w:val="32"/>
                          <w:szCs w:val="32"/>
                        </w:rPr>
                      </w:pPr>
                    </w:p>
                    <w:p w:rsidR="00505784" w:rsidRDefault="00505784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843BE" w:rsidRDefault="00F843BE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843BE" w:rsidRDefault="00F843BE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843BE" w:rsidRDefault="00F843BE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F843BE" w:rsidRDefault="00F843BE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05784" w:rsidRDefault="00505784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05784" w:rsidRDefault="00505784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05784" w:rsidRDefault="00505784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Autorem celého výukového materiálu je Mgr. Hana Jarošová</w:t>
                      </w:r>
                    </w:p>
                    <w:p w:rsidR="00505784" w:rsidRDefault="00505784" w:rsidP="00505784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05784" w:rsidRDefault="00505784" w:rsidP="0050578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br w:type="page"/>
      </w:r>
    </w:p>
    <w:p w:rsidR="004A5739" w:rsidRDefault="004F29BC" w:rsidP="004F29BC">
      <w:pPr>
        <w:jc w:val="right"/>
      </w:pPr>
      <w:r>
        <w:rPr>
          <w:noProof/>
          <w:lang w:eastAsia="cs-CZ"/>
        </w:rPr>
        <w:lastRenderedPageBreak/>
        <w:drawing>
          <wp:inline distT="0" distB="0" distL="0" distR="0" wp14:anchorId="3148766E" wp14:editId="43F43A3E">
            <wp:extent cx="2671638" cy="596348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336" cy="601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5739" w:rsidRPr="004A5739" w:rsidRDefault="004A5739">
      <w:pPr>
        <w:rPr>
          <w:b/>
          <w:sz w:val="40"/>
          <w:szCs w:val="40"/>
        </w:rPr>
      </w:pPr>
      <w:r w:rsidRPr="004A5739">
        <w:rPr>
          <w:b/>
          <w:sz w:val="40"/>
          <w:szCs w:val="40"/>
        </w:rPr>
        <w:t>Počítej</w:t>
      </w:r>
      <w:r>
        <w:rPr>
          <w:b/>
          <w:sz w:val="40"/>
          <w:szCs w:val="40"/>
        </w:rPr>
        <w:t xml:space="preserve"> příklady zpaměti:</w:t>
      </w:r>
      <w:r w:rsidR="004F29BC" w:rsidRPr="004F29BC">
        <w:rPr>
          <w:noProof/>
          <w:lang w:eastAsia="cs-CZ"/>
        </w:rPr>
        <w:t xml:space="preserve"> </w:t>
      </w:r>
    </w:p>
    <w:p w:rsidR="004A5739" w:rsidRDefault="004A573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8"/>
        <w:gridCol w:w="924"/>
        <w:gridCol w:w="924"/>
        <w:gridCol w:w="924"/>
        <w:gridCol w:w="924"/>
        <w:gridCol w:w="924"/>
        <w:gridCol w:w="924"/>
        <w:gridCol w:w="924"/>
        <w:gridCol w:w="1208"/>
      </w:tblGrid>
      <w:tr w:rsidR="004A5739" w:rsidRPr="00F4694F" w:rsidTr="004A5739">
        <w:tc>
          <w:tcPr>
            <w:tcW w:w="10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  <w:r w:rsidRPr="00F4694F">
              <w:rPr>
                <w:sz w:val="56"/>
                <w:szCs w:val="56"/>
              </w:rPr>
              <w:t>.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0,5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1,2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2,5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0,8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5,1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1,5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2D446C">
            <w:pPr>
              <w:rPr>
                <w:color w:val="FF0000"/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4</w:t>
            </w:r>
            <w:r w:rsidR="00F4694F" w:rsidRPr="00F4694F">
              <w:rPr>
                <w:color w:val="FF0000"/>
                <w:sz w:val="56"/>
                <w:szCs w:val="56"/>
              </w:rPr>
              <w:t>,1</w:t>
            </w:r>
          </w:p>
        </w:tc>
        <w:tc>
          <w:tcPr>
            <w:tcW w:w="12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10,2</w:t>
            </w:r>
          </w:p>
        </w:tc>
      </w:tr>
      <w:tr w:rsidR="004A5739" w:rsidRPr="00F4694F" w:rsidTr="004A5739">
        <w:tc>
          <w:tcPr>
            <w:tcW w:w="10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 w:rsidP="00F4694F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5</w:t>
            </w:r>
          </w:p>
        </w:tc>
        <w:tc>
          <w:tcPr>
            <w:tcW w:w="924" w:type="dxa"/>
            <w:tcBorders>
              <w:top w:val="single" w:sz="18" w:space="0" w:color="auto"/>
              <w:lef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top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top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top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top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top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top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1208" w:type="dxa"/>
            <w:tcBorders>
              <w:top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</w:tr>
      <w:tr w:rsidR="00F4694F" w:rsidRPr="00F4694F" w:rsidTr="004A5739">
        <w:tc>
          <w:tcPr>
            <w:tcW w:w="10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 w:rsidP="00F4694F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6</w:t>
            </w:r>
          </w:p>
        </w:tc>
        <w:tc>
          <w:tcPr>
            <w:tcW w:w="924" w:type="dxa"/>
            <w:tcBorders>
              <w:lef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1208" w:type="dxa"/>
            <w:tcBorders>
              <w:righ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</w:tr>
      <w:tr w:rsidR="00F4694F" w:rsidRPr="00F4694F" w:rsidTr="004A5739">
        <w:tc>
          <w:tcPr>
            <w:tcW w:w="10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 w:rsidP="00F4694F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3</w:t>
            </w:r>
          </w:p>
        </w:tc>
        <w:tc>
          <w:tcPr>
            <w:tcW w:w="924" w:type="dxa"/>
            <w:tcBorders>
              <w:lef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1208" w:type="dxa"/>
            <w:tcBorders>
              <w:righ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</w:tr>
      <w:tr w:rsidR="00F4694F" w:rsidRPr="00F4694F" w:rsidTr="004233B1">
        <w:tc>
          <w:tcPr>
            <w:tcW w:w="10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 w:rsidP="00F4694F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10</w:t>
            </w:r>
          </w:p>
        </w:tc>
        <w:tc>
          <w:tcPr>
            <w:tcW w:w="924" w:type="dxa"/>
            <w:tcBorders>
              <w:lef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1208" w:type="dxa"/>
            <w:tcBorders>
              <w:righ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</w:tr>
      <w:tr w:rsidR="00F4694F" w:rsidRPr="00F4694F" w:rsidTr="004233B1">
        <w:tc>
          <w:tcPr>
            <w:tcW w:w="10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 w:rsidP="00F4694F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100</w:t>
            </w:r>
          </w:p>
        </w:tc>
        <w:tc>
          <w:tcPr>
            <w:tcW w:w="924" w:type="dxa"/>
            <w:tcBorders>
              <w:lef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1208" w:type="dxa"/>
            <w:tcBorders>
              <w:righ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</w:tr>
      <w:tr w:rsidR="00F4694F" w:rsidRPr="00F4694F" w:rsidTr="004233B1">
        <w:tc>
          <w:tcPr>
            <w:tcW w:w="10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 w:rsidP="00F4694F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4</w:t>
            </w:r>
          </w:p>
        </w:tc>
        <w:tc>
          <w:tcPr>
            <w:tcW w:w="924" w:type="dxa"/>
            <w:tcBorders>
              <w:left w:val="single" w:sz="18" w:space="0" w:color="auto"/>
              <w:bottom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bottom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bottom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bottom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bottom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bottom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924" w:type="dxa"/>
            <w:tcBorders>
              <w:bottom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  <w:tc>
          <w:tcPr>
            <w:tcW w:w="1208" w:type="dxa"/>
            <w:tcBorders>
              <w:bottom w:val="single" w:sz="18" w:space="0" w:color="auto"/>
              <w:right w:val="single" w:sz="18" w:space="0" w:color="auto"/>
            </w:tcBorders>
          </w:tcPr>
          <w:p w:rsidR="00F4694F" w:rsidRPr="00F4694F" w:rsidRDefault="00F4694F">
            <w:pPr>
              <w:rPr>
                <w:sz w:val="56"/>
                <w:szCs w:val="56"/>
              </w:rPr>
            </w:pPr>
          </w:p>
        </w:tc>
      </w:tr>
    </w:tbl>
    <w:p w:rsidR="00411BA2" w:rsidRDefault="00411BA2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  <w:r>
        <w:rPr>
          <w:sz w:val="56"/>
          <w:szCs w:val="56"/>
        </w:rPr>
        <w:t>řešení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8"/>
        <w:gridCol w:w="924"/>
        <w:gridCol w:w="924"/>
        <w:gridCol w:w="995"/>
        <w:gridCol w:w="924"/>
        <w:gridCol w:w="995"/>
        <w:gridCol w:w="924"/>
        <w:gridCol w:w="995"/>
        <w:gridCol w:w="1208"/>
      </w:tblGrid>
      <w:tr w:rsidR="00F4694F" w:rsidRPr="00F4694F" w:rsidTr="00D75DAA">
        <w:tc>
          <w:tcPr>
            <w:tcW w:w="837" w:type="dxa"/>
          </w:tcPr>
          <w:p w:rsidR="00F4694F" w:rsidRPr="00F4694F" w:rsidRDefault="00F4694F" w:rsidP="00D75DAA">
            <w:pPr>
              <w:rPr>
                <w:sz w:val="56"/>
                <w:szCs w:val="56"/>
              </w:rPr>
            </w:pPr>
            <w:r w:rsidRPr="00F4694F">
              <w:rPr>
                <w:sz w:val="56"/>
                <w:szCs w:val="56"/>
              </w:rPr>
              <w:t>.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0,5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1,2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2,5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0,8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5,1</w:t>
            </w:r>
          </w:p>
        </w:tc>
        <w:tc>
          <w:tcPr>
            <w:tcW w:w="838" w:type="dxa"/>
          </w:tcPr>
          <w:p w:rsidR="00F4694F" w:rsidRPr="00F4694F" w:rsidRDefault="00F4694F" w:rsidP="00D75DAA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1,5</w:t>
            </w:r>
          </w:p>
        </w:tc>
        <w:tc>
          <w:tcPr>
            <w:tcW w:w="838" w:type="dxa"/>
          </w:tcPr>
          <w:p w:rsidR="00F4694F" w:rsidRPr="00F4694F" w:rsidRDefault="002D446C" w:rsidP="00D75DAA">
            <w:pPr>
              <w:rPr>
                <w:color w:val="FF0000"/>
                <w:sz w:val="56"/>
                <w:szCs w:val="56"/>
              </w:rPr>
            </w:pPr>
            <w:r>
              <w:rPr>
                <w:color w:val="FF0000"/>
                <w:sz w:val="56"/>
                <w:szCs w:val="56"/>
              </w:rPr>
              <w:t>4</w:t>
            </w:r>
            <w:r w:rsidR="00F4694F" w:rsidRPr="00F4694F">
              <w:rPr>
                <w:color w:val="FF0000"/>
                <w:sz w:val="56"/>
                <w:szCs w:val="56"/>
              </w:rPr>
              <w:t>,1</w:t>
            </w:r>
          </w:p>
        </w:tc>
        <w:tc>
          <w:tcPr>
            <w:tcW w:w="838" w:type="dxa"/>
          </w:tcPr>
          <w:p w:rsidR="00F4694F" w:rsidRPr="00F4694F" w:rsidRDefault="00F4694F" w:rsidP="00D75DAA">
            <w:pPr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10,2</w:t>
            </w:r>
          </w:p>
        </w:tc>
      </w:tr>
      <w:tr w:rsidR="00F4694F" w:rsidRPr="00F4694F" w:rsidTr="00D75DAA">
        <w:tc>
          <w:tcPr>
            <w:tcW w:w="837" w:type="dxa"/>
          </w:tcPr>
          <w:p w:rsidR="00F4694F" w:rsidRPr="00F4694F" w:rsidRDefault="00F4694F" w:rsidP="00D75DAA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2,5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6,0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12,5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4,0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25,1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7,5</w:t>
            </w:r>
          </w:p>
        </w:tc>
        <w:tc>
          <w:tcPr>
            <w:tcW w:w="838" w:type="dxa"/>
          </w:tcPr>
          <w:p w:rsidR="00F4694F" w:rsidRPr="00F4694F" w:rsidRDefault="006E02F4" w:rsidP="002D446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  <w:r w:rsidR="002D446C">
              <w:rPr>
                <w:sz w:val="44"/>
                <w:szCs w:val="44"/>
              </w:rPr>
              <w:t>0</w:t>
            </w:r>
            <w:r>
              <w:rPr>
                <w:sz w:val="44"/>
                <w:szCs w:val="44"/>
              </w:rPr>
              <w:t>,5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51,0</w:t>
            </w:r>
          </w:p>
        </w:tc>
      </w:tr>
      <w:tr w:rsidR="00F4694F" w:rsidRPr="00F4694F" w:rsidTr="00D75DAA">
        <w:tc>
          <w:tcPr>
            <w:tcW w:w="837" w:type="dxa"/>
          </w:tcPr>
          <w:p w:rsidR="00F4694F" w:rsidRPr="00F4694F" w:rsidRDefault="00F4694F" w:rsidP="00D75DAA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6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3,0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7,2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13,0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4,8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30,6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9,0</w:t>
            </w:r>
          </w:p>
        </w:tc>
        <w:tc>
          <w:tcPr>
            <w:tcW w:w="838" w:type="dxa"/>
          </w:tcPr>
          <w:p w:rsidR="00F4694F" w:rsidRPr="00F4694F" w:rsidRDefault="002D446C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24,6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61,2</w:t>
            </w:r>
          </w:p>
        </w:tc>
      </w:tr>
      <w:tr w:rsidR="00F4694F" w:rsidRPr="00F4694F" w:rsidTr="00D75DAA">
        <w:tc>
          <w:tcPr>
            <w:tcW w:w="837" w:type="dxa"/>
          </w:tcPr>
          <w:p w:rsidR="00F4694F" w:rsidRPr="00F4694F" w:rsidRDefault="00F4694F" w:rsidP="00D75DAA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3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1,5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3,6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7,5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2,4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15,3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4,5</w:t>
            </w:r>
          </w:p>
        </w:tc>
        <w:tc>
          <w:tcPr>
            <w:tcW w:w="838" w:type="dxa"/>
          </w:tcPr>
          <w:p w:rsidR="00F4694F" w:rsidRPr="00F4694F" w:rsidRDefault="006E02F4" w:rsidP="002D446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</w:t>
            </w:r>
            <w:r w:rsidR="002D446C">
              <w:rPr>
                <w:sz w:val="44"/>
                <w:szCs w:val="44"/>
              </w:rPr>
              <w:t>2</w:t>
            </w:r>
            <w:r>
              <w:rPr>
                <w:sz w:val="44"/>
                <w:szCs w:val="44"/>
              </w:rPr>
              <w:t>,3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30,6</w:t>
            </w:r>
          </w:p>
        </w:tc>
      </w:tr>
      <w:tr w:rsidR="00F4694F" w:rsidRPr="00F4694F" w:rsidTr="00D75DAA">
        <w:tc>
          <w:tcPr>
            <w:tcW w:w="837" w:type="dxa"/>
          </w:tcPr>
          <w:p w:rsidR="00F4694F" w:rsidRPr="00F4694F" w:rsidRDefault="00F4694F" w:rsidP="00D75DAA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5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12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</w:t>
            </w:r>
            <w:r w:rsidR="002D446C">
              <w:rPr>
                <w:sz w:val="44"/>
                <w:szCs w:val="44"/>
              </w:rPr>
              <w:t>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51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15</w:t>
            </w:r>
          </w:p>
        </w:tc>
        <w:tc>
          <w:tcPr>
            <w:tcW w:w="838" w:type="dxa"/>
          </w:tcPr>
          <w:p w:rsidR="00F4694F" w:rsidRPr="00F4694F" w:rsidRDefault="002D446C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  <w:r w:rsidR="006E02F4">
              <w:rPr>
                <w:sz w:val="44"/>
                <w:szCs w:val="44"/>
              </w:rPr>
              <w:t>1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102</w:t>
            </w:r>
          </w:p>
        </w:tc>
      </w:tr>
      <w:tr w:rsidR="00F4694F" w:rsidRPr="00F4694F" w:rsidTr="00D75DAA">
        <w:tc>
          <w:tcPr>
            <w:tcW w:w="837" w:type="dxa"/>
          </w:tcPr>
          <w:p w:rsidR="00F4694F" w:rsidRPr="00F4694F" w:rsidRDefault="00F4694F" w:rsidP="00D75DAA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100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500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120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</w:t>
            </w:r>
            <w:r w:rsidR="008A20E8">
              <w:rPr>
                <w:sz w:val="44"/>
                <w:szCs w:val="44"/>
              </w:rPr>
              <w:t>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80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510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150</w:t>
            </w:r>
          </w:p>
        </w:tc>
        <w:tc>
          <w:tcPr>
            <w:tcW w:w="838" w:type="dxa"/>
          </w:tcPr>
          <w:p w:rsidR="00F4694F" w:rsidRPr="00F4694F" w:rsidRDefault="002D446C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</w:t>
            </w:r>
            <w:r w:rsidR="006E02F4">
              <w:rPr>
                <w:sz w:val="44"/>
                <w:szCs w:val="44"/>
              </w:rPr>
              <w:t>10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1020</w:t>
            </w:r>
          </w:p>
        </w:tc>
      </w:tr>
      <w:tr w:rsidR="00F4694F" w:rsidRPr="00F4694F" w:rsidTr="00D75DAA">
        <w:tc>
          <w:tcPr>
            <w:tcW w:w="837" w:type="dxa"/>
          </w:tcPr>
          <w:p w:rsidR="00F4694F" w:rsidRPr="00F4694F" w:rsidRDefault="00F4694F" w:rsidP="00D75DAA">
            <w:pPr>
              <w:jc w:val="right"/>
              <w:rPr>
                <w:color w:val="FF0000"/>
                <w:sz w:val="56"/>
                <w:szCs w:val="56"/>
              </w:rPr>
            </w:pPr>
            <w:r w:rsidRPr="00F4694F">
              <w:rPr>
                <w:color w:val="FF0000"/>
                <w:sz w:val="56"/>
                <w:szCs w:val="56"/>
              </w:rPr>
              <w:t>4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2,0</w:t>
            </w:r>
          </w:p>
        </w:tc>
        <w:tc>
          <w:tcPr>
            <w:tcW w:w="837" w:type="dxa"/>
          </w:tcPr>
          <w:p w:rsidR="00F4694F" w:rsidRPr="00F4694F" w:rsidRDefault="00F4694F" w:rsidP="00D75DAA">
            <w:pPr>
              <w:rPr>
                <w:sz w:val="44"/>
                <w:szCs w:val="44"/>
              </w:rPr>
            </w:pPr>
            <w:r w:rsidRPr="00F4694F">
              <w:rPr>
                <w:sz w:val="44"/>
                <w:szCs w:val="44"/>
              </w:rPr>
              <w:t>4,8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10,0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3,2</w:t>
            </w:r>
          </w:p>
        </w:tc>
        <w:tc>
          <w:tcPr>
            <w:tcW w:w="837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20,4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6,0</w:t>
            </w:r>
          </w:p>
        </w:tc>
        <w:tc>
          <w:tcPr>
            <w:tcW w:w="838" w:type="dxa"/>
          </w:tcPr>
          <w:p w:rsidR="00F4694F" w:rsidRPr="00F4694F" w:rsidRDefault="002D446C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16</w:t>
            </w:r>
            <w:r w:rsidR="006E02F4">
              <w:rPr>
                <w:sz w:val="44"/>
                <w:szCs w:val="44"/>
              </w:rPr>
              <w:t>,4</w:t>
            </w:r>
          </w:p>
        </w:tc>
        <w:tc>
          <w:tcPr>
            <w:tcW w:w="838" w:type="dxa"/>
          </w:tcPr>
          <w:p w:rsidR="00F4694F" w:rsidRPr="00F4694F" w:rsidRDefault="006E02F4" w:rsidP="00D75DA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40,8</w:t>
            </w:r>
          </w:p>
        </w:tc>
      </w:tr>
    </w:tbl>
    <w:p w:rsidR="00F4694F" w:rsidRPr="00F4694F" w:rsidRDefault="00F4694F" w:rsidP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Default="00F4694F">
      <w:pPr>
        <w:rPr>
          <w:sz w:val="56"/>
          <w:szCs w:val="56"/>
        </w:rPr>
      </w:pPr>
    </w:p>
    <w:p w:rsidR="00F4694F" w:rsidRPr="00F4694F" w:rsidRDefault="00F4694F">
      <w:pPr>
        <w:rPr>
          <w:sz w:val="56"/>
          <w:szCs w:val="56"/>
        </w:rPr>
      </w:pPr>
    </w:p>
    <w:sectPr w:rsidR="00F4694F" w:rsidRPr="00F46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D19" w:rsidRDefault="00F93D19" w:rsidP="00F4694F">
      <w:pPr>
        <w:spacing w:after="0" w:line="240" w:lineRule="auto"/>
      </w:pPr>
      <w:r>
        <w:separator/>
      </w:r>
    </w:p>
  </w:endnote>
  <w:endnote w:type="continuationSeparator" w:id="0">
    <w:p w:rsidR="00F93D19" w:rsidRDefault="00F93D19" w:rsidP="00F4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D19" w:rsidRDefault="00F93D19" w:rsidP="00F4694F">
      <w:pPr>
        <w:spacing w:after="0" w:line="240" w:lineRule="auto"/>
      </w:pPr>
      <w:r>
        <w:separator/>
      </w:r>
    </w:p>
  </w:footnote>
  <w:footnote w:type="continuationSeparator" w:id="0">
    <w:p w:rsidR="00F93D19" w:rsidRDefault="00F93D19" w:rsidP="00F46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94F"/>
    <w:rsid w:val="000235E9"/>
    <w:rsid w:val="000513E7"/>
    <w:rsid w:val="00074E1B"/>
    <w:rsid w:val="000828AB"/>
    <w:rsid w:val="00103DF0"/>
    <w:rsid w:val="001B35E1"/>
    <w:rsid w:val="001F6545"/>
    <w:rsid w:val="002D446C"/>
    <w:rsid w:val="003078E3"/>
    <w:rsid w:val="00311D2A"/>
    <w:rsid w:val="00333C42"/>
    <w:rsid w:val="00386095"/>
    <w:rsid w:val="003B29CE"/>
    <w:rsid w:val="00410063"/>
    <w:rsid w:val="00411BA2"/>
    <w:rsid w:val="004233B1"/>
    <w:rsid w:val="0044281E"/>
    <w:rsid w:val="00462A89"/>
    <w:rsid w:val="0047221E"/>
    <w:rsid w:val="004A0059"/>
    <w:rsid w:val="004A5739"/>
    <w:rsid w:val="004F29BC"/>
    <w:rsid w:val="00505784"/>
    <w:rsid w:val="00566AD2"/>
    <w:rsid w:val="005777C1"/>
    <w:rsid w:val="005A286A"/>
    <w:rsid w:val="005D196A"/>
    <w:rsid w:val="005D3E30"/>
    <w:rsid w:val="005F0896"/>
    <w:rsid w:val="00626B55"/>
    <w:rsid w:val="006901D8"/>
    <w:rsid w:val="006B5DA6"/>
    <w:rsid w:val="006C690E"/>
    <w:rsid w:val="006E02F4"/>
    <w:rsid w:val="006F06D4"/>
    <w:rsid w:val="006F39B3"/>
    <w:rsid w:val="00700E5B"/>
    <w:rsid w:val="00713EC9"/>
    <w:rsid w:val="0072213B"/>
    <w:rsid w:val="007235FF"/>
    <w:rsid w:val="00741311"/>
    <w:rsid w:val="007B1AB5"/>
    <w:rsid w:val="007F28FF"/>
    <w:rsid w:val="00820BF4"/>
    <w:rsid w:val="008311FC"/>
    <w:rsid w:val="00844D58"/>
    <w:rsid w:val="008732D1"/>
    <w:rsid w:val="008A20E8"/>
    <w:rsid w:val="008C3BE4"/>
    <w:rsid w:val="00953AD8"/>
    <w:rsid w:val="00994A2E"/>
    <w:rsid w:val="009A1778"/>
    <w:rsid w:val="009C26BE"/>
    <w:rsid w:val="00A01603"/>
    <w:rsid w:val="00A23A88"/>
    <w:rsid w:val="00A26EAE"/>
    <w:rsid w:val="00A727FA"/>
    <w:rsid w:val="00B1746A"/>
    <w:rsid w:val="00B3199D"/>
    <w:rsid w:val="00B32539"/>
    <w:rsid w:val="00B326C2"/>
    <w:rsid w:val="00B3564B"/>
    <w:rsid w:val="00B63C70"/>
    <w:rsid w:val="00B81741"/>
    <w:rsid w:val="00B84921"/>
    <w:rsid w:val="00BC2100"/>
    <w:rsid w:val="00BF24F8"/>
    <w:rsid w:val="00C11468"/>
    <w:rsid w:val="00C12069"/>
    <w:rsid w:val="00C13E7A"/>
    <w:rsid w:val="00C17692"/>
    <w:rsid w:val="00C64459"/>
    <w:rsid w:val="00CC31AB"/>
    <w:rsid w:val="00CF3899"/>
    <w:rsid w:val="00E61625"/>
    <w:rsid w:val="00E83992"/>
    <w:rsid w:val="00EB0B0B"/>
    <w:rsid w:val="00F4694F"/>
    <w:rsid w:val="00F70A96"/>
    <w:rsid w:val="00F843BE"/>
    <w:rsid w:val="00F9039D"/>
    <w:rsid w:val="00F93D19"/>
    <w:rsid w:val="00FB1663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6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469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94F"/>
  </w:style>
  <w:style w:type="paragraph" w:styleId="Zpat">
    <w:name w:val="footer"/>
    <w:basedOn w:val="Normln"/>
    <w:link w:val="ZpatChar"/>
    <w:uiPriority w:val="99"/>
    <w:unhideWhenUsed/>
    <w:rsid w:val="00F469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94F"/>
  </w:style>
  <w:style w:type="paragraph" w:styleId="Normlnweb">
    <w:name w:val="Normal (Web)"/>
    <w:basedOn w:val="Normln"/>
    <w:uiPriority w:val="99"/>
    <w:semiHidden/>
    <w:unhideWhenUsed/>
    <w:rsid w:val="005057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0578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505784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2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2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6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469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94F"/>
  </w:style>
  <w:style w:type="paragraph" w:styleId="Zpat">
    <w:name w:val="footer"/>
    <w:basedOn w:val="Normln"/>
    <w:link w:val="ZpatChar"/>
    <w:uiPriority w:val="99"/>
    <w:unhideWhenUsed/>
    <w:rsid w:val="00F469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94F"/>
  </w:style>
  <w:style w:type="paragraph" w:styleId="Normlnweb">
    <w:name w:val="Normal (Web)"/>
    <w:basedOn w:val="Normln"/>
    <w:uiPriority w:val="99"/>
    <w:semiHidden/>
    <w:unhideWhenUsed/>
    <w:rsid w:val="005057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05784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505784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2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29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2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11</cp:revision>
  <dcterms:created xsi:type="dcterms:W3CDTF">2014-01-22T08:09:00Z</dcterms:created>
  <dcterms:modified xsi:type="dcterms:W3CDTF">2014-01-27T20:36:00Z</dcterms:modified>
</cp:coreProperties>
</file>