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Default="003F1412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Závity</w:t>
      </w:r>
    </w:p>
    <w:p w:rsidR="00151C4E" w:rsidRPr="00151C4E" w:rsidRDefault="00151C4E" w:rsidP="00151C4E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bCs/>
          <w:sz w:val="52"/>
          <w:szCs w:val="52"/>
          <w:lang w:eastAsia="cs-CZ"/>
        </w:rPr>
        <w:t>VY_32_INOVACE_16_310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2974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74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3C270A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Závity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3C270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Řezání závitů, závity, závitníky</w:t>
            </w:r>
            <w:r w:rsidR="00297400">
              <w:rPr>
                <w:rFonts w:ascii="Times New Roman" w:hAnsi="Times New Roman" w:cs="Times New Roman"/>
                <w:sz w:val="24"/>
                <w:szCs w:val="24"/>
              </w:rPr>
              <w:t>, profil, matice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Instalace vody a kanalizace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Ludvík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Prezentace, výklad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1.- 3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  <w:proofErr w:type="gramEnd"/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žáci 16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97400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857C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  <w:bookmarkStart w:id="0" w:name="_GoBack"/>
            <w:bookmarkEnd w:id="0"/>
          </w:p>
        </w:tc>
      </w:tr>
    </w:tbl>
    <w:p w:rsidR="00C224D3" w:rsidRDefault="00C224D3" w:rsidP="004E0DD0">
      <w:pPr>
        <w:rPr>
          <w:rFonts w:ascii="Times New Roman" w:hAnsi="Times New Roman" w:cs="Times New Roman"/>
          <w:sz w:val="24"/>
          <w:szCs w:val="24"/>
        </w:rPr>
      </w:pPr>
    </w:p>
    <w:p w:rsidR="003F1412" w:rsidRDefault="003F1412" w:rsidP="00BF3B3D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                                                             </w:t>
      </w:r>
    </w:p>
    <w:p w:rsidR="003F1412" w:rsidRDefault="003F1412" w:rsidP="00BF3B3D">
      <w:pPr>
        <w:spacing w:line="360" w:lineRule="auto"/>
        <w:rPr>
          <w:b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                 </w:t>
      </w:r>
      <w:r w:rsidRPr="003F1412">
        <w:rPr>
          <w:b/>
          <w:bCs/>
          <w:sz w:val="36"/>
          <w:szCs w:val="36"/>
        </w:rPr>
        <w:t>Řezání závitů</w:t>
      </w:r>
      <w:r w:rsidR="00BF3B3D" w:rsidRPr="003F1412">
        <w:rPr>
          <w:b/>
          <w:sz w:val="36"/>
          <w:szCs w:val="36"/>
        </w:rPr>
        <w:t xml:space="preserve"> 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Závit je prvek strojní součásti, který vznikne šroubovitým navinutím profilu (trojúhelník, lichobě</w:t>
      </w:r>
      <w:r w:rsidRPr="00101AD2">
        <w:rPr>
          <w:bCs/>
          <w:sz w:val="36"/>
          <w:szCs w:val="36"/>
        </w:rPr>
        <w:t>ž</w:t>
      </w:r>
      <w:r w:rsidRPr="00101AD2">
        <w:rPr>
          <w:bCs/>
          <w:sz w:val="36"/>
          <w:szCs w:val="36"/>
        </w:rPr>
        <w:t xml:space="preserve">ník, obdélník) na válec.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Vzdálenost dvou sousedních stejnolehlých bodů téže šroubovice měřená rovnoběžně s osou se nazývá stoupání závitu.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Šroubovice může být pravá nebo levá, obvyklejší jsou pravé závity.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Závity se liší tvarem profilu, stoupáním a rozměry. </w:t>
      </w:r>
    </w:p>
    <w:p w:rsidR="003F1412" w:rsidRP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Většina profilů závitů je normalizována stejně jako rozměry.</w:t>
      </w:r>
    </w:p>
    <w:p w:rsidR="003F1412" w:rsidRPr="003F1412" w:rsidRDefault="00BF3B3D" w:rsidP="00BF3B3D">
      <w:pPr>
        <w:spacing w:line="360" w:lineRule="auto"/>
        <w:rPr>
          <w:b/>
          <w:sz w:val="36"/>
          <w:szCs w:val="36"/>
        </w:rPr>
      </w:pPr>
      <w:r w:rsidRPr="003F1412">
        <w:rPr>
          <w:b/>
          <w:sz w:val="36"/>
          <w:szCs w:val="36"/>
        </w:rPr>
        <w:t xml:space="preserve">                                                                </w:t>
      </w:r>
    </w:p>
    <w:p w:rsidR="00BF3B3D" w:rsidRPr="009C5AA8" w:rsidRDefault="00BF3B3D" w:rsidP="00BF3B3D">
      <w:pPr>
        <w:spacing w:line="360" w:lineRule="auto"/>
        <w:rPr>
          <w:b/>
          <w:sz w:val="40"/>
          <w:szCs w:val="40"/>
        </w:rPr>
      </w:pPr>
      <w:r w:rsidRPr="009C5AA8">
        <w:rPr>
          <w:b/>
          <w:sz w:val="40"/>
          <w:szCs w:val="40"/>
        </w:rPr>
        <w:t xml:space="preserve">    </w:t>
      </w:r>
    </w:p>
    <w:p w:rsidR="003F1412" w:rsidRDefault="003F1412" w:rsidP="009C5AA8">
      <w:pPr>
        <w:spacing w:line="360" w:lineRule="auto"/>
        <w:rPr>
          <w:bCs/>
          <w:sz w:val="36"/>
          <w:szCs w:val="36"/>
        </w:rPr>
      </w:pPr>
    </w:p>
    <w:p w:rsidR="00D34B47" w:rsidRDefault="00D34B47" w:rsidP="003F1412">
      <w:pPr>
        <w:spacing w:line="360" w:lineRule="auto"/>
        <w:rPr>
          <w:b/>
          <w:bCs/>
          <w:sz w:val="40"/>
          <w:szCs w:val="40"/>
        </w:rPr>
      </w:pPr>
    </w:p>
    <w:p w:rsidR="003F1412" w:rsidRDefault="003F1412" w:rsidP="003F1412">
      <w:pPr>
        <w:spacing w:line="360" w:lineRule="auto"/>
        <w:rPr>
          <w:b/>
          <w:bCs/>
          <w:sz w:val="40"/>
          <w:szCs w:val="40"/>
        </w:rPr>
      </w:pPr>
      <w:r w:rsidRPr="003F1412">
        <w:rPr>
          <w:b/>
          <w:bCs/>
          <w:sz w:val="40"/>
          <w:szCs w:val="40"/>
        </w:rPr>
        <w:t>Metrický závit</w:t>
      </w:r>
    </w:p>
    <w:p w:rsidR="00101AD2" w:rsidRDefault="00297400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O</w:t>
      </w:r>
      <w:r w:rsidR="003F1412" w:rsidRPr="00101AD2">
        <w:rPr>
          <w:bCs/>
          <w:sz w:val="36"/>
          <w:szCs w:val="36"/>
        </w:rPr>
        <w:t xml:space="preserve">značuje </w:t>
      </w:r>
      <w:r>
        <w:rPr>
          <w:bCs/>
          <w:sz w:val="36"/>
          <w:szCs w:val="36"/>
        </w:rPr>
        <w:t xml:space="preserve">se </w:t>
      </w:r>
      <w:r w:rsidR="003F1412" w:rsidRPr="00101AD2">
        <w:rPr>
          <w:bCs/>
          <w:sz w:val="36"/>
          <w:szCs w:val="36"/>
        </w:rPr>
        <w:t xml:space="preserve">písmenem M a číslem, které udává průměr v mm (např. M </w:t>
      </w:r>
      <w:smartTag w:uri="urn:schemas-microsoft-com:office:smarttags" w:element="metricconverter">
        <w:smartTagPr>
          <w:attr w:name="ProductID" w:val="10, M"/>
        </w:smartTagPr>
        <w:r w:rsidR="003F1412" w:rsidRPr="00101AD2">
          <w:rPr>
            <w:bCs/>
            <w:sz w:val="36"/>
            <w:szCs w:val="36"/>
          </w:rPr>
          <w:t>10, M</w:t>
        </w:r>
      </w:smartTag>
      <w:r w:rsidR="003F1412" w:rsidRPr="00101AD2">
        <w:rPr>
          <w:bCs/>
          <w:sz w:val="36"/>
          <w:szCs w:val="36"/>
        </w:rPr>
        <w:t xml:space="preserve"> 16x1).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Velikost profilu a stoupání závisí na velikosti průměru šroubu. </w:t>
      </w:r>
    </w:p>
    <w:p w:rsidR="003F1412" w:rsidRP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Tento závit se používá především pro spojovací šrouby.</w:t>
      </w:r>
    </w:p>
    <w:p w:rsidR="00D34B47" w:rsidRDefault="00D34B47" w:rsidP="003F1412">
      <w:pPr>
        <w:spacing w:line="360" w:lineRule="auto"/>
        <w:rPr>
          <w:b/>
          <w:bCs/>
          <w:sz w:val="40"/>
          <w:szCs w:val="40"/>
        </w:rPr>
      </w:pPr>
    </w:p>
    <w:p w:rsidR="003F1412" w:rsidRDefault="003F1412" w:rsidP="003F1412">
      <w:pPr>
        <w:spacing w:line="360" w:lineRule="auto"/>
        <w:rPr>
          <w:b/>
          <w:bCs/>
          <w:sz w:val="40"/>
          <w:szCs w:val="40"/>
        </w:rPr>
      </w:pPr>
      <w:proofErr w:type="spellStart"/>
      <w:r w:rsidRPr="003F1412">
        <w:rPr>
          <w:b/>
          <w:bCs/>
          <w:sz w:val="40"/>
          <w:szCs w:val="40"/>
        </w:rPr>
        <w:t>Whitworthův</w:t>
      </w:r>
      <w:proofErr w:type="spellEnd"/>
      <w:r w:rsidRPr="003F1412">
        <w:rPr>
          <w:b/>
          <w:bCs/>
          <w:sz w:val="40"/>
          <w:szCs w:val="40"/>
        </w:rPr>
        <w:t xml:space="preserve"> závit</w:t>
      </w:r>
    </w:p>
    <w:p w:rsidR="00101AD2" w:rsidRDefault="00101AD2" w:rsidP="0085616A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S</w:t>
      </w:r>
      <w:r w:rsidR="003F1412" w:rsidRPr="00101AD2">
        <w:rPr>
          <w:bCs/>
          <w:sz w:val="36"/>
          <w:szCs w:val="36"/>
        </w:rPr>
        <w:t>e označuje písmenem W a průměrem v palcích (např. W 1</w:t>
      </w:r>
      <w:r w:rsidR="003F1412" w:rsidRPr="00101AD2">
        <w:rPr>
          <w:rFonts w:ascii="Verdana" w:hAnsi="Verdana"/>
          <w:bCs/>
          <w:sz w:val="36"/>
          <w:szCs w:val="36"/>
        </w:rPr>
        <w:t>"</w:t>
      </w:r>
      <w:r w:rsidR="003F1412" w:rsidRPr="00101AD2">
        <w:rPr>
          <w:bCs/>
          <w:sz w:val="36"/>
          <w:szCs w:val="36"/>
        </w:rPr>
        <w:t>, W3/8</w:t>
      </w:r>
      <w:r w:rsidR="003F1412" w:rsidRPr="00101AD2">
        <w:rPr>
          <w:rFonts w:ascii="Verdana" w:hAnsi="Verdana"/>
          <w:bCs/>
          <w:sz w:val="36"/>
          <w:szCs w:val="36"/>
        </w:rPr>
        <w:t>"</w:t>
      </w:r>
      <w:r w:rsidRPr="00101AD2">
        <w:rPr>
          <w:bCs/>
          <w:sz w:val="36"/>
          <w:szCs w:val="36"/>
        </w:rPr>
        <w:t xml:space="preserve">). </w:t>
      </w:r>
    </w:p>
    <w:p w:rsidR="003F1412" w:rsidRPr="00101AD2" w:rsidRDefault="00101AD2" w:rsidP="0085616A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S</w:t>
      </w:r>
      <w:r w:rsidR="003F1412" w:rsidRPr="00101AD2">
        <w:rPr>
          <w:bCs/>
          <w:sz w:val="36"/>
          <w:szCs w:val="36"/>
        </w:rPr>
        <w:t> tímto závitem se můžeme setkat u velmi starých zařízení nebo u strojů z dovozu.</w:t>
      </w:r>
    </w:p>
    <w:p w:rsidR="00D34B47" w:rsidRDefault="00D34B47" w:rsidP="003F1412">
      <w:pPr>
        <w:spacing w:line="360" w:lineRule="auto"/>
        <w:rPr>
          <w:bCs/>
          <w:sz w:val="36"/>
          <w:szCs w:val="36"/>
        </w:rPr>
      </w:pPr>
    </w:p>
    <w:p w:rsidR="00D34B47" w:rsidRDefault="00D34B47" w:rsidP="003F1412">
      <w:pPr>
        <w:spacing w:line="360" w:lineRule="auto"/>
        <w:rPr>
          <w:b/>
          <w:bCs/>
          <w:sz w:val="36"/>
          <w:szCs w:val="36"/>
        </w:rPr>
      </w:pPr>
    </w:p>
    <w:p w:rsidR="00101AD2" w:rsidRDefault="00101AD2" w:rsidP="003F1412">
      <w:pPr>
        <w:spacing w:line="360" w:lineRule="auto"/>
        <w:rPr>
          <w:b/>
          <w:bCs/>
          <w:sz w:val="36"/>
          <w:szCs w:val="36"/>
        </w:rPr>
      </w:pPr>
    </w:p>
    <w:p w:rsidR="003F1412" w:rsidRDefault="003F1412" w:rsidP="003F1412">
      <w:pPr>
        <w:spacing w:line="360" w:lineRule="auto"/>
        <w:rPr>
          <w:b/>
          <w:bCs/>
          <w:sz w:val="36"/>
          <w:szCs w:val="36"/>
        </w:rPr>
      </w:pPr>
      <w:r w:rsidRPr="003F1412">
        <w:rPr>
          <w:b/>
          <w:bCs/>
          <w:sz w:val="36"/>
          <w:szCs w:val="36"/>
        </w:rPr>
        <w:t>Trubkový závit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Na ocelových trubkách se používá trubkový závit, což je vlastně </w:t>
      </w:r>
      <w:proofErr w:type="spellStart"/>
      <w:r w:rsidRPr="00101AD2">
        <w:rPr>
          <w:bCs/>
          <w:sz w:val="36"/>
          <w:szCs w:val="36"/>
        </w:rPr>
        <w:t>Whitworthův</w:t>
      </w:r>
      <w:proofErr w:type="spellEnd"/>
      <w:r w:rsidRPr="00101AD2">
        <w:rPr>
          <w:bCs/>
          <w:sz w:val="36"/>
          <w:szCs w:val="36"/>
        </w:rPr>
        <w:t xml:space="preserve"> závit, má ale jemně</w:t>
      </w:r>
      <w:r w:rsidRPr="00101AD2">
        <w:rPr>
          <w:bCs/>
          <w:sz w:val="36"/>
          <w:szCs w:val="36"/>
        </w:rPr>
        <w:t>j</w:t>
      </w:r>
      <w:r w:rsidRPr="00101AD2">
        <w:rPr>
          <w:bCs/>
          <w:sz w:val="36"/>
          <w:szCs w:val="36"/>
        </w:rPr>
        <w:t xml:space="preserve">ší stoupání.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Označuje se písmenem G a číselným údajem v palcích, který udává vnitřní průměr trubky, tzv. světlost (G 1</w:t>
      </w:r>
      <w:r w:rsidRPr="00101AD2">
        <w:rPr>
          <w:rFonts w:ascii="Verdana" w:hAnsi="Verdana"/>
          <w:bCs/>
          <w:sz w:val="36"/>
          <w:szCs w:val="36"/>
        </w:rPr>
        <w:t>"</w:t>
      </w:r>
      <w:r w:rsidRPr="00101AD2">
        <w:rPr>
          <w:bCs/>
          <w:sz w:val="36"/>
          <w:szCs w:val="36"/>
        </w:rPr>
        <w:t>, G 3/4</w:t>
      </w:r>
      <w:r w:rsidRPr="00101AD2">
        <w:rPr>
          <w:rFonts w:ascii="Verdana" w:hAnsi="Verdana"/>
          <w:bCs/>
          <w:sz w:val="36"/>
          <w:szCs w:val="36"/>
        </w:rPr>
        <w:t>"</w:t>
      </w:r>
      <w:r w:rsidRPr="00101AD2">
        <w:rPr>
          <w:bCs/>
          <w:sz w:val="36"/>
          <w:szCs w:val="36"/>
        </w:rPr>
        <w:t xml:space="preserve">).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Tento závit je válcový a používá se jako vnitřní připojovací závit. </w:t>
      </w:r>
    </w:p>
    <w:p w:rsid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Vnější připojovací závit u trubek a tvarovek je kuželový. </w:t>
      </w:r>
    </w:p>
    <w:p w:rsidR="003F1412" w:rsidRPr="00101AD2" w:rsidRDefault="003F141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Označuje se písmeny KG, ostatní je stejné jako u válcového trubkového závitu.</w:t>
      </w:r>
    </w:p>
    <w:p w:rsidR="003F1412" w:rsidRPr="003F1412" w:rsidRDefault="003F1412" w:rsidP="003F1412">
      <w:pPr>
        <w:spacing w:line="360" w:lineRule="auto"/>
        <w:rPr>
          <w:b/>
          <w:bCs/>
          <w:sz w:val="36"/>
          <w:szCs w:val="36"/>
        </w:rPr>
      </w:pPr>
    </w:p>
    <w:p w:rsidR="003F1412" w:rsidRPr="003F1412" w:rsidRDefault="003F1412" w:rsidP="003F1412">
      <w:pPr>
        <w:spacing w:line="360" w:lineRule="auto"/>
        <w:rPr>
          <w:bCs/>
          <w:sz w:val="36"/>
          <w:szCs w:val="36"/>
        </w:rPr>
      </w:pPr>
    </w:p>
    <w:p w:rsidR="003F1412" w:rsidRDefault="003F1412" w:rsidP="009C5AA8">
      <w:pPr>
        <w:spacing w:line="360" w:lineRule="auto"/>
        <w:rPr>
          <w:bCs/>
          <w:sz w:val="36"/>
          <w:szCs w:val="36"/>
        </w:rPr>
      </w:pPr>
    </w:p>
    <w:p w:rsidR="00D34B47" w:rsidRDefault="00D34B47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D34B47">
        <w:rPr>
          <w:b/>
          <w:bCs/>
          <w:sz w:val="40"/>
          <w:szCs w:val="40"/>
        </w:rPr>
        <w:lastRenderedPageBreak/>
        <w:t>Nástroje na výrobu závitů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Tvar nástrojů na ruční řezání závitů závisí na druhu a velikosti závitu, na požadované přesnosti a na druhu materiálu. </w:t>
      </w:r>
    </w:p>
    <w:p w:rsidR="00D34B47" w:rsidRP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Ruční závitořezné nástroje dělíme na nástroje k řezání vnitřních nebo vnějších závitů.</w:t>
      </w:r>
    </w:p>
    <w:p w:rsidR="00101AD2" w:rsidRPr="00101AD2" w:rsidRDefault="00101AD2" w:rsidP="00101AD2">
      <w:pPr>
        <w:pStyle w:val="Odstavecseseznamem"/>
        <w:spacing w:line="360" w:lineRule="auto"/>
        <w:rPr>
          <w:bCs/>
          <w:sz w:val="36"/>
          <w:szCs w:val="36"/>
        </w:rPr>
      </w:pPr>
    </w:p>
    <w:p w:rsidR="00101AD2" w:rsidRPr="00101AD2" w:rsidRDefault="00D34B47" w:rsidP="00101AD2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101AD2">
        <w:rPr>
          <w:b/>
          <w:bCs/>
          <w:sz w:val="40"/>
          <w:szCs w:val="40"/>
        </w:rPr>
        <w:t>Závitníky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Jsou to </w:t>
      </w:r>
      <w:proofErr w:type="spellStart"/>
      <w:r w:rsidRPr="00101AD2">
        <w:rPr>
          <w:bCs/>
          <w:sz w:val="36"/>
          <w:szCs w:val="36"/>
        </w:rPr>
        <w:t>mnohabřité</w:t>
      </w:r>
      <w:proofErr w:type="spellEnd"/>
      <w:r w:rsidRPr="00101AD2">
        <w:rPr>
          <w:bCs/>
          <w:sz w:val="36"/>
          <w:szCs w:val="36"/>
        </w:rPr>
        <w:t xml:space="preserve"> nástroje na řezání vnitřních závitů.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Podobají se kaleným šroubům.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Jsou </w:t>
      </w:r>
      <w:proofErr w:type="spellStart"/>
      <w:r w:rsidRPr="00101AD2">
        <w:rPr>
          <w:bCs/>
          <w:sz w:val="36"/>
          <w:szCs w:val="36"/>
        </w:rPr>
        <w:t>pravořezné</w:t>
      </w:r>
      <w:proofErr w:type="spellEnd"/>
      <w:r w:rsidRPr="00101AD2">
        <w:rPr>
          <w:bCs/>
          <w:sz w:val="36"/>
          <w:szCs w:val="36"/>
        </w:rPr>
        <w:t xml:space="preserve"> nebo </w:t>
      </w:r>
      <w:proofErr w:type="spellStart"/>
      <w:r w:rsidRPr="00101AD2">
        <w:rPr>
          <w:bCs/>
          <w:sz w:val="36"/>
          <w:szCs w:val="36"/>
        </w:rPr>
        <w:t>levořezné</w:t>
      </w:r>
      <w:proofErr w:type="spellEnd"/>
      <w:r w:rsidRPr="00101AD2">
        <w:rPr>
          <w:bCs/>
          <w:sz w:val="36"/>
          <w:szCs w:val="36"/>
        </w:rPr>
        <w:t xml:space="preserve">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Mají drážky, které slouží k odvádění třísek a přivádění chladicí a mazací kapaliny.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Tyto drážky jsou buď přímé, tj. rovnoběžné s osou závitu, nebo šroubovité.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Závitníky se skládají z řezné části, stopky a upínacího čtyřhranu. </w:t>
      </w:r>
    </w:p>
    <w:p w:rsid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Řezný kužel vede závitník do řezu. </w:t>
      </w:r>
    </w:p>
    <w:p w:rsidR="00101AD2" w:rsidRDefault="00D34B47" w:rsidP="00D34B47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lastRenderedPageBreak/>
        <w:t>Tento náběh je krátký pro průchozí díry a křehké materiály a pro slepé díry, střední pro delší pr</w:t>
      </w:r>
      <w:r w:rsidRPr="00101AD2">
        <w:rPr>
          <w:bCs/>
          <w:sz w:val="36"/>
          <w:szCs w:val="36"/>
        </w:rPr>
        <w:t>ů</w:t>
      </w:r>
      <w:r w:rsidRPr="00101AD2">
        <w:rPr>
          <w:bCs/>
          <w:sz w:val="36"/>
          <w:szCs w:val="36"/>
        </w:rPr>
        <w:t>chozí díry a houževnaté materiály (ocele) a delší pro tenké obrobky a plechy.</w:t>
      </w:r>
    </w:p>
    <w:p w:rsidR="00101AD2" w:rsidRDefault="00D34B47" w:rsidP="00D34B47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Ruční závitníky se používají pro řezání závitů při opravách a montážích. </w:t>
      </w:r>
    </w:p>
    <w:p w:rsidR="00101AD2" w:rsidRDefault="00101AD2" w:rsidP="00101AD2">
      <w:pPr>
        <w:pStyle w:val="Odstavecseseznamem"/>
        <w:spacing w:line="360" w:lineRule="auto"/>
        <w:rPr>
          <w:bCs/>
          <w:sz w:val="36"/>
          <w:szCs w:val="36"/>
        </w:rPr>
      </w:pPr>
    </w:p>
    <w:p w:rsidR="00D34B47" w:rsidRPr="00101AD2" w:rsidRDefault="00D34B47" w:rsidP="00D34B47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Podle druhu závitu (krátký nebo dlouhý, průchozí nebo slepý) a druhu materiálu se používají:</w:t>
      </w:r>
    </w:p>
    <w:p w:rsidR="00101AD2" w:rsidRDefault="00101AD2" w:rsidP="00D34B47">
      <w:pPr>
        <w:spacing w:line="360" w:lineRule="auto"/>
        <w:rPr>
          <w:bCs/>
        </w:rPr>
      </w:pPr>
    </w:p>
    <w:p w:rsidR="00101AD2" w:rsidRPr="00101AD2" w:rsidRDefault="00D34B47" w:rsidP="00B40335">
      <w:pPr>
        <w:pStyle w:val="Odstavecseseznamem"/>
        <w:numPr>
          <w:ilvl w:val="0"/>
          <w:numId w:val="12"/>
        </w:numPr>
        <w:spacing w:line="360" w:lineRule="auto"/>
        <w:rPr>
          <w:bCs/>
          <w:sz w:val="36"/>
          <w:szCs w:val="36"/>
        </w:rPr>
      </w:pPr>
      <w:r w:rsidRPr="00101AD2">
        <w:rPr>
          <w:b/>
          <w:bCs/>
        </w:rPr>
        <w:t xml:space="preserve"> </w:t>
      </w:r>
      <w:r w:rsidR="00101AD2" w:rsidRPr="00101AD2">
        <w:rPr>
          <w:b/>
          <w:bCs/>
          <w:sz w:val="40"/>
          <w:szCs w:val="40"/>
        </w:rPr>
        <w:t>Sadové závitníky</w:t>
      </w:r>
    </w:p>
    <w:p w:rsidR="00101AD2" w:rsidRDefault="00101AD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S</w:t>
      </w:r>
      <w:r w:rsidR="00D34B47" w:rsidRPr="00101AD2">
        <w:rPr>
          <w:bCs/>
          <w:sz w:val="36"/>
          <w:szCs w:val="36"/>
        </w:rPr>
        <w:t xml:space="preserve">ada se skládá ze dvou nebo tří závitníků. </w:t>
      </w:r>
    </w:p>
    <w:p w:rsidR="00D34B47" w:rsidRPr="00101AD2" w:rsidRDefault="00D34B47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Souprava dvou závitníků má </w:t>
      </w:r>
      <w:proofErr w:type="spellStart"/>
      <w:r w:rsidRPr="00101AD2">
        <w:rPr>
          <w:bCs/>
          <w:sz w:val="36"/>
          <w:szCs w:val="36"/>
        </w:rPr>
        <w:t>předřezávací</w:t>
      </w:r>
      <w:proofErr w:type="spellEnd"/>
      <w:r w:rsidRPr="00101AD2">
        <w:rPr>
          <w:bCs/>
          <w:sz w:val="36"/>
          <w:szCs w:val="36"/>
        </w:rPr>
        <w:t xml:space="preserve"> a </w:t>
      </w:r>
      <w:proofErr w:type="spellStart"/>
      <w:r w:rsidRPr="00101AD2">
        <w:rPr>
          <w:bCs/>
          <w:sz w:val="36"/>
          <w:szCs w:val="36"/>
        </w:rPr>
        <w:t>dořezávací</w:t>
      </w:r>
      <w:proofErr w:type="spellEnd"/>
      <w:r w:rsidRPr="00101AD2">
        <w:rPr>
          <w:bCs/>
          <w:sz w:val="36"/>
          <w:szCs w:val="36"/>
        </w:rPr>
        <w:t xml:space="preserve"> závitník, v sadě tří závitníků je </w:t>
      </w:r>
      <w:proofErr w:type="spellStart"/>
      <w:r w:rsidRPr="00101AD2">
        <w:rPr>
          <w:bCs/>
          <w:sz w:val="36"/>
          <w:szCs w:val="36"/>
        </w:rPr>
        <w:t>předřezávací</w:t>
      </w:r>
      <w:proofErr w:type="spellEnd"/>
      <w:r w:rsidRPr="00101AD2">
        <w:rPr>
          <w:bCs/>
          <w:sz w:val="36"/>
          <w:szCs w:val="36"/>
        </w:rPr>
        <w:t xml:space="preserve"> závitník (ubírá asi 60 % materiálu), řezací závitník (ubírá asi 30 % materiálu) a </w:t>
      </w:r>
      <w:proofErr w:type="spellStart"/>
      <w:r w:rsidRPr="00101AD2">
        <w:rPr>
          <w:bCs/>
          <w:sz w:val="36"/>
          <w:szCs w:val="36"/>
        </w:rPr>
        <w:t>dořezávací</w:t>
      </w:r>
      <w:proofErr w:type="spellEnd"/>
      <w:r w:rsidRPr="00101AD2">
        <w:rPr>
          <w:bCs/>
          <w:sz w:val="36"/>
          <w:szCs w:val="36"/>
        </w:rPr>
        <w:t xml:space="preserve"> závitník (asi 10 % materiálu).</w:t>
      </w:r>
    </w:p>
    <w:p w:rsidR="00D34B47" w:rsidRPr="00101AD2" w:rsidRDefault="00D34B47" w:rsidP="00101AD2">
      <w:pPr>
        <w:pStyle w:val="Odstavecseseznamem"/>
        <w:numPr>
          <w:ilvl w:val="0"/>
          <w:numId w:val="12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 </w:t>
      </w:r>
      <w:r w:rsidRPr="00101AD2">
        <w:rPr>
          <w:b/>
          <w:bCs/>
          <w:sz w:val="36"/>
          <w:szCs w:val="36"/>
        </w:rPr>
        <w:t>Jednorázové</w:t>
      </w:r>
      <w:r w:rsidRPr="00101AD2">
        <w:rPr>
          <w:bCs/>
          <w:sz w:val="36"/>
          <w:szCs w:val="36"/>
        </w:rPr>
        <w:t xml:space="preserve"> a </w:t>
      </w:r>
      <w:r w:rsidRPr="00101AD2">
        <w:rPr>
          <w:b/>
          <w:bCs/>
          <w:sz w:val="36"/>
          <w:szCs w:val="36"/>
        </w:rPr>
        <w:t>maticové závitníky</w:t>
      </w:r>
      <w:r w:rsidRPr="00101AD2">
        <w:rPr>
          <w:bCs/>
          <w:sz w:val="36"/>
          <w:szCs w:val="36"/>
        </w:rPr>
        <w:t xml:space="preserve"> se používají pro průchozí díry a spojují v jednom závitníku </w:t>
      </w:r>
      <w:proofErr w:type="spellStart"/>
      <w:r w:rsidRPr="00101AD2">
        <w:rPr>
          <w:bCs/>
          <w:sz w:val="36"/>
          <w:szCs w:val="36"/>
        </w:rPr>
        <w:t>př</w:t>
      </w:r>
      <w:r w:rsidRPr="00101AD2">
        <w:rPr>
          <w:bCs/>
          <w:sz w:val="36"/>
          <w:szCs w:val="36"/>
        </w:rPr>
        <w:t>e</w:t>
      </w:r>
      <w:r w:rsidRPr="00101AD2">
        <w:rPr>
          <w:bCs/>
          <w:sz w:val="36"/>
          <w:szCs w:val="36"/>
        </w:rPr>
        <w:t>dřezávací</w:t>
      </w:r>
      <w:proofErr w:type="spellEnd"/>
      <w:r w:rsidRPr="00101AD2">
        <w:rPr>
          <w:bCs/>
          <w:sz w:val="36"/>
          <w:szCs w:val="36"/>
        </w:rPr>
        <w:t xml:space="preserve">, řezací i </w:t>
      </w:r>
      <w:proofErr w:type="spellStart"/>
      <w:r w:rsidRPr="00101AD2">
        <w:rPr>
          <w:bCs/>
          <w:sz w:val="36"/>
          <w:szCs w:val="36"/>
        </w:rPr>
        <w:t>dořezávací</w:t>
      </w:r>
      <w:proofErr w:type="spellEnd"/>
      <w:r w:rsidRPr="00101AD2">
        <w:rPr>
          <w:bCs/>
          <w:sz w:val="36"/>
          <w:szCs w:val="36"/>
        </w:rPr>
        <w:t xml:space="preserve"> závitník.</w:t>
      </w:r>
    </w:p>
    <w:p w:rsidR="00D34B47" w:rsidRDefault="00101AD2" w:rsidP="00D34B47">
      <w:pPr>
        <w:spacing w:line="360" w:lineRule="auto"/>
        <w:rPr>
          <w:bCs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1622EAD" wp14:editId="2EA55BCB">
            <wp:simplePos x="0" y="0"/>
            <wp:positionH relativeFrom="margin">
              <wp:align>right</wp:align>
            </wp:positionH>
            <wp:positionV relativeFrom="paragraph">
              <wp:posOffset>13879</wp:posOffset>
            </wp:positionV>
            <wp:extent cx="9601200" cy="5334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1168" cy="5339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B47" w:rsidRDefault="00D34B47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101AD2" w:rsidRDefault="00101AD2" w:rsidP="00D34B47">
      <w:pPr>
        <w:spacing w:line="360" w:lineRule="auto"/>
        <w:rPr>
          <w:bCs/>
          <w:sz w:val="36"/>
          <w:szCs w:val="36"/>
        </w:rPr>
      </w:pPr>
    </w:p>
    <w:p w:rsidR="00D34B47" w:rsidRDefault="00D34B47" w:rsidP="00D34B47">
      <w:pPr>
        <w:spacing w:line="360" w:lineRule="auto"/>
        <w:rPr>
          <w:bCs/>
          <w:sz w:val="36"/>
          <w:szCs w:val="36"/>
        </w:rPr>
      </w:pPr>
    </w:p>
    <w:p w:rsidR="005F4DDE" w:rsidRDefault="005F4DDE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5F4DDE">
        <w:rPr>
          <w:b/>
          <w:bCs/>
          <w:sz w:val="40"/>
          <w:szCs w:val="40"/>
        </w:rPr>
        <w:lastRenderedPageBreak/>
        <w:t>Pravidla pro řezání závitů závitníkem</w:t>
      </w:r>
    </w:p>
    <w:p w:rsidR="00101AD2" w:rsidRDefault="005F4DDE" w:rsidP="00BC11B1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Je důležité, abychom podle tabulek zvolili správný průměr předvrtané díry.</w:t>
      </w:r>
    </w:p>
    <w:p w:rsidR="00101AD2" w:rsidRDefault="005F4DDE" w:rsidP="0015596A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U slepých děr musí být hloubka předvrtané díry větší než požadovaná délka závitu.</w:t>
      </w:r>
    </w:p>
    <w:p w:rsidR="00101AD2" w:rsidRDefault="005F4DDE" w:rsidP="00177DE9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Nasazení závitníku a začátek řezání nám usnadní, když je díra zahloubená kuželovým záhlubníkem.</w:t>
      </w:r>
    </w:p>
    <w:p w:rsidR="00101AD2" w:rsidRDefault="005F4DDE" w:rsidP="00177DE9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Závitník po přesném nasazení na vyvrtanou díru pod lehkým tlakem </w:t>
      </w:r>
      <w:r w:rsidR="00101AD2">
        <w:rPr>
          <w:bCs/>
          <w:sz w:val="36"/>
          <w:szCs w:val="36"/>
        </w:rPr>
        <w:t>otáčíme pomocí vratidla.</w:t>
      </w:r>
    </w:p>
    <w:p w:rsidR="005F4DDE" w:rsidRPr="00101AD2" w:rsidRDefault="005F4DDE" w:rsidP="00177DE9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Jakmile mají zuby vedení, přestaneme vyvíjet kolmý tlak.</w:t>
      </w:r>
    </w:p>
    <w:p w:rsidR="00101AD2" w:rsidRDefault="00101AD2" w:rsidP="005F4DDE">
      <w:pPr>
        <w:spacing w:line="360" w:lineRule="auto"/>
        <w:rPr>
          <w:bCs/>
          <w:sz w:val="36"/>
          <w:szCs w:val="36"/>
        </w:rPr>
      </w:pPr>
    </w:p>
    <w:p w:rsidR="00101AD2" w:rsidRDefault="005F4DDE" w:rsidP="00A44C93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K uvolnění třísek závitník pootáčíme nazpět asi o 1/3 otáčky.</w:t>
      </w:r>
    </w:p>
    <w:p w:rsidR="005F4DDE" w:rsidRPr="00101AD2" w:rsidRDefault="005F4DDE" w:rsidP="00A44C93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Dobré mazání ulehčuje řezání závitu.</w:t>
      </w:r>
    </w:p>
    <w:p w:rsidR="005F4DDE" w:rsidRPr="005F4DDE" w:rsidRDefault="005F4DDE" w:rsidP="005F4DDE">
      <w:pPr>
        <w:spacing w:line="360" w:lineRule="auto"/>
        <w:rPr>
          <w:bCs/>
          <w:sz w:val="36"/>
          <w:szCs w:val="36"/>
        </w:rPr>
      </w:pPr>
    </w:p>
    <w:p w:rsidR="005F4DDE" w:rsidRPr="005F4DDE" w:rsidRDefault="005F4DDE" w:rsidP="005F4DDE">
      <w:pPr>
        <w:spacing w:line="360" w:lineRule="auto"/>
        <w:rPr>
          <w:b/>
          <w:bCs/>
          <w:sz w:val="40"/>
          <w:szCs w:val="40"/>
        </w:rPr>
      </w:pPr>
    </w:p>
    <w:p w:rsidR="00101AD2" w:rsidRDefault="005F4DDE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5F4DDE">
        <w:rPr>
          <w:b/>
          <w:bCs/>
          <w:sz w:val="40"/>
          <w:szCs w:val="40"/>
        </w:rPr>
        <w:lastRenderedPageBreak/>
        <w:t>Závitové čelisti.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Jsou to nástroje na ruční řezání vnějších závitů, a to buď kruhové</w:t>
      </w:r>
      <w:r w:rsidR="00101AD2">
        <w:rPr>
          <w:bCs/>
          <w:sz w:val="36"/>
          <w:szCs w:val="36"/>
        </w:rPr>
        <w:t>,</w:t>
      </w:r>
      <w:r w:rsidRPr="00101AD2">
        <w:rPr>
          <w:bCs/>
          <w:sz w:val="36"/>
          <w:szCs w:val="36"/>
        </w:rPr>
        <w:t xml:space="preserve"> nebo radiální (dělené).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Kruhové závitové čelisti jsou svým tvarem podobné kalené matici, </w:t>
      </w:r>
      <w:r w:rsidR="00101AD2">
        <w:rPr>
          <w:bCs/>
          <w:sz w:val="36"/>
          <w:szCs w:val="36"/>
        </w:rPr>
        <w:t>ve které jsou vytvořeny drážky.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Řezná část má vybroušen řezný kužel (náběh), jehož úhel závisí na velikosti čelistí a na materiálu obrobku (obvykle je 60</w:t>
      </w:r>
      <w:r w:rsidRPr="005F4DDE">
        <w:rPr>
          <w:bCs/>
          <w:sz w:val="36"/>
          <w:szCs w:val="36"/>
        </w:rPr>
        <w:sym w:font="Symbol" w:char="F0B0"/>
      </w:r>
      <w:r w:rsidRPr="00101AD2">
        <w:rPr>
          <w:bCs/>
          <w:sz w:val="36"/>
          <w:szCs w:val="36"/>
        </w:rPr>
        <w:t xml:space="preserve">). 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Náběh je vytvořen na obou stranách závitové čelisti. 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Vykonává řeznou práci, ostatní chody závitu slouží k vedení a k hlazení závitu. 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Menší závity se řežou jednou čelistí, větší se </w:t>
      </w:r>
      <w:proofErr w:type="spellStart"/>
      <w:r w:rsidRPr="00101AD2">
        <w:rPr>
          <w:bCs/>
          <w:sz w:val="36"/>
          <w:szCs w:val="36"/>
        </w:rPr>
        <w:t>předřezávají</w:t>
      </w:r>
      <w:proofErr w:type="spellEnd"/>
      <w:r w:rsidRPr="00101AD2">
        <w:rPr>
          <w:bCs/>
          <w:sz w:val="36"/>
          <w:szCs w:val="36"/>
        </w:rPr>
        <w:t xml:space="preserve">. </w:t>
      </w:r>
    </w:p>
    <w:p w:rsid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Kruhové závitové čelisti se upínají do vratidla pomocí upínacích šroubů buď přímo, nebo pomocí vhodného pouzdra. </w:t>
      </w:r>
    </w:p>
    <w:p w:rsidR="005F4DDE" w:rsidRPr="00101AD2" w:rsidRDefault="005F4DDE" w:rsidP="00D93A1E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Kruhové závitové čelisti se vyrábějí buď </w:t>
      </w:r>
      <w:proofErr w:type="spellStart"/>
      <w:r w:rsidRPr="00101AD2">
        <w:rPr>
          <w:bCs/>
          <w:sz w:val="36"/>
          <w:szCs w:val="36"/>
        </w:rPr>
        <w:t>pravořezné</w:t>
      </w:r>
      <w:proofErr w:type="spellEnd"/>
      <w:r w:rsidRPr="00101AD2">
        <w:rPr>
          <w:bCs/>
          <w:sz w:val="36"/>
          <w:szCs w:val="36"/>
        </w:rPr>
        <w:t xml:space="preserve">, nebo </w:t>
      </w:r>
      <w:proofErr w:type="spellStart"/>
      <w:r w:rsidRPr="00101AD2">
        <w:rPr>
          <w:bCs/>
          <w:sz w:val="36"/>
          <w:szCs w:val="36"/>
        </w:rPr>
        <w:t>levořezné</w:t>
      </w:r>
      <w:proofErr w:type="spellEnd"/>
      <w:r w:rsidRPr="00101AD2">
        <w:rPr>
          <w:bCs/>
          <w:sz w:val="36"/>
          <w:szCs w:val="36"/>
        </w:rPr>
        <w:t>.</w:t>
      </w:r>
    </w:p>
    <w:p w:rsidR="005F4DDE" w:rsidRPr="005F4DDE" w:rsidRDefault="005F4DDE" w:rsidP="00D34B47">
      <w:pPr>
        <w:spacing w:line="360" w:lineRule="auto"/>
        <w:rPr>
          <w:bCs/>
          <w:sz w:val="36"/>
          <w:szCs w:val="36"/>
        </w:rPr>
      </w:pPr>
    </w:p>
    <w:p w:rsidR="00D34B47" w:rsidRDefault="00101AD2" w:rsidP="009C5AA8">
      <w:pPr>
        <w:spacing w:line="360" w:lineRule="auto"/>
        <w:rPr>
          <w:bCs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1C0D6980" wp14:editId="499513DD">
            <wp:simplePos x="0" y="0"/>
            <wp:positionH relativeFrom="margin">
              <wp:align>right</wp:align>
            </wp:positionH>
            <wp:positionV relativeFrom="paragraph">
              <wp:posOffset>-149316</wp:posOffset>
            </wp:positionV>
            <wp:extent cx="9612085" cy="1904994"/>
            <wp:effectExtent l="0" t="0" r="0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2085" cy="1904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5F4DDE" w:rsidRDefault="00101AD2" w:rsidP="009C5AA8">
      <w:pPr>
        <w:spacing w:line="360" w:lineRule="auto"/>
        <w:rPr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2B89E9A" wp14:editId="0FA9695E">
            <wp:simplePos x="0" y="0"/>
            <wp:positionH relativeFrom="margin">
              <wp:align>right</wp:align>
            </wp:positionH>
            <wp:positionV relativeFrom="paragraph">
              <wp:posOffset>544376</wp:posOffset>
            </wp:positionV>
            <wp:extent cx="9611995" cy="2209800"/>
            <wp:effectExtent l="0" t="0" r="825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199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8F39B6" w:rsidRDefault="008F39B6" w:rsidP="008F39B6">
      <w:pPr>
        <w:spacing w:line="360" w:lineRule="auto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</w:t>
      </w:r>
    </w:p>
    <w:p w:rsidR="00101AD2" w:rsidRDefault="00101AD2" w:rsidP="008F39B6">
      <w:pPr>
        <w:spacing w:line="360" w:lineRule="auto"/>
        <w:rPr>
          <w:b/>
          <w:bCs/>
          <w:sz w:val="40"/>
          <w:szCs w:val="40"/>
        </w:rPr>
      </w:pPr>
    </w:p>
    <w:p w:rsidR="00101AD2" w:rsidRDefault="00101AD2" w:rsidP="008F39B6">
      <w:pPr>
        <w:spacing w:line="360" w:lineRule="auto"/>
        <w:rPr>
          <w:b/>
          <w:bCs/>
          <w:sz w:val="40"/>
          <w:szCs w:val="40"/>
        </w:rPr>
      </w:pPr>
    </w:p>
    <w:p w:rsidR="00101AD2" w:rsidRDefault="00101AD2" w:rsidP="008F39B6">
      <w:pPr>
        <w:spacing w:line="360" w:lineRule="auto"/>
        <w:rPr>
          <w:b/>
          <w:bCs/>
          <w:sz w:val="40"/>
          <w:szCs w:val="40"/>
        </w:rPr>
      </w:pPr>
    </w:p>
    <w:p w:rsidR="00101AD2" w:rsidRDefault="00101AD2" w:rsidP="008F39B6">
      <w:pPr>
        <w:spacing w:line="360" w:lineRule="auto"/>
        <w:rPr>
          <w:b/>
          <w:bCs/>
          <w:sz w:val="40"/>
          <w:szCs w:val="40"/>
        </w:rPr>
      </w:pPr>
    </w:p>
    <w:p w:rsidR="008F39B6" w:rsidRDefault="008F39B6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8F39B6">
        <w:rPr>
          <w:b/>
          <w:bCs/>
          <w:sz w:val="40"/>
          <w:szCs w:val="40"/>
        </w:rPr>
        <w:lastRenderedPageBreak/>
        <w:t>Dělené závitové čelisti</w:t>
      </w:r>
    </w:p>
    <w:p w:rsidR="00101AD2" w:rsidRDefault="00101AD2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U</w:t>
      </w:r>
      <w:r w:rsidR="008F39B6" w:rsidRPr="00101AD2">
        <w:rPr>
          <w:bCs/>
          <w:sz w:val="36"/>
          <w:szCs w:val="36"/>
        </w:rPr>
        <w:t>možňují jemné nastavení čelisti pomocí stavěcího šroubu a dovolují řezání závitu rozdělit na n</w:t>
      </w:r>
      <w:r w:rsidR="008F39B6" w:rsidRPr="00101AD2">
        <w:rPr>
          <w:bCs/>
          <w:sz w:val="36"/>
          <w:szCs w:val="36"/>
        </w:rPr>
        <w:t>ě</w:t>
      </w:r>
      <w:r w:rsidR="008F39B6" w:rsidRPr="00101AD2">
        <w:rPr>
          <w:bCs/>
          <w:sz w:val="36"/>
          <w:szCs w:val="36"/>
        </w:rPr>
        <w:t xml:space="preserve">kolik menších třísek.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Obě části s prizmatickým</w:t>
      </w:r>
      <w:r w:rsidR="00101AD2">
        <w:rPr>
          <w:bCs/>
          <w:sz w:val="36"/>
          <w:szCs w:val="36"/>
        </w:rPr>
        <w:t xml:space="preserve"> vedením se upínají do vratidla</w:t>
      </w:r>
      <w:r w:rsidRPr="00101AD2">
        <w:rPr>
          <w:bCs/>
          <w:sz w:val="36"/>
          <w:szCs w:val="36"/>
        </w:rPr>
        <w:t xml:space="preserve">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Po nasazení na dřík závitu se čelisti lehce přitáhnou upínacím šroubem.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Po </w:t>
      </w:r>
      <w:proofErr w:type="spellStart"/>
      <w:r w:rsidRPr="00101AD2">
        <w:rPr>
          <w:bCs/>
          <w:sz w:val="36"/>
          <w:szCs w:val="36"/>
        </w:rPr>
        <w:t>předřezání</w:t>
      </w:r>
      <w:proofErr w:type="spellEnd"/>
      <w:r w:rsidRPr="00101AD2">
        <w:rPr>
          <w:bCs/>
          <w:sz w:val="36"/>
          <w:szCs w:val="36"/>
        </w:rPr>
        <w:t xml:space="preserve"> závitu čelisti vytočíme zpět, utáhneme znovu upínací šroub a závit opět řežeme sh</w:t>
      </w:r>
      <w:r w:rsidRPr="00101AD2">
        <w:rPr>
          <w:bCs/>
          <w:sz w:val="36"/>
          <w:szCs w:val="36"/>
        </w:rPr>
        <w:t>o</w:t>
      </w:r>
      <w:r w:rsidRPr="00101AD2">
        <w:rPr>
          <w:bCs/>
          <w:sz w:val="36"/>
          <w:szCs w:val="36"/>
        </w:rPr>
        <w:t xml:space="preserve">ra dolů.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Tímto způsobem pokračujeme až do vyříznutí celého profilu a požadovaného rozměru. </w:t>
      </w:r>
    </w:p>
    <w:p w:rsidR="008F39B6" w:rsidRP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Poslední operace se může provést kruhovou závitovou čelistí, čímž se docílí přesnějšího závitu.</w:t>
      </w: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101AD2" w:rsidRDefault="00101AD2" w:rsidP="009C5AA8">
      <w:pPr>
        <w:spacing w:line="360" w:lineRule="auto"/>
        <w:rPr>
          <w:bCs/>
          <w:sz w:val="36"/>
          <w:szCs w:val="36"/>
        </w:rPr>
      </w:pPr>
    </w:p>
    <w:p w:rsidR="008F39B6" w:rsidRPr="008F39B6" w:rsidRDefault="008F39B6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8F39B6">
        <w:rPr>
          <w:b/>
          <w:bCs/>
          <w:sz w:val="40"/>
          <w:szCs w:val="40"/>
        </w:rPr>
        <w:lastRenderedPageBreak/>
        <w:t>Pravidla pro řezání vnějších závitů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Postupujeme obdobně jako při řezání závitů závitníky.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Při zařezávání nasadíme závitovou čelist kolmo na průměr a otáčíme pod lehkým tlakem. </w:t>
      </w:r>
    </w:p>
    <w:p w:rsidR="00101AD2" w:rsidRDefault="008F39B6" w:rsidP="007440B4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Po vyříznutí několika chodů závitu přestaneme vyvíjet kolmý tlak.</w:t>
      </w:r>
    </w:p>
    <w:p w:rsidR="00101AD2" w:rsidRDefault="008F39B6" w:rsidP="00382EC1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Z důvodu lehčího zaříznutí srážíme hranu průměru, na který budeme řezat závit.</w:t>
      </w:r>
    </w:p>
    <w:p w:rsidR="00101AD2" w:rsidRDefault="008F39B6" w:rsidP="00721274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Doporučený úhel sražení je 50</w:t>
      </w:r>
      <w:r w:rsidRPr="008F39B6">
        <w:rPr>
          <w:bCs/>
          <w:sz w:val="36"/>
          <w:szCs w:val="36"/>
        </w:rPr>
        <w:sym w:font="Symbol" w:char="F0B0"/>
      </w:r>
      <w:r w:rsidRPr="00101AD2">
        <w:rPr>
          <w:bCs/>
          <w:sz w:val="36"/>
          <w:szCs w:val="36"/>
        </w:rPr>
        <w:t xml:space="preserve"> až 90</w:t>
      </w:r>
      <w:r w:rsidRPr="008F39B6">
        <w:rPr>
          <w:bCs/>
          <w:sz w:val="36"/>
          <w:szCs w:val="36"/>
        </w:rPr>
        <w:sym w:font="Symbol" w:char="F0B0"/>
      </w:r>
      <w:r w:rsidRPr="00101AD2">
        <w:rPr>
          <w:bCs/>
          <w:sz w:val="36"/>
          <w:szCs w:val="36"/>
        </w:rPr>
        <w:t>.</w:t>
      </w:r>
    </w:p>
    <w:p w:rsidR="00101AD2" w:rsidRDefault="008F39B6" w:rsidP="0021704C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Při řezání často pootáčíme čelistí zpět, aby se ulomily vznikající třísky.</w:t>
      </w:r>
    </w:p>
    <w:p w:rsidR="008F39B6" w:rsidRPr="00101AD2" w:rsidRDefault="008F39B6" w:rsidP="0021704C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Kvalitu vyřezaného závitu ovlivňuje dobré mazání emulzí nebo olejem.</w:t>
      </w: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5F4DDE" w:rsidRDefault="005F4DDE" w:rsidP="009C5AA8">
      <w:pPr>
        <w:spacing w:line="360" w:lineRule="auto"/>
        <w:rPr>
          <w:bCs/>
          <w:sz w:val="36"/>
          <w:szCs w:val="36"/>
        </w:rPr>
      </w:pPr>
    </w:p>
    <w:p w:rsidR="008F39B6" w:rsidRDefault="008F39B6" w:rsidP="009C5AA8">
      <w:pPr>
        <w:spacing w:line="360" w:lineRule="auto"/>
        <w:rPr>
          <w:bCs/>
          <w:sz w:val="36"/>
          <w:szCs w:val="36"/>
        </w:rPr>
      </w:pPr>
    </w:p>
    <w:p w:rsidR="008F39B6" w:rsidRPr="008F39B6" w:rsidRDefault="008F39B6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8F39B6">
        <w:rPr>
          <w:b/>
          <w:bCs/>
          <w:sz w:val="40"/>
          <w:szCs w:val="40"/>
        </w:rPr>
        <w:lastRenderedPageBreak/>
        <w:t>Měření závitů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Závity jsou kvalitně vyrobeny, pokud souhlasí hlavní rozměry: malý, střední a velký průměr závitu, stoupání a vrcholový úhel.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V dílně se závity kontrolují obvykle tak, že se našroubuje protikus na zkoušku.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Přesné závity je po vyrobení třeba měřit.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Většinou se měří velký průměr závitu posuvným měřítkem nebo mikrometrem, střední průměr z</w:t>
      </w:r>
      <w:r w:rsidRPr="00101AD2">
        <w:rPr>
          <w:bCs/>
          <w:sz w:val="36"/>
          <w:szCs w:val="36"/>
        </w:rPr>
        <w:t>á</w:t>
      </w:r>
      <w:r w:rsidRPr="00101AD2">
        <w:rPr>
          <w:bCs/>
          <w:sz w:val="36"/>
          <w:szCs w:val="36"/>
        </w:rPr>
        <w:t xml:space="preserve">vitu pomocí drátků určených průměrů a mikrometru nebo speciálním mikrometrem s kuželovými dotyky.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Stoupání závitu a tvar profilu se kontroluje závitovými šablonami. </w:t>
      </w:r>
    </w:p>
    <w:p w:rsid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 xml:space="preserve">Mohou se také použít mezní závitové kalibry. </w:t>
      </w:r>
    </w:p>
    <w:p w:rsidR="008F39B6" w:rsidRPr="00101AD2" w:rsidRDefault="008F39B6" w:rsidP="00101AD2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Vnitřní závity se kontrolují závitovými válečkovými kalibry a vnější závity pomocí závitových krou</w:t>
      </w:r>
      <w:r w:rsidRPr="00101AD2">
        <w:rPr>
          <w:bCs/>
          <w:sz w:val="36"/>
          <w:szCs w:val="36"/>
        </w:rPr>
        <w:t>ž</w:t>
      </w:r>
      <w:r w:rsidRPr="00101AD2">
        <w:rPr>
          <w:bCs/>
          <w:sz w:val="36"/>
          <w:szCs w:val="36"/>
        </w:rPr>
        <w:t>kových kalibrů.</w:t>
      </w:r>
    </w:p>
    <w:p w:rsidR="008F39B6" w:rsidRDefault="008F39B6" w:rsidP="00101AD2">
      <w:pPr>
        <w:spacing w:line="360" w:lineRule="auto"/>
        <w:jc w:val="center"/>
        <w:rPr>
          <w:b/>
          <w:bCs/>
          <w:sz w:val="40"/>
          <w:szCs w:val="40"/>
        </w:rPr>
      </w:pPr>
      <w:r w:rsidRPr="008F39B6">
        <w:rPr>
          <w:b/>
          <w:bCs/>
          <w:sz w:val="40"/>
          <w:szCs w:val="40"/>
        </w:rPr>
        <w:lastRenderedPageBreak/>
        <w:t>Otázky a úkoly</w:t>
      </w:r>
    </w:p>
    <w:p w:rsidR="00101AD2" w:rsidRDefault="008F39B6" w:rsidP="00883D0D">
      <w:pPr>
        <w:pStyle w:val="Odstavecseseznamem"/>
        <w:numPr>
          <w:ilvl w:val="0"/>
          <w:numId w:val="13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Vysvětlete použití a označení sadových závitníků.</w:t>
      </w:r>
    </w:p>
    <w:p w:rsidR="00101AD2" w:rsidRDefault="008F39B6" w:rsidP="002A1A23">
      <w:pPr>
        <w:pStyle w:val="Odstavecseseznamem"/>
        <w:numPr>
          <w:ilvl w:val="0"/>
          <w:numId w:val="13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Popište postup řezání závitu závitníkem.</w:t>
      </w:r>
    </w:p>
    <w:p w:rsidR="008F39B6" w:rsidRPr="00101AD2" w:rsidRDefault="008F39B6" w:rsidP="002A1A23">
      <w:pPr>
        <w:pStyle w:val="Odstavecseseznamem"/>
        <w:numPr>
          <w:ilvl w:val="0"/>
          <w:numId w:val="13"/>
        </w:numPr>
        <w:spacing w:line="360" w:lineRule="auto"/>
        <w:rPr>
          <w:bCs/>
          <w:sz w:val="36"/>
          <w:szCs w:val="36"/>
        </w:rPr>
      </w:pPr>
      <w:r w:rsidRPr="00101AD2">
        <w:rPr>
          <w:bCs/>
          <w:sz w:val="36"/>
          <w:szCs w:val="36"/>
        </w:rPr>
        <w:t>Popište práci s dělenou závitovou čelistí.</w:t>
      </w:r>
    </w:p>
    <w:p w:rsidR="008F39B6" w:rsidRDefault="008F39B6" w:rsidP="008F39B6">
      <w:pPr>
        <w:spacing w:line="360" w:lineRule="auto"/>
        <w:rPr>
          <w:b/>
          <w:bCs/>
          <w:sz w:val="40"/>
          <w:szCs w:val="40"/>
        </w:rPr>
      </w:pPr>
    </w:p>
    <w:p w:rsidR="008F39B6" w:rsidRPr="008F39B6" w:rsidRDefault="008F39B6" w:rsidP="008F39B6">
      <w:pPr>
        <w:spacing w:line="360" w:lineRule="auto"/>
        <w:rPr>
          <w:b/>
          <w:bCs/>
          <w:sz w:val="40"/>
          <w:szCs w:val="40"/>
        </w:rPr>
      </w:pPr>
    </w:p>
    <w:p w:rsidR="008F39B6" w:rsidRDefault="008F39B6" w:rsidP="009C5AA8">
      <w:pPr>
        <w:spacing w:line="360" w:lineRule="auto"/>
        <w:rPr>
          <w:bCs/>
          <w:sz w:val="36"/>
          <w:szCs w:val="36"/>
        </w:rPr>
      </w:pPr>
    </w:p>
    <w:p w:rsidR="008F39B6" w:rsidRDefault="008F39B6" w:rsidP="009C5AA8">
      <w:pPr>
        <w:spacing w:line="360" w:lineRule="auto"/>
        <w:rPr>
          <w:bCs/>
          <w:sz w:val="36"/>
          <w:szCs w:val="36"/>
        </w:rPr>
      </w:pPr>
    </w:p>
    <w:p w:rsidR="007926D1" w:rsidRDefault="007926D1" w:rsidP="009C5AA8">
      <w:pPr>
        <w:spacing w:line="360" w:lineRule="auto"/>
        <w:rPr>
          <w:bCs/>
          <w:sz w:val="36"/>
          <w:szCs w:val="36"/>
        </w:rPr>
      </w:pPr>
    </w:p>
    <w:p w:rsidR="007926D1" w:rsidRDefault="007926D1" w:rsidP="009C5AA8">
      <w:pPr>
        <w:spacing w:line="360" w:lineRule="auto"/>
        <w:rPr>
          <w:bCs/>
          <w:sz w:val="36"/>
          <w:szCs w:val="36"/>
        </w:rPr>
      </w:pPr>
    </w:p>
    <w:p w:rsidR="007926D1" w:rsidRDefault="007926D1" w:rsidP="00101AD2">
      <w:pPr>
        <w:spacing w:line="360" w:lineRule="auto"/>
        <w:jc w:val="center"/>
        <w:rPr>
          <w:b/>
          <w:bCs/>
          <w:sz w:val="36"/>
          <w:szCs w:val="36"/>
        </w:rPr>
      </w:pPr>
      <w:r w:rsidRPr="00101AD2">
        <w:rPr>
          <w:b/>
          <w:bCs/>
          <w:sz w:val="36"/>
          <w:szCs w:val="36"/>
        </w:rPr>
        <w:lastRenderedPageBreak/>
        <w:t>Použité zdroje</w:t>
      </w:r>
    </w:p>
    <w:p w:rsidR="00101AD2" w:rsidRDefault="00095CCE" w:rsidP="00101AD2">
      <w:pPr>
        <w:spacing w:line="360" w:lineRule="auto"/>
        <w:rPr>
          <w:rStyle w:val="Hypertextovodkaz"/>
          <w:b/>
          <w:bCs/>
          <w:sz w:val="36"/>
          <w:szCs w:val="36"/>
        </w:rPr>
      </w:pPr>
      <w:hyperlink r:id="rId11" w:history="1">
        <w:r w:rsidR="00101AD2" w:rsidRPr="002D3080">
          <w:rPr>
            <w:rStyle w:val="Hypertextovodkaz"/>
            <w:b/>
            <w:bCs/>
            <w:sz w:val="36"/>
            <w:szCs w:val="36"/>
          </w:rPr>
          <w:t>http://www.i-zavitniky.cz/i-zavitniky/eshop/4-1-Strojni-zavitniky</w:t>
        </w:r>
      </w:hyperlink>
    </w:p>
    <w:p w:rsidR="00075684" w:rsidRDefault="00075684" w:rsidP="00075684">
      <w:p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Instalace vody a kanalizace I, Miroslava Trnková, ISBN 80-86073-84-X</w:t>
      </w:r>
    </w:p>
    <w:p w:rsidR="00075684" w:rsidRDefault="00EB5260" w:rsidP="00101AD2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Vlastní zdroje</w:t>
      </w:r>
    </w:p>
    <w:p w:rsidR="00101AD2" w:rsidRPr="00101AD2" w:rsidRDefault="00101AD2" w:rsidP="00101AD2">
      <w:pPr>
        <w:spacing w:line="360" w:lineRule="auto"/>
        <w:rPr>
          <w:b/>
          <w:bCs/>
          <w:sz w:val="36"/>
          <w:szCs w:val="36"/>
        </w:rPr>
      </w:pPr>
    </w:p>
    <w:sectPr w:rsidR="00101AD2" w:rsidRPr="00101AD2" w:rsidSect="00626F12">
      <w:headerReference w:type="default" r:id="rId12"/>
      <w:footerReference w:type="default" r:id="rId13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CCE" w:rsidRDefault="00095CCE">
      <w:r>
        <w:separator/>
      </w:r>
    </w:p>
  </w:endnote>
  <w:endnote w:type="continuationSeparator" w:id="0">
    <w:p w:rsidR="00095CCE" w:rsidRDefault="0009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857C04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CCE" w:rsidRDefault="00095CCE">
      <w:r>
        <w:separator/>
      </w:r>
    </w:p>
  </w:footnote>
  <w:footnote w:type="continuationSeparator" w:id="0">
    <w:p w:rsidR="00095CCE" w:rsidRDefault="00095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347"/>
    <w:multiLevelType w:val="hybridMultilevel"/>
    <w:tmpl w:val="5F386DF8"/>
    <w:lvl w:ilvl="0" w:tplc="6F2EBA66">
      <w:start w:val="1"/>
      <w:numFmt w:val="decimal"/>
      <w:lvlText w:val="%1)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E433DB"/>
    <w:multiLevelType w:val="hybridMultilevel"/>
    <w:tmpl w:val="161A25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A21EA8"/>
    <w:multiLevelType w:val="hybridMultilevel"/>
    <w:tmpl w:val="D9005650"/>
    <w:lvl w:ilvl="0" w:tplc="156E5B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40453C"/>
    <w:multiLevelType w:val="hybridMultilevel"/>
    <w:tmpl w:val="628048F8"/>
    <w:lvl w:ilvl="0" w:tplc="67F0C51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1"/>
  </w:num>
  <w:num w:numId="5">
    <w:abstractNumId w:val="2"/>
  </w:num>
  <w:num w:numId="6">
    <w:abstractNumId w:val="12"/>
  </w:num>
  <w:num w:numId="7">
    <w:abstractNumId w:val="8"/>
  </w:num>
  <w:num w:numId="8">
    <w:abstractNumId w:val="5"/>
  </w:num>
  <w:num w:numId="9">
    <w:abstractNumId w:val="9"/>
  </w:num>
  <w:num w:numId="10">
    <w:abstractNumId w:val="6"/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1980"/>
    <w:rsid w:val="000613E6"/>
    <w:rsid w:val="00073F70"/>
    <w:rsid w:val="00075684"/>
    <w:rsid w:val="00077A20"/>
    <w:rsid w:val="00084ECE"/>
    <w:rsid w:val="00095CCE"/>
    <w:rsid w:val="000A53B9"/>
    <w:rsid w:val="000D5C86"/>
    <w:rsid w:val="000E6F5A"/>
    <w:rsid w:val="00101AD2"/>
    <w:rsid w:val="0012498D"/>
    <w:rsid w:val="00151C4E"/>
    <w:rsid w:val="00170D7F"/>
    <w:rsid w:val="001C3415"/>
    <w:rsid w:val="002220E5"/>
    <w:rsid w:val="00231A4B"/>
    <w:rsid w:val="002323F1"/>
    <w:rsid w:val="002475E5"/>
    <w:rsid w:val="002636E6"/>
    <w:rsid w:val="00273981"/>
    <w:rsid w:val="00297400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A18DB"/>
    <w:rsid w:val="003B6B82"/>
    <w:rsid w:val="003C270A"/>
    <w:rsid w:val="003C54AE"/>
    <w:rsid w:val="003C74C0"/>
    <w:rsid w:val="003F118B"/>
    <w:rsid w:val="003F1412"/>
    <w:rsid w:val="0040343E"/>
    <w:rsid w:val="004043F6"/>
    <w:rsid w:val="00420E83"/>
    <w:rsid w:val="00426FCA"/>
    <w:rsid w:val="00444551"/>
    <w:rsid w:val="00450F14"/>
    <w:rsid w:val="004729CA"/>
    <w:rsid w:val="004A2D96"/>
    <w:rsid w:val="004C7B7A"/>
    <w:rsid w:val="004D105B"/>
    <w:rsid w:val="004E0DD0"/>
    <w:rsid w:val="004E15F6"/>
    <w:rsid w:val="0052347B"/>
    <w:rsid w:val="0054720F"/>
    <w:rsid w:val="00554294"/>
    <w:rsid w:val="00564B2D"/>
    <w:rsid w:val="005745F4"/>
    <w:rsid w:val="005A3B7D"/>
    <w:rsid w:val="005A5C07"/>
    <w:rsid w:val="005B62DF"/>
    <w:rsid w:val="005F4DDE"/>
    <w:rsid w:val="0060067B"/>
    <w:rsid w:val="00607C60"/>
    <w:rsid w:val="00610E5C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926D1"/>
    <w:rsid w:val="007A5F17"/>
    <w:rsid w:val="007B7379"/>
    <w:rsid w:val="00857C04"/>
    <w:rsid w:val="00860EC4"/>
    <w:rsid w:val="00861DA6"/>
    <w:rsid w:val="008A76DD"/>
    <w:rsid w:val="008F1FC0"/>
    <w:rsid w:val="008F38FE"/>
    <w:rsid w:val="008F39B6"/>
    <w:rsid w:val="009023D1"/>
    <w:rsid w:val="0092371F"/>
    <w:rsid w:val="00927868"/>
    <w:rsid w:val="009657DC"/>
    <w:rsid w:val="009C5AA8"/>
    <w:rsid w:val="009D27EE"/>
    <w:rsid w:val="009D2A85"/>
    <w:rsid w:val="009F2DCD"/>
    <w:rsid w:val="00A711C4"/>
    <w:rsid w:val="00A86013"/>
    <w:rsid w:val="00AA3351"/>
    <w:rsid w:val="00AA37C1"/>
    <w:rsid w:val="00AA4226"/>
    <w:rsid w:val="00B11883"/>
    <w:rsid w:val="00B30248"/>
    <w:rsid w:val="00B72FE7"/>
    <w:rsid w:val="00B76D91"/>
    <w:rsid w:val="00B95D0B"/>
    <w:rsid w:val="00BF3B3D"/>
    <w:rsid w:val="00C04EEC"/>
    <w:rsid w:val="00C07071"/>
    <w:rsid w:val="00C155FA"/>
    <w:rsid w:val="00C16C29"/>
    <w:rsid w:val="00C224D3"/>
    <w:rsid w:val="00C22EAE"/>
    <w:rsid w:val="00C82707"/>
    <w:rsid w:val="00C950F5"/>
    <w:rsid w:val="00CF3B64"/>
    <w:rsid w:val="00D05B91"/>
    <w:rsid w:val="00D13583"/>
    <w:rsid w:val="00D15391"/>
    <w:rsid w:val="00D278E1"/>
    <w:rsid w:val="00D27A37"/>
    <w:rsid w:val="00D34B47"/>
    <w:rsid w:val="00D40BFC"/>
    <w:rsid w:val="00D41325"/>
    <w:rsid w:val="00D42505"/>
    <w:rsid w:val="00D53887"/>
    <w:rsid w:val="00D66B07"/>
    <w:rsid w:val="00D80F70"/>
    <w:rsid w:val="00DC1BE0"/>
    <w:rsid w:val="00DC6647"/>
    <w:rsid w:val="00DD0939"/>
    <w:rsid w:val="00DD1CB7"/>
    <w:rsid w:val="00E01001"/>
    <w:rsid w:val="00E03063"/>
    <w:rsid w:val="00E05EE3"/>
    <w:rsid w:val="00E10C8B"/>
    <w:rsid w:val="00E30C7F"/>
    <w:rsid w:val="00E47EC3"/>
    <w:rsid w:val="00E8231A"/>
    <w:rsid w:val="00EA5AD1"/>
    <w:rsid w:val="00EB1E52"/>
    <w:rsid w:val="00EB5260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EA5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EA5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-zavitniky.cz/i-zavitniky/eshop/4-1-Strojni-zavitnik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</Pages>
  <Words>1013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Ivana Gajdošová Ing.</cp:lastModifiedBy>
  <cp:revision>10</cp:revision>
  <cp:lastPrinted>2011-01-25T23:25:00Z</cp:lastPrinted>
  <dcterms:created xsi:type="dcterms:W3CDTF">2014-01-27T20:20:00Z</dcterms:created>
  <dcterms:modified xsi:type="dcterms:W3CDTF">2014-01-30T08:11:00Z</dcterms:modified>
</cp:coreProperties>
</file>