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6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96"/>
        <w:gridCol w:w="6444"/>
      </w:tblGrid>
      <w:tr w:rsidR="0062467A" w:rsidTr="00F42DBA">
        <w:trPr>
          <w:trHeight w:val="564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2467A" w:rsidRDefault="0062467A" w:rsidP="00F42DBA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Název školy</w:t>
            </w:r>
          </w:p>
        </w:tc>
        <w:tc>
          <w:tcPr>
            <w:tcW w:w="644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2467A" w:rsidRDefault="0062467A" w:rsidP="00F42DBA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62467A" w:rsidTr="00F42DBA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62467A" w:rsidRDefault="0062467A" w:rsidP="00F42DBA">
            <w:pPr>
              <w:spacing w:before="67"/>
              <w:textAlignment w:val="baseline"/>
              <w:rPr>
                <w:rFonts w:ascii="Arial" w:eastAsia="Times New Roman" w:hAnsi="Arial" w:cs="Arial"/>
                <w:sz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Číslo projektu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2467A" w:rsidRDefault="0062467A" w:rsidP="00F42DBA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</w:rPr>
              <w:t xml:space="preserve">CZ.1.07/1.5.00/34.0873 </w:t>
            </w:r>
          </w:p>
        </w:tc>
      </w:tr>
      <w:tr w:rsidR="0062467A" w:rsidTr="00F42D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62467A" w:rsidRDefault="0062467A" w:rsidP="00F42DBA">
            <w:pPr>
              <w:spacing w:before="67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Název materiálu</w:t>
            </w:r>
          </w:p>
        </w:tc>
        <w:tc>
          <w:tcPr>
            <w:tcW w:w="6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2467A" w:rsidRDefault="0062467A" w:rsidP="00F42DBA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</w:rPr>
              <w:t>Učivo 1. a 2. ročníku střední odborné školy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Arial" w:eastAsia="Times New Roman" w:hAnsi="Arial"/>
              </w:rPr>
              <w:t>z ČJ (VY_12_INOVACE_01.01.30)</w:t>
            </w:r>
          </w:p>
        </w:tc>
      </w:tr>
      <w:tr w:rsidR="0062467A" w:rsidTr="00F42D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62467A" w:rsidRDefault="0062467A" w:rsidP="00F42DBA">
            <w:pPr>
              <w:spacing w:before="67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Autor</w:t>
            </w:r>
          </w:p>
        </w:tc>
        <w:tc>
          <w:tcPr>
            <w:tcW w:w="6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2467A" w:rsidRDefault="0062467A" w:rsidP="00F42DBA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</w:rPr>
              <w:t>Mgr. Lenka Šulcová</w:t>
            </w:r>
          </w:p>
        </w:tc>
      </w:tr>
      <w:tr w:rsidR="0062467A" w:rsidTr="00F42D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62467A" w:rsidRDefault="0062467A" w:rsidP="00F42DBA">
            <w:pPr>
              <w:spacing w:before="67"/>
              <w:textAlignment w:val="baseline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Tematická oblast</w:t>
            </w:r>
          </w:p>
        </w:tc>
        <w:tc>
          <w:tcPr>
            <w:tcW w:w="6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2467A" w:rsidRDefault="0062467A" w:rsidP="00F42DBA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</w:rPr>
              <w:t>Preromantismus</w:t>
            </w:r>
          </w:p>
        </w:tc>
      </w:tr>
      <w:tr w:rsidR="0062467A" w:rsidTr="00F42D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62467A" w:rsidRDefault="0062467A" w:rsidP="00F42DBA">
            <w:pPr>
              <w:spacing w:before="67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Ročník</w:t>
            </w:r>
          </w:p>
        </w:tc>
        <w:tc>
          <w:tcPr>
            <w:tcW w:w="6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2467A" w:rsidRDefault="0062467A" w:rsidP="00F42DBA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</w:rPr>
              <w:t>1. ročník střední odborné školy</w:t>
            </w:r>
          </w:p>
        </w:tc>
      </w:tr>
      <w:tr w:rsidR="0062467A" w:rsidTr="00F42D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62467A" w:rsidRDefault="0062467A" w:rsidP="00F42DBA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Datum tvorby</w:t>
            </w:r>
          </w:p>
        </w:tc>
        <w:tc>
          <w:tcPr>
            <w:tcW w:w="6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2467A" w:rsidRDefault="0062467A" w:rsidP="00F42DBA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</w:rPr>
              <w:t>15. 1. 2013</w:t>
            </w:r>
          </w:p>
        </w:tc>
      </w:tr>
      <w:tr w:rsidR="0062467A" w:rsidTr="00F42D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62467A" w:rsidRDefault="0062467A" w:rsidP="00F42DBA">
            <w:pPr>
              <w:spacing w:before="67"/>
              <w:textAlignment w:val="baseline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Anotace</w:t>
            </w:r>
          </w:p>
        </w:tc>
        <w:tc>
          <w:tcPr>
            <w:tcW w:w="6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2467A" w:rsidRDefault="0062467A" w:rsidP="0065367F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</w:rPr>
              <w:t xml:space="preserve">Práce s textem </w:t>
            </w:r>
            <w:r w:rsidR="0065367F">
              <w:rPr>
                <w:rFonts w:ascii="Arial" w:eastAsia="Times New Roman" w:hAnsi="Arial" w:cs="Arial"/>
              </w:rPr>
              <w:t>Utrpení mladého Werthera</w:t>
            </w:r>
          </w:p>
        </w:tc>
      </w:tr>
      <w:tr w:rsidR="0062467A" w:rsidTr="00F42DB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62467A" w:rsidRDefault="0062467A" w:rsidP="00F42DBA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Cs w:val="32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Metodický pokyn</w:t>
            </w:r>
          </w:p>
        </w:tc>
        <w:tc>
          <w:tcPr>
            <w:tcW w:w="6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2467A" w:rsidRDefault="0062467A" w:rsidP="0062467A">
            <w:pPr>
              <w:keepNext/>
              <w:snapToGrid w:val="0"/>
              <w:spacing w:before="67"/>
              <w:textAlignment w:val="baseline"/>
            </w:pPr>
            <w:r>
              <w:rPr>
                <w:rFonts w:ascii="Arial" w:eastAsia="Times New Roman" w:hAnsi="Arial" w:cs="Arial"/>
                <w:color w:val="000000"/>
                <w:szCs w:val="32"/>
              </w:rPr>
              <w:t>Studenti si přečtou text a vypracují otázky.</w:t>
            </w:r>
          </w:p>
        </w:tc>
      </w:tr>
    </w:tbl>
    <w:p w:rsidR="0062467A" w:rsidRDefault="0062467A" w:rsidP="0062467A">
      <w:pPr>
        <w:pStyle w:val="Titulek"/>
        <w:rPr>
          <w:b w:val="0"/>
          <w:bCs w:val="0"/>
          <w:color w:val="000000"/>
          <w:sz w:val="28"/>
          <w:szCs w:val="28"/>
        </w:rPr>
      </w:pPr>
    </w:p>
    <w:p w:rsidR="0062467A" w:rsidRDefault="0062467A" w:rsidP="0062467A">
      <w:pPr>
        <w:sectPr w:rsidR="0062467A">
          <w:headerReference w:type="default" r:id="rId7"/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62467A" w:rsidRPr="0062467A" w:rsidRDefault="0062467A" w:rsidP="0062467A"/>
    <w:p w:rsidR="00F42DBA" w:rsidRDefault="00F42DBA">
      <w:pPr>
        <w:numPr>
          <w:ilvl w:val="0"/>
          <w:numId w:val="2"/>
        </w:numPr>
        <w:rPr>
          <w:b/>
          <w:bCs/>
          <w:color w:val="000000"/>
        </w:rPr>
      </w:pPr>
      <w:r>
        <w:rPr>
          <w:b/>
          <w:bCs/>
          <w:color w:val="000000"/>
          <w:sz w:val="28"/>
          <w:szCs w:val="28"/>
        </w:rPr>
        <w:t xml:space="preserve"> Hnutí Sturm und Drang</w:t>
      </w:r>
    </w:p>
    <w:p w:rsidR="00F42DBA" w:rsidRDefault="00F42DBA">
      <w:pPr>
        <w:rPr>
          <w:b/>
          <w:bCs/>
          <w:color w:val="000000"/>
        </w:rPr>
      </w:pPr>
    </w:p>
    <w:p w:rsidR="00F42DBA" w:rsidRDefault="00F42DBA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J. W. Goethe - Utrpení mladého Werthera </w:t>
      </w:r>
    </w:p>
    <w:p w:rsidR="00F42DBA" w:rsidRDefault="00F42DBA">
      <w:pPr>
        <w:rPr>
          <w:b/>
          <w:bCs/>
          <w:color w:val="000000"/>
        </w:rPr>
      </w:pPr>
    </w:p>
    <w:p w:rsidR="00F42DBA" w:rsidRDefault="00F42DBA">
      <w:pPr>
        <w:autoSpaceDE w:val="0"/>
      </w:pPr>
    </w:p>
    <w:p w:rsidR="00F42DBA" w:rsidRDefault="00F42DBA">
      <w:pPr>
        <w:spacing w:line="360" w:lineRule="auto"/>
        <w:rPr>
          <w:color w:val="000000"/>
        </w:rPr>
      </w:pPr>
      <w:r>
        <w:t>Viléme, čím je našemu srdci svět bez lásky! Čím je čarovná laterna magika bez světla! Sotva v ní rozsvítíš, promítnou se ti na bílé stěně nejpestřejší obrazy! I kdyby to bylo jen to, jenom pomíjející přeludy, dělá nás to vždy přece jen šťastnými, stojíme-li před tím jako svěží chlapci a jsme-li u vytržení nad kouzelnými vidinami. Dnes nemohl jsem k Lottě, neboť mě zdržela nevyhnutelná společnost. Co dělat? Poslal jsem k ní svého sluhu, jen abych měl kolem sebe někoho, kdo jí byl dnes nablízku. S jakou netrpělivostí jsem ho očekával, a jakou radostí jsem ho opět spatřil! Kdybych se nebyl styděl, byl bych jej nejraději uchopil za hlavu a políbil.</w:t>
      </w:r>
      <w:r>
        <w:br/>
        <w:t xml:space="preserve">O bononském kameni se vypravuje, že položíme-li jej na slunce, přitahuje jeho paprsky a pak ve tmě chvíli září. A nejinak tomu bylo s mým sluhou. Vědomí, že její oči spočinuly na jeho obličeji, na jeho tvářích, na knoflících jeho kabátu a na límci jeho surtout, činilo mi to vše tak svatým, tak drahým! V tu chvíli nebyl bych toho hocha dal ani za tisíc dolarů. Bylo mi tak blaze v jeho přítomnosti. - Chraň Bůh, aby ses tomu smál! Viléme, jde o přeludy, pociťujeme-li takové blaho? </w:t>
      </w:r>
    </w:p>
    <w:p w:rsidR="00F42DBA" w:rsidRDefault="00F42DBA">
      <w:pPr>
        <w:autoSpaceDE w:val="0"/>
        <w:spacing w:line="480" w:lineRule="auto"/>
        <w:rPr>
          <w:color w:val="000000"/>
        </w:rPr>
      </w:pPr>
      <w:r>
        <w:rPr>
          <w:color w:val="000000"/>
        </w:rPr>
        <w:br/>
      </w:r>
      <w:r>
        <w:rPr>
          <w:b/>
          <w:bCs/>
          <w:color w:val="000000"/>
        </w:rPr>
        <w:br/>
        <w:t>Otázky:</w:t>
      </w:r>
    </w:p>
    <w:p w:rsidR="00F42DBA" w:rsidRDefault="00F42DBA">
      <w:pPr>
        <w:autoSpaceDE w:val="0"/>
        <w:spacing w:line="480" w:lineRule="auto"/>
        <w:rPr>
          <w:color w:val="000000"/>
        </w:rPr>
      </w:pPr>
    </w:p>
    <w:p w:rsidR="00F42DBA" w:rsidRDefault="00F42DBA">
      <w:pPr>
        <w:numPr>
          <w:ilvl w:val="0"/>
          <w:numId w:val="3"/>
        </w:numPr>
        <w:autoSpaceDE w:val="0"/>
        <w:spacing w:line="480" w:lineRule="auto"/>
        <w:rPr>
          <w:color w:val="000000"/>
        </w:rPr>
      </w:pPr>
      <w:r>
        <w:rPr>
          <w:color w:val="000000"/>
        </w:rPr>
        <w:t>Jaké postavy se v textu objevují?</w:t>
      </w:r>
    </w:p>
    <w:p w:rsidR="00F42DBA" w:rsidRDefault="00F42DBA">
      <w:pPr>
        <w:numPr>
          <w:ilvl w:val="0"/>
          <w:numId w:val="3"/>
        </w:numPr>
        <w:autoSpaceDE w:val="0"/>
        <w:spacing w:line="480" w:lineRule="auto"/>
        <w:rPr>
          <w:color w:val="000000"/>
        </w:rPr>
      </w:pPr>
      <w:r>
        <w:rPr>
          <w:color w:val="000000"/>
        </w:rPr>
        <w:t>Charakterizuj je.</w:t>
      </w:r>
    </w:p>
    <w:p w:rsidR="00F42DBA" w:rsidRDefault="00F42DBA">
      <w:pPr>
        <w:numPr>
          <w:ilvl w:val="0"/>
          <w:numId w:val="3"/>
        </w:numPr>
        <w:autoSpaceDE w:val="0"/>
        <w:spacing w:line="480" w:lineRule="auto"/>
        <w:rPr>
          <w:color w:val="000000"/>
        </w:rPr>
      </w:pPr>
      <w:r>
        <w:rPr>
          <w:color w:val="000000"/>
        </w:rPr>
        <w:t>Jaká je zápletka knihy?</w:t>
      </w:r>
    </w:p>
    <w:p w:rsidR="00F42DBA" w:rsidRDefault="00F42DBA">
      <w:pPr>
        <w:numPr>
          <w:ilvl w:val="0"/>
          <w:numId w:val="3"/>
        </w:numPr>
        <w:autoSpaceDE w:val="0"/>
        <w:spacing w:line="480" w:lineRule="auto"/>
        <w:rPr>
          <w:color w:val="000000"/>
        </w:rPr>
      </w:pPr>
      <w:r>
        <w:rPr>
          <w:color w:val="000000"/>
        </w:rPr>
        <w:t>Jak končí?</w:t>
      </w:r>
    </w:p>
    <w:p w:rsidR="00F42DBA" w:rsidRDefault="00F42DBA">
      <w:pPr>
        <w:numPr>
          <w:ilvl w:val="0"/>
          <w:numId w:val="3"/>
        </w:numPr>
        <w:autoSpaceDE w:val="0"/>
        <w:spacing w:line="480" w:lineRule="auto"/>
        <w:rPr>
          <w:color w:val="000000"/>
        </w:rPr>
      </w:pPr>
      <w:r>
        <w:rPr>
          <w:color w:val="000000"/>
        </w:rPr>
        <w:t>Co vyvolalo vydání knihy ve své době?</w:t>
      </w:r>
    </w:p>
    <w:p w:rsidR="00F42DBA" w:rsidRDefault="00F42DBA">
      <w:pPr>
        <w:numPr>
          <w:ilvl w:val="0"/>
          <w:numId w:val="3"/>
        </w:numPr>
        <w:autoSpaceDE w:val="0"/>
        <w:spacing w:line="480" w:lineRule="auto"/>
        <w:rPr>
          <w:color w:val="000000"/>
        </w:rPr>
      </w:pPr>
      <w:r>
        <w:rPr>
          <w:color w:val="000000"/>
        </w:rPr>
        <w:t>Charakterizuj jazyk ukázky.</w:t>
      </w:r>
    </w:p>
    <w:p w:rsidR="00F42DBA" w:rsidRDefault="00F42DBA">
      <w:pPr>
        <w:autoSpaceDE w:val="0"/>
        <w:rPr>
          <w:color w:val="000000"/>
        </w:rPr>
      </w:pPr>
    </w:p>
    <w:p w:rsidR="00F42DBA" w:rsidRDefault="00F42DBA">
      <w:pPr>
        <w:autoSpaceDE w:val="0"/>
        <w:rPr>
          <w:color w:val="000000"/>
        </w:rPr>
      </w:pPr>
    </w:p>
    <w:p w:rsidR="00F42DBA" w:rsidRDefault="00F42DBA">
      <w:pPr>
        <w:rPr>
          <w:color w:val="000000"/>
        </w:rPr>
      </w:pPr>
    </w:p>
    <w:sectPr w:rsidR="00F42DBA" w:rsidSect="0062467A">
      <w:headerReference w:type="default" r:id="rId8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B79" w:rsidRDefault="00276B79" w:rsidP="0062467A">
      <w:r>
        <w:separator/>
      </w:r>
    </w:p>
  </w:endnote>
  <w:endnote w:type="continuationSeparator" w:id="0">
    <w:p w:rsidR="00276B79" w:rsidRDefault="00276B79" w:rsidP="006246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B79" w:rsidRDefault="00276B79" w:rsidP="0062467A">
      <w:r>
        <w:separator/>
      </w:r>
    </w:p>
  </w:footnote>
  <w:footnote w:type="continuationSeparator" w:id="0">
    <w:p w:rsidR="00276B79" w:rsidRDefault="00276B79" w:rsidP="006246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67A" w:rsidRDefault="0065367F" w:rsidP="0062467A">
    <w:pPr>
      <w:pStyle w:val="Zhlav"/>
    </w:pPr>
    <w:r>
      <w:rPr>
        <w:noProof/>
        <w:lang w:eastAsia="cs-CZ" w:bidi="ar-SA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467A" w:rsidRDefault="0062467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67A" w:rsidRDefault="0065367F" w:rsidP="0062467A">
    <w:pPr>
      <w:pStyle w:val="Zhlav"/>
    </w:pPr>
    <w:r>
      <w:rPr>
        <w:noProof/>
        <w:lang w:eastAsia="cs-CZ" w:bidi="ar-SA"/>
      </w:rPr>
      <w:drawing>
        <wp:inline distT="0" distB="0" distL="0" distR="0">
          <wp:extent cx="5972175" cy="1457325"/>
          <wp:effectExtent l="19050" t="0" r="952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467A" w:rsidRDefault="0062467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ln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62467A"/>
    <w:rsid w:val="00276B79"/>
    <w:rsid w:val="0062467A"/>
    <w:rsid w:val="0065367F"/>
    <w:rsid w:val="00F42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ymbolyproslovn">
    <w:name w:val="Symboly pro číslování"/>
  </w:style>
  <w:style w:type="character" w:customStyle="1" w:styleId="RTFNum21">
    <w:name w:val="RTF_Num 2 1"/>
  </w:style>
  <w:style w:type="character" w:customStyle="1" w:styleId="RTFNum22">
    <w:name w:val="RTF_Num 2 2"/>
  </w:style>
  <w:style w:type="character" w:customStyle="1" w:styleId="RTFNum23">
    <w:name w:val="RTF_Num 2 3"/>
  </w:style>
  <w:style w:type="character" w:customStyle="1" w:styleId="RTFNum24">
    <w:name w:val="RTF_Num 2 4"/>
  </w:style>
  <w:style w:type="character" w:customStyle="1" w:styleId="RTFNum25">
    <w:name w:val="RTF_Num 2 5"/>
  </w:style>
  <w:style w:type="character" w:customStyle="1" w:styleId="RTFNum26">
    <w:name w:val="RTF_Num 2 6"/>
  </w:style>
  <w:style w:type="character" w:customStyle="1" w:styleId="RTFNum27">
    <w:name w:val="RTF_Num 2 7"/>
  </w:style>
  <w:style w:type="character" w:customStyle="1" w:styleId="RTFNum28">
    <w:name w:val="RTF_Num 2 8"/>
  </w:style>
  <w:style w:type="character" w:customStyle="1" w:styleId="Definition">
    <w:name w:val="Definition"/>
    <w:rPr>
      <w:i/>
      <w:iCs/>
    </w:rPr>
  </w:style>
  <w:style w:type="character" w:customStyle="1" w:styleId="CITE">
    <w:name w:val="CITE"/>
    <w:rPr>
      <w:i/>
      <w:iCs/>
    </w:rPr>
  </w:style>
  <w:style w:type="character" w:customStyle="1" w:styleId="CODE">
    <w:name w:val="CODE"/>
    <w:rPr>
      <w:rFonts w:ascii="Courier New" w:eastAsia="Courier New" w:hAnsi="Courier New" w:cs="Courier New"/>
      <w:sz w:val="20"/>
      <w:szCs w:val="20"/>
    </w:rPr>
  </w:style>
  <w:style w:type="character" w:styleId="Zvraznn">
    <w:name w:val="Emphasis"/>
    <w:qFormat/>
    <w:rPr>
      <w:i/>
      <w:iCs/>
    </w:rPr>
  </w:style>
  <w:style w:type="character" w:styleId="Hypertextovodkaz">
    <w:name w:val="Hyperlink"/>
    <w:rPr>
      <w:color w:val="000080"/>
      <w:u w:val="single"/>
      <w:lang/>
    </w:rPr>
  </w:style>
  <w:style w:type="character" w:customStyle="1" w:styleId="FollowedHyperlink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eastAsia="Courier New" w:hAnsi="Courier New" w:cs="Courier New"/>
      <w:b/>
      <w:bCs/>
      <w:sz w:val="20"/>
      <w:szCs w:val="20"/>
    </w:rPr>
  </w:style>
  <w:style w:type="character" w:customStyle="1" w:styleId="Sample">
    <w:name w:val="Sample"/>
    <w:rPr>
      <w:rFonts w:ascii="Courier New" w:eastAsia="Courier New" w:hAnsi="Courier New" w:cs="Courier New"/>
    </w:rPr>
  </w:style>
  <w:style w:type="character" w:styleId="Siln">
    <w:name w:val="Strong"/>
    <w:qFormat/>
    <w:rPr>
      <w:b/>
      <w:bCs/>
    </w:rPr>
  </w:style>
  <w:style w:type="character" w:customStyle="1" w:styleId="Typewriter">
    <w:name w:val="Typewriter"/>
    <w:rPr>
      <w:rFonts w:ascii="Courier New" w:eastAsia="Courier New" w:hAnsi="Courier New" w:cs="Courier New"/>
      <w:sz w:val="20"/>
      <w:szCs w:val="20"/>
    </w:rPr>
  </w:style>
  <w:style w:type="character" w:customStyle="1" w:styleId="Variable">
    <w:name w:val="Variable"/>
    <w:rPr>
      <w:i/>
      <w:iCs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Normln1">
    <w:name w:val="Normální1"/>
    <w:next w:val="Normln"/>
    <w:pPr>
      <w:widowControl w:val="0"/>
      <w:suppressAutoHyphens/>
      <w:autoSpaceDE w:val="0"/>
      <w:spacing w:before="100" w:after="100"/>
    </w:pPr>
    <w:rPr>
      <w:rFonts w:eastAsia="SimSun" w:cs="Mangal"/>
      <w:sz w:val="24"/>
      <w:szCs w:val="24"/>
      <w:lang w:eastAsia="hi-IN" w:bidi="hi-IN"/>
    </w:rPr>
  </w:style>
  <w:style w:type="paragraph" w:customStyle="1" w:styleId="DefinitionTerm">
    <w:name w:val="Definition Term"/>
    <w:basedOn w:val="Normln1"/>
    <w:next w:val="DefinitionList"/>
    <w:pPr>
      <w:spacing w:before="0" w:after="0"/>
    </w:pPr>
  </w:style>
  <w:style w:type="paragraph" w:customStyle="1" w:styleId="DefinitionList">
    <w:name w:val="Definition List"/>
    <w:basedOn w:val="Normln1"/>
    <w:next w:val="DefinitionTerm"/>
    <w:pPr>
      <w:spacing w:before="0" w:after="0"/>
      <w:ind w:left="360"/>
    </w:pPr>
  </w:style>
  <w:style w:type="paragraph" w:customStyle="1" w:styleId="H1">
    <w:name w:val="H1"/>
    <w:basedOn w:val="Normln1"/>
    <w:next w:val="Normln1"/>
    <w:pPr>
      <w:keepNext/>
      <w:numPr>
        <w:ilvl w:val="1"/>
        <w:numId w:val="1"/>
      </w:numPr>
      <w:outlineLvl w:val="1"/>
    </w:pPr>
    <w:rPr>
      <w:b/>
      <w:bCs/>
      <w:kern w:val="1"/>
      <w:sz w:val="48"/>
      <w:szCs w:val="48"/>
    </w:rPr>
  </w:style>
  <w:style w:type="paragraph" w:customStyle="1" w:styleId="H2">
    <w:name w:val="H2"/>
    <w:basedOn w:val="Normln1"/>
    <w:next w:val="Normln1"/>
    <w:pPr>
      <w:keepNext/>
      <w:numPr>
        <w:ilvl w:val="2"/>
        <w:numId w:val="1"/>
      </w:numPr>
      <w:outlineLvl w:val="2"/>
    </w:pPr>
    <w:rPr>
      <w:b/>
      <w:bCs/>
      <w:sz w:val="36"/>
      <w:szCs w:val="36"/>
    </w:rPr>
  </w:style>
  <w:style w:type="paragraph" w:customStyle="1" w:styleId="H3">
    <w:name w:val="H3"/>
    <w:basedOn w:val="Normln1"/>
    <w:next w:val="Normln1"/>
    <w:pPr>
      <w:keepNext/>
      <w:numPr>
        <w:ilvl w:val="3"/>
        <w:numId w:val="1"/>
      </w:numPr>
      <w:outlineLvl w:val="3"/>
    </w:pPr>
    <w:rPr>
      <w:b/>
      <w:bCs/>
      <w:sz w:val="28"/>
      <w:szCs w:val="28"/>
    </w:rPr>
  </w:style>
  <w:style w:type="paragraph" w:customStyle="1" w:styleId="H4">
    <w:name w:val="H4"/>
    <w:basedOn w:val="Normln1"/>
    <w:next w:val="Normln1"/>
    <w:pPr>
      <w:keepNext/>
      <w:numPr>
        <w:ilvl w:val="4"/>
        <w:numId w:val="1"/>
      </w:numPr>
      <w:outlineLvl w:val="4"/>
    </w:pPr>
    <w:rPr>
      <w:b/>
      <w:bCs/>
    </w:rPr>
  </w:style>
  <w:style w:type="paragraph" w:customStyle="1" w:styleId="H5">
    <w:name w:val="H5"/>
    <w:basedOn w:val="Normln1"/>
    <w:next w:val="Normln1"/>
    <w:pPr>
      <w:keepNext/>
      <w:numPr>
        <w:ilvl w:val="5"/>
        <w:numId w:val="1"/>
      </w:numPr>
      <w:outlineLvl w:val="5"/>
    </w:pPr>
    <w:rPr>
      <w:b/>
      <w:bCs/>
      <w:sz w:val="20"/>
      <w:szCs w:val="20"/>
    </w:rPr>
  </w:style>
  <w:style w:type="paragraph" w:customStyle="1" w:styleId="H6">
    <w:name w:val="H6"/>
    <w:basedOn w:val="Normln1"/>
    <w:next w:val="Normln1"/>
    <w:pPr>
      <w:keepNext/>
      <w:numPr>
        <w:ilvl w:val="6"/>
        <w:numId w:val="1"/>
      </w:numPr>
      <w:outlineLvl w:val="6"/>
    </w:pPr>
    <w:rPr>
      <w:b/>
      <w:bCs/>
      <w:sz w:val="16"/>
      <w:szCs w:val="16"/>
    </w:rPr>
  </w:style>
  <w:style w:type="paragraph" w:customStyle="1" w:styleId="Address">
    <w:name w:val="Address"/>
    <w:basedOn w:val="Normln1"/>
    <w:next w:val="Normln1"/>
    <w:pPr>
      <w:spacing w:before="0" w:after="0"/>
    </w:pPr>
    <w:rPr>
      <w:i/>
      <w:iCs/>
    </w:rPr>
  </w:style>
  <w:style w:type="paragraph" w:customStyle="1" w:styleId="Blockquote">
    <w:name w:val="Blockquote"/>
    <w:basedOn w:val="Normln1"/>
    <w:next w:val="Normln"/>
    <w:pPr>
      <w:ind w:left="360" w:right="360"/>
    </w:pPr>
  </w:style>
  <w:style w:type="paragraph" w:customStyle="1" w:styleId="Preformatted">
    <w:name w:val="Preformatted"/>
    <w:basedOn w:val="Normln1"/>
    <w:next w:val="Normln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eastAsia="Courier New" w:hAnsi="Courier New" w:cs="Courier New"/>
      <w:sz w:val="20"/>
      <w:szCs w:val="20"/>
    </w:rPr>
  </w:style>
  <w:style w:type="paragraph" w:customStyle="1" w:styleId="z-BottomofForm">
    <w:name w:val="z-Bottom of Form"/>
    <w:next w:val="Normln1"/>
    <w:pPr>
      <w:widowControl w:val="0"/>
      <w:pBdr>
        <w:top w:val="double" w:sz="1" w:space="0" w:color="000000"/>
      </w:pBdr>
      <w:suppressAutoHyphens/>
      <w:autoSpaceDE w:val="0"/>
      <w:jc w:val="center"/>
    </w:pPr>
    <w:rPr>
      <w:rFonts w:ascii="Arial" w:eastAsia="Arial" w:hAnsi="Arial" w:cs="Arial"/>
      <w:vanish/>
      <w:sz w:val="16"/>
      <w:szCs w:val="16"/>
      <w:lang w:eastAsia="hi-IN" w:bidi="hi-IN"/>
    </w:rPr>
  </w:style>
  <w:style w:type="paragraph" w:customStyle="1" w:styleId="z-TopofForm">
    <w:name w:val="z-Top of Form"/>
    <w:next w:val="Normln1"/>
    <w:pPr>
      <w:widowControl w:val="0"/>
      <w:pBdr>
        <w:bottom w:val="double" w:sz="1" w:space="0" w:color="000000"/>
      </w:pBdr>
      <w:suppressAutoHyphens/>
      <w:autoSpaceDE w:val="0"/>
      <w:jc w:val="center"/>
    </w:pPr>
    <w:rPr>
      <w:rFonts w:ascii="Arial" w:eastAsia="Arial" w:hAnsi="Arial" w:cs="Arial"/>
      <w:vanish/>
      <w:sz w:val="16"/>
      <w:szCs w:val="16"/>
      <w:lang w:eastAsia="hi-IN" w:bidi="hi-IN"/>
    </w:rPr>
  </w:style>
  <w:style w:type="paragraph" w:styleId="Titulek">
    <w:name w:val="caption"/>
    <w:basedOn w:val="Normln"/>
    <w:next w:val="Normln"/>
    <w:uiPriority w:val="35"/>
    <w:unhideWhenUsed/>
    <w:qFormat/>
    <w:rsid w:val="0062467A"/>
    <w:rPr>
      <w:b/>
      <w:bCs/>
      <w:sz w:val="20"/>
      <w:szCs w:val="18"/>
    </w:rPr>
  </w:style>
  <w:style w:type="paragraph" w:styleId="Zhlav">
    <w:name w:val="header"/>
    <w:basedOn w:val="Normln"/>
    <w:link w:val="ZhlavChar"/>
    <w:unhideWhenUsed/>
    <w:rsid w:val="0062467A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62467A"/>
    <w:rPr>
      <w:rFonts w:eastAsia="SimSu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semiHidden/>
    <w:unhideWhenUsed/>
    <w:rsid w:val="0062467A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62467A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Hořice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Šulcová</dc:creator>
  <cp:keywords/>
  <cp:lastModifiedBy>Dum</cp:lastModifiedBy>
  <cp:revision>2</cp:revision>
  <cp:lastPrinted>1601-01-01T00:00:00Z</cp:lastPrinted>
  <dcterms:created xsi:type="dcterms:W3CDTF">2014-02-15T16:56:00Z</dcterms:created>
  <dcterms:modified xsi:type="dcterms:W3CDTF">2014-02-15T16:56:00Z</dcterms:modified>
</cp:coreProperties>
</file>