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Pr="00BE3468" w:rsidRDefault="007C2FD3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Stříhání, sekání, broušení</w:t>
      </w:r>
    </w:p>
    <w:p w:rsidR="00571ABC" w:rsidRPr="00BE3468" w:rsidRDefault="00422A87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</w:t>
      </w:r>
      <w:r w:rsidR="001D6F57" w:rsidRPr="00BE3468">
        <w:rPr>
          <w:rFonts w:ascii="Times New Roman" w:hAnsi="Times New Roman"/>
          <w:b/>
          <w:bCs/>
          <w:sz w:val="52"/>
          <w:szCs w:val="52"/>
        </w:rPr>
        <w:t xml:space="preserve"> INOVACE _</w:t>
      </w:r>
      <w:r w:rsidR="007C2FD3">
        <w:rPr>
          <w:rFonts w:ascii="Times New Roman" w:hAnsi="Times New Roman"/>
          <w:b/>
          <w:bCs/>
          <w:sz w:val="52"/>
          <w:szCs w:val="52"/>
        </w:rPr>
        <w:t>04_064</w:t>
      </w:r>
    </w:p>
    <w:p w:rsidR="00571ABC" w:rsidRPr="00BE3468" w:rsidRDefault="00571ABC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A87" w:rsidRPr="00BE3468" w:rsidRDefault="00422A87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422A87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FA5832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Stříhání, sekání, broušení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FA5832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Pákové a tabulové nůžky,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vytínač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bruska, brusný kotouč</w:t>
            </w:r>
          </w:p>
        </w:tc>
      </w:tr>
      <w:bookmarkEnd w:id="0"/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571ABC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571ABC" w:rsidRPr="00BE3468" w:rsidRDefault="00571ABC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571ABC" w:rsidRPr="00BE3468" w:rsidRDefault="00571ABC" w:rsidP="004E0DD0">
      <w:pPr>
        <w:rPr>
          <w:rFonts w:ascii="Times New Roman" w:hAnsi="Times New Roman"/>
          <w:sz w:val="24"/>
          <w:szCs w:val="24"/>
        </w:rPr>
      </w:pPr>
    </w:p>
    <w:p w:rsidR="002A7667" w:rsidRPr="00BE3468" w:rsidRDefault="002A7667" w:rsidP="00422A87">
      <w:pPr>
        <w:rPr>
          <w:rFonts w:ascii="Times New Roman" w:hAnsi="Times New Roman"/>
          <w:b/>
          <w:sz w:val="24"/>
          <w:szCs w:val="24"/>
        </w:rPr>
      </w:pPr>
    </w:p>
    <w:p w:rsidR="00BE3468" w:rsidRPr="00BE3468" w:rsidRDefault="00BE3468" w:rsidP="00422A87">
      <w:pPr>
        <w:rPr>
          <w:rFonts w:ascii="Times New Roman" w:hAnsi="Times New Roman"/>
          <w:b/>
          <w:sz w:val="24"/>
          <w:szCs w:val="24"/>
        </w:rPr>
      </w:pPr>
    </w:p>
    <w:p w:rsidR="007C2FD3" w:rsidRDefault="007C2FD3" w:rsidP="007C2FD3"/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</w:t>
      </w:r>
      <w:r w:rsidRPr="007C2FD3">
        <w:rPr>
          <w:rFonts w:ascii="Times New Roman" w:hAnsi="Times New Roman"/>
          <w:b/>
          <w:sz w:val="24"/>
          <w:szCs w:val="24"/>
        </w:rPr>
        <w:t>1, Do jaké skupiny ručního obrábění kovů řadíme stříhání?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</w:t>
      </w:r>
      <w:r w:rsidRPr="007C2FD3">
        <w:rPr>
          <w:rFonts w:ascii="Times New Roman" w:hAnsi="Times New Roman"/>
          <w:b/>
          <w:sz w:val="24"/>
          <w:szCs w:val="24"/>
        </w:rPr>
        <w:t>2, Vyjmenujte tři druhy (typy) nůžek pro stříhání materiálů</w:t>
      </w:r>
      <w:r w:rsidRPr="007C2FD3">
        <w:rPr>
          <w:rFonts w:ascii="Times New Roman" w:hAnsi="Times New Roman"/>
          <w:sz w:val="24"/>
          <w:szCs w:val="24"/>
        </w:rPr>
        <w:t>!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</w:t>
      </w:r>
      <w:r w:rsidRPr="007C2FD3">
        <w:rPr>
          <w:rFonts w:ascii="Times New Roman" w:hAnsi="Times New Roman"/>
          <w:b/>
          <w:sz w:val="24"/>
          <w:szCs w:val="24"/>
        </w:rPr>
        <w:t>3, Jaký je konstrukční rozdíl mezi tabulovými a pákovými nůžkami?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 xml:space="preserve">  4, Na pákových nůžkách je nejvýhodnější stříhat: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 xml:space="preserve">a, plechy silnější než </w:t>
      </w:r>
      <w:smartTag w:uri="urn:schemas-microsoft-com:office:smarttags" w:element="metricconverter">
        <w:smartTagPr>
          <w:attr w:name="ProductID" w:val="3 mm"/>
        </w:smartTagPr>
        <w:r w:rsidRPr="007C2FD3">
          <w:rPr>
            <w:rFonts w:ascii="Times New Roman" w:hAnsi="Times New Roman"/>
            <w:sz w:val="24"/>
            <w:szCs w:val="24"/>
          </w:rPr>
          <w:t>3 mm</w:t>
        </w:r>
      </w:smartTag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b, profilový materiál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 xml:space="preserve">c, </w:t>
      </w:r>
      <w:proofErr w:type="spellStart"/>
      <w:r w:rsidRPr="007C2FD3">
        <w:rPr>
          <w:rFonts w:ascii="Times New Roman" w:hAnsi="Times New Roman"/>
          <w:sz w:val="24"/>
          <w:szCs w:val="24"/>
        </w:rPr>
        <w:t>pásovinu</w:t>
      </w:r>
      <w:proofErr w:type="spellEnd"/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</w:t>
      </w:r>
      <w:r w:rsidRPr="007C2FD3">
        <w:rPr>
          <w:rFonts w:ascii="Times New Roman" w:hAnsi="Times New Roman"/>
          <w:b/>
          <w:sz w:val="24"/>
          <w:szCs w:val="24"/>
        </w:rPr>
        <w:t>5, Pro ruční stříhání oblouků používáme nůžky s: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rovnými čelistmi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b, obloukovými čelistmi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 xml:space="preserve"> 6, U pákových a tabulových nůžek musí být používáno bezpečnostní zařízení: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podavač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b, přidržovač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c, doraz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 xml:space="preserve">  7, Jaký je rozdíl mezi stříháním a děrováním?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8B493D" w:rsidRPr="007C2FD3" w:rsidRDefault="008B493D" w:rsidP="007C2FD3">
      <w:pPr>
        <w:rPr>
          <w:rFonts w:ascii="Times New Roman" w:hAnsi="Times New Roman"/>
          <w:sz w:val="24"/>
          <w:szCs w:val="24"/>
        </w:rPr>
      </w:pPr>
    </w:p>
    <w:p w:rsid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lastRenderedPageBreak/>
        <w:t>8, Kdy je výhodnější použít děrování?</w:t>
      </w:r>
    </w:p>
    <w:p w:rsidR="008B493D" w:rsidRDefault="008B493D" w:rsidP="007C2FD3">
      <w:pPr>
        <w:rPr>
          <w:rFonts w:ascii="Times New Roman" w:hAnsi="Times New Roman"/>
          <w:sz w:val="24"/>
          <w:szCs w:val="24"/>
        </w:rPr>
      </w:pPr>
    </w:p>
    <w:p w:rsidR="008B493D" w:rsidRPr="008B493D" w:rsidRDefault="008B493D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9, Pro ruční děrování se používají nástroje: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střižník</w:t>
      </w:r>
      <w:r w:rsidRPr="007C2FD3">
        <w:rPr>
          <w:rFonts w:ascii="Times New Roman" w:hAnsi="Times New Roman"/>
          <w:sz w:val="24"/>
          <w:szCs w:val="24"/>
        </w:rPr>
        <w:tab/>
        <w:t>b, průbojník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c, výsečník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d, střižnice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10, Vyjmenujte alespoň tři typy ručních sekáčů!</w:t>
      </w: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11, Jaký má být vrcholový úhel (ostří) sekáče pro ocel?</w:t>
      </w:r>
    </w:p>
    <w:p w:rsidR="007C2FD3" w:rsidRPr="00FA5832" w:rsidRDefault="007C2FD3" w:rsidP="007C2FD3">
      <w:pPr>
        <w:rPr>
          <w:rFonts w:ascii="Times New Roman" w:hAnsi="Times New Roman"/>
          <w:sz w:val="24"/>
          <w:szCs w:val="24"/>
        </w:rPr>
      </w:pPr>
      <w:r w:rsidRPr="00FA5832">
        <w:rPr>
          <w:rFonts w:ascii="Times New Roman" w:hAnsi="Times New Roman"/>
          <w:sz w:val="24"/>
          <w:szCs w:val="24"/>
        </w:rPr>
        <w:tab/>
        <w:t>a, 30°</w:t>
      </w:r>
      <w:r w:rsidRPr="00FA5832">
        <w:rPr>
          <w:rFonts w:ascii="Times New Roman" w:hAnsi="Times New Roman"/>
          <w:sz w:val="24"/>
          <w:szCs w:val="24"/>
        </w:rPr>
        <w:tab/>
      </w:r>
      <w:r w:rsidRPr="00FA5832">
        <w:rPr>
          <w:rFonts w:ascii="Times New Roman" w:hAnsi="Times New Roman"/>
          <w:sz w:val="24"/>
          <w:szCs w:val="24"/>
        </w:rPr>
        <w:tab/>
      </w:r>
      <w:r w:rsidRPr="00FA5832">
        <w:rPr>
          <w:rFonts w:ascii="Times New Roman" w:hAnsi="Times New Roman"/>
          <w:sz w:val="24"/>
          <w:szCs w:val="24"/>
        </w:rPr>
        <w:tab/>
        <w:t xml:space="preserve"> </w:t>
      </w:r>
      <w:r w:rsidRPr="00FA5832">
        <w:rPr>
          <w:rFonts w:ascii="Times New Roman" w:hAnsi="Times New Roman"/>
          <w:sz w:val="24"/>
          <w:szCs w:val="24"/>
        </w:rPr>
        <w:tab/>
        <w:t>b, 60°</w:t>
      </w:r>
      <w:r w:rsidRPr="00FA5832">
        <w:rPr>
          <w:rFonts w:ascii="Times New Roman" w:hAnsi="Times New Roman"/>
          <w:sz w:val="24"/>
          <w:szCs w:val="24"/>
        </w:rPr>
        <w:tab/>
      </w:r>
      <w:r w:rsidRPr="00FA5832">
        <w:rPr>
          <w:rFonts w:ascii="Times New Roman" w:hAnsi="Times New Roman"/>
          <w:sz w:val="24"/>
          <w:szCs w:val="24"/>
        </w:rPr>
        <w:tab/>
      </w:r>
      <w:r w:rsidRPr="00FA5832">
        <w:rPr>
          <w:rFonts w:ascii="Times New Roman" w:hAnsi="Times New Roman"/>
          <w:sz w:val="24"/>
          <w:szCs w:val="24"/>
        </w:rPr>
        <w:tab/>
        <w:t xml:space="preserve">  </w:t>
      </w:r>
      <w:r w:rsidRPr="00FA5832">
        <w:rPr>
          <w:rFonts w:ascii="Times New Roman" w:hAnsi="Times New Roman"/>
          <w:sz w:val="24"/>
          <w:szCs w:val="24"/>
        </w:rPr>
        <w:tab/>
        <w:t>80°</w:t>
      </w: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12, Jaké ochranné pomůcky se používají při ručním sekání?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13, Do jaké skupiny obrábění patří broušení?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14, Z jakých dvou základních materiálových částí se skládají brusné kotouče?</w:t>
      </w: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15, Jak volíme tvrdost kotouče ve vztahu k tvrdosti materiálu?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tvrdý kotouč na tvrdý materiál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b, měkký kotouč na měkký materiál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c, tvrdý kotouč na měkký materiál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d, měkký kotouč na tvrdý materiál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 xml:space="preserve">16, Jaké nástroje používané při ručním obrábění kovů můžeme opracovávat </w:t>
      </w: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 xml:space="preserve">      broušením?</w:t>
      </w:r>
    </w:p>
    <w:p w:rsidR="007C2FD3" w:rsidRPr="007C2FD3" w:rsidRDefault="007C2FD3" w:rsidP="003A3FC1">
      <w:pPr>
        <w:rPr>
          <w:rFonts w:ascii="Times New Roman" w:hAnsi="Times New Roman"/>
          <w:b/>
          <w:i/>
          <w:sz w:val="36"/>
          <w:szCs w:val="36"/>
        </w:rPr>
      </w:pPr>
      <w:r w:rsidRPr="007C2FD3">
        <w:rPr>
          <w:rFonts w:ascii="Times New Roman" w:hAnsi="Times New Roman"/>
          <w:b/>
          <w:i/>
          <w:sz w:val="36"/>
          <w:szCs w:val="36"/>
        </w:rPr>
        <w:lastRenderedPageBreak/>
        <w:t xml:space="preserve">ŘEŠENÍ 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1, Do jaké skupiny ručního obrábění kovů řadíme stříhání?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Beztřískové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2, Vyjmenujte tři druhy (typy) nůžek pro stříhání materiálů!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Ruční, pákové, tabulové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3, Jaký je konstrukční rozdíl mezi tabulovými a pákovými nůžkami?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Tabulové nůžky mají stůl s příložnou hranou a měřítkem.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4, Na pákových nůžkách je nejvýhodnější stříhat: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 xml:space="preserve">a, plechy silnější než </w:t>
      </w:r>
      <w:smartTag w:uri="urn:schemas-microsoft-com:office:smarttags" w:element="metricconverter">
        <w:smartTagPr>
          <w:attr w:name="ProductID" w:val="3 mm"/>
        </w:smartTagPr>
        <w:r w:rsidRPr="007C2FD3">
          <w:rPr>
            <w:rFonts w:ascii="Times New Roman" w:hAnsi="Times New Roman"/>
            <w:sz w:val="24"/>
            <w:szCs w:val="24"/>
          </w:rPr>
          <w:t>3 mm</w:t>
        </w:r>
      </w:smartTag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b, profilový materiál</w:t>
      </w:r>
      <w:r w:rsidRPr="007C2FD3">
        <w:rPr>
          <w:rFonts w:ascii="Times New Roman" w:hAnsi="Times New Roman"/>
          <w:b/>
          <w:i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ab/>
        <w:t xml:space="preserve">c, </w:t>
      </w:r>
      <w:proofErr w:type="spellStart"/>
      <w:r w:rsidRPr="007C2FD3">
        <w:rPr>
          <w:rFonts w:ascii="Times New Roman" w:hAnsi="Times New Roman"/>
          <w:b/>
          <w:i/>
          <w:sz w:val="24"/>
          <w:szCs w:val="24"/>
        </w:rPr>
        <w:t>pásovinu</w:t>
      </w:r>
      <w:proofErr w:type="spellEnd"/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5, Pro ruční stříhání oblouků používáme nůžky s: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rovnými čelistmi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b, obloukovými čelistmi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>6, U pákových a tabulových nůžek musí být používáno bezpečnostní zařízení: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podavač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b, přidržovač</w:t>
      </w:r>
      <w:r w:rsidRPr="007C2FD3">
        <w:rPr>
          <w:rFonts w:ascii="Times New Roman" w:hAnsi="Times New Roman"/>
          <w:b/>
          <w:i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c, doraz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7, Jaký je rozdíl mezi stříháním a děrováním?</w:t>
      </w:r>
    </w:p>
    <w:p w:rsidR="007C2FD3" w:rsidRPr="003A3FC1" w:rsidRDefault="007C2FD3" w:rsidP="003A3FC1">
      <w:pPr>
        <w:ind w:left="706"/>
        <w:rPr>
          <w:rFonts w:ascii="Times New Roman" w:hAnsi="Times New Roman"/>
          <w:b/>
          <w:i/>
          <w:sz w:val="24"/>
          <w:szCs w:val="24"/>
        </w:rPr>
      </w:pPr>
      <w:r w:rsidRPr="007C2FD3">
        <w:rPr>
          <w:rFonts w:ascii="Times New Roman" w:hAnsi="Times New Roman"/>
          <w:b/>
          <w:i/>
          <w:sz w:val="24"/>
          <w:szCs w:val="24"/>
        </w:rPr>
        <w:t>Stříháním můžeme vytvářet rovné nebo oblé tvar</w:t>
      </w:r>
      <w:r w:rsidR="003A3FC1">
        <w:rPr>
          <w:rFonts w:ascii="Times New Roman" w:hAnsi="Times New Roman"/>
          <w:b/>
          <w:i/>
          <w:sz w:val="24"/>
          <w:szCs w:val="24"/>
        </w:rPr>
        <w:t xml:space="preserve">y, děrováním můžeme vytvářet i </w:t>
      </w:r>
      <w:r w:rsidRPr="007C2FD3">
        <w:rPr>
          <w:rFonts w:ascii="Times New Roman" w:hAnsi="Times New Roman"/>
          <w:b/>
          <w:i/>
          <w:sz w:val="24"/>
          <w:szCs w:val="24"/>
        </w:rPr>
        <w:t>hranaté n</w:t>
      </w:r>
      <w:r w:rsidRPr="007C2FD3">
        <w:rPr>
          <w:rFonts w:ascii="Times New Roman" w:hAnsi="Times New Roman"/>
          <w:b/>
          <w:i/>
          <w:sz w:val="24"/>
          <w:szCs w:val="24"/>
        </w:rPr>
        <w:t>e</w:t>
      </w:r>
      <w:r w:rsidRPr="007C2FD3">
        <w:rPr>
          <w:rFonts w:ascii="Times New Roman" w:hAnsi="Times New Roman"/>
          <w:b/>
          <w:i/>
          <w:sz w:val="24"/>
          <w:szCs w:val="24"/>
        </w:rPr>
        <w:t>bo různě tvarované výrobky.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8, Kdy je výhodnější použít děrování?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Při výrobě velkého počtu kusů stejného tvaru.</w:t>
      </w:r>
    </w:p>
    <w:p w:rsidR="007C2FD3" w:rsidRPr="00FA5832" w:rsidRDefault="007C2FD3" w:rsidP="007C2FD3">
      <w:pPr>
        <w:rPr>
          <w:rFonts w:ascii="Times New Roman" w:hAnsi="Times New Roman"/>
          <w:sz w:val="24"/>
          <w:szCs w:val="24"/>
        </w:rPr>
      </w:pPr>
      <w:r w:rsidRPr="00FA5832">
        <w:rPr>
          <w:rFonts w:ascii="Times New Roman" w:hAnsi="Times New Roman"/>
          <w:sz w:val="24"/>
          <w:szCs w:val="24"/>
        </w:rPr>
        <w:lastRenderedPageBreak/>
        <w:t xml:space="preserve"> 9, Pro ruční děrování se používají nástroje: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střižník</w:t>
      </w:r>
      <w:r w:rsidRPr="007C2FD3">
        <w:rPr>
          <w:rFonts w:ascii="Times New Roman" w:hAnsi="Times New Roman"/>
          <w:sz w:val="24"/>
          <w:szCs w:val="24"/>
        </w:rPr>
        <w:tab/>
      </w:r>
      <w:r w:rsidRPr="00FA5832">
        <w:rPr>
          <w:rFonts w:ascii="Times New Roman" w:hAnsi="Times New Roman"/>
          <w:b/>
          <w:i/>
          <w:sz w:val="24"/>
          <w:szCs w:val="24"/>
        </w:rPr>
        <w:t>b, průbojník</w:t>
      </w:r>
      <w:r w:rsidRPr="00FA5832">
        <w:rPr>
          <w:rFonts w:ascii="Times New Roman" w:hAnsi="Times New Roman"/>
          <w:b/>
          <w:i/>
          <w:sz w:val="24"/>
          <w:szCs w:val="24"/>
        </w:rPr>
        <w:tab/>
      </w:r>
      <w:r w:rsidRPr="00FA5832">
        <w:rPr>
          <w:rFonts w:ascii="Times New Roman" w:hAnsi="Times New Roman"/>
          <w:b/>
          <w:i/>
          <w:sz w:val="24"/>
          <w:szCs w:val="24"/>
        </w:rPr>
        <w:tab/>
        <w:t>c, výsečník</w:t>
      </w:r>
      <w:r w:rsidRPr="00FA5832">
        <w:rPr>
          <w:rFonts w:ascii="Times New Roman" w:hAnsi="Times New Roman"/>
          <w:b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d, střižnice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>10, Vyjmenujte alespoň tři typy ručních sekáčů!</w:t>
      </w:r>
    </w:p>
    <w:p w:rsidR="007C2FD3" w:rsidRPr="007C2FD3" w:rsidRDefault="007C2FD3" w:rsidP="007C2FD3">
      <w:pPr>
        <w:rPr>
          <w:rFonts w:ascii="Times New Roman" w:hAnsi="Times New Roman"/>
          <w:b/>
          <w:i/>
          <w:sz w:val="24"/>
          <w:szCs w:val="24"/>
        </w:rPr>
      </w:pPr>
      <w:r w:rsidRPr="007C2FD3">
        <w:rPr>
          <w:rFonts w:ascii="Times New Roman" w:hAnsi="Times New Roman"/>
          <w:b/>
          <w:i/>
          <w:sz w:val="24"/>
          <w:szCs w:val="24"/>
        </w:rPr>
        <w:tab/>
        <w:t>Plochý, křížový, drážkovací, s obloukovým ostřím, dělící</w:t>
      </w: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>11, Jaký má být vrcholový úhel (ostří) sekáče pro ocel?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30°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 xml:space="preserve"> 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b, 60°</w:t>
      </w:r>
      <w:r w:rsidRPr="007C2FD3">
        <w:rPr>
          <w:rFonts w:ascii="Times New Roman" w:hAnsi="Times New Roman"/>
          <w:b/>
          <w:i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 xml:space="preserve">  </w:t>
      </w:r>
      <w:r w:rsidRPr="007C2FD3">
        <w:rPr>
          <w:rFonts w:ascii="Times New Roman" w:hAnsi="Times New Roman"/>
          <w:sz w:val="24"/>
          <w:szCs w:val="24"/>
        </w:rPr>
        <w:tab/>
        <w:t>80°</w:t>
      </w: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>12, Jaké ochranné pomůcky se používají při ručním sekání?</w:t>
      </w:r>
    </w:p>
    <w:p w:rsidR="007C2FD3" w:rsidRPr="007C2FD3" w:rsidRDefault="007C2FD3" w:rsidP="007C2FD3">
      <w:pPr>
        <w:rPr>
          <w:rFonts w:ascii="Times New Roman" w:hAnsi="Times New Roman"/>
          <w:b/>
          <w:i/>
          <w:sz w:val="24"/>
          <w:szCs w:val="24"/>
        </w:rPr>
      </w:pPr>
      <w:r w:rsidRPr="007C2FD3">
        <w:rPr>
          <w:rFonts w:ascii="Times New Roman" w:hAnsi="Times New Roman"/>
          <w:b/>
          <w:i/>
          <w:sz w:val="24"/>
          <w:szCs w:val="24"/>
        </w:rPr>
        <w:tab/>
        <w:t>Rukavice, ochranná manžeta, síťka na stůl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>13, Do jaké skupiny obrábění patří broušení?</w:t>
      </w:r>
      <w:r w:rsidRPr="007C2FD3">
        <w:rPr>
          <w:rFonts w:ascii="Times New Roman" w:hAnsi="Times New Roman"/>
          <w:b/>
          <w:sz w:val="24"/>
          <w:szCs w:val="24"/>
        </w:rPr>
        <w:tab/>
      </w:r>
      <w:r w:rsidRPr="007C2FD3">
        <w:rPr>
          <w:rFonts w:ascii="Times New Roman" w:hAnsi="Times New Roman"/>
          <w:b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ab/>
        <w:t>třískové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>14, Z jakých dvou základních materiálových částí se skládají brusné kotouče?</w:t>
      </w:r>
    </w:p>
    <w:p w:rsidR="007C2FD3" w:rsidRPr="007C2FD3" w:rsidRDefault="007C2FD3" w:rsidP="007C2FD3">
      <w:pPr>
        <w:rPr>
          <w:rFonts w:ascii="Times New Roman" w:hAnsi="Times New Roman"/>
          <w:b/>
          <w:i/>
          <w:sz w:val="24"/>
          <w:szCs w:val="24"/>
        </w:rPr>
      </w:pPr>
      <w:r w:rsidRPr="007C2FD3">
        <w:rPr>
          <w:rFonts w:ascii="Times New Roman" w:hAnsi="Times New Roman"/>
          <w:b/>
          <w:i/>
          <w:sz w:val="24"/>
          <w:szCs w:val="24"/>
        </w:rPr>
        <w:tab/>
        <w:t>Brusiva a pojiva.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b/>
          <w:sz w:val="24"/>
          <w:szCs w:val="24"/>
        </w:rPr>
      </w:pPr>
      <w:r w:rsidRPr="007C2FD3">
        <w:rPr>
          <w:rFonts w:ascii="Times New Roman" w:hAnsi="Times New Roman"/>
          <w:b/>
          <w:sz w:val="24"/>
          <w:szCs w:val="24"/>
        </w:rPr>
        <w:t>15, Jak volíme tvrdost kotouče ve vztahu k tvrdosti materiálu?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ab/>
        <w:t>a, tvrdý kotouč na tvrdý materiál</w:t>
      </w:r>
      <w:r w:rsidRPr="007C2FD3">
        <w:rPr>
          <w:rFonts w:ascii="Times New Roman" w:hAnsi="Times New Roman"/>
          <w:sz w:val="24"/>
          <w:szCs w:val="24"/>
        </w:rPr>
        <w:tab/>
      </w:r>
      <w:r w:rsidRPr="007C2FD3">
        <w:rPr>
          <w:rFonts w:ascii="Times New Roman" w:hAnsi="Times New Roman"/>
          <w:sz w:val="24"/>
          <w:szCs w:val="24"/>
        </w:rPr>
        <w:tab/>
        <w:t>b, měkký kotouč na měkký materiál</w:t>
      </w:r>
    </w:p>
    <w:p w:rsidR="007C2FD3" w:rsidRPr="007C2FD3" w:rsidRDefault="007C2FD3" w:rsidP="007C2FD3">
      <w:pPr>
        <w:rPr>
          <w:rFonts w:ascii="Times New Roman" w:hAnsi="Times New Roman"/>
          <w:b/>
          <w:i/>
          <w:sz w:val="24"/>
          <w:szCs w:val="24"/>
        </w:rPr>
      </w:pPr>
      <w:r w:rsidRPr="007C2FD3">
        <w:rPr>
          <w:rFonts w:ascii="Times New Roman" w:hAnsi="Times New Roman"/>
          <w:b/>
          <w:i/>
          <w:sz w:val="24"/>
          <w:szCs w:val="24"/>
        </w:rPr>
        <w:tab/>
        <w:t>c, tvrdý kotouč na měkký materiál</w:t>
      </w:r>
      <w:r w:rsidRPr="007C2FD3">
        <w:rPr>
          <w:rFonts w:ascii="Times New Roman" w:hAnsi="Times New Roman"/>
          <w:b/>
          <w:i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ab/>
        <w:t>d, měkký kotouč na tvrdý materiál</w:t>
      </w: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</w:p>
    <w:p w:rsidR="007C2FD3" w:rsidRPr="007C2FD3" w:rsidRDefault="007C2FD3" w:rsidP="007C2FD3">
      <w:pPr>
        <w:rPr>
          <w:rFonts w:ascii="Times New Roman" w:hAnsi="Times New Roman"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16, Jaké nástroje používané při ručním obrábění kovů můžeme opracovávat </w:t>
      </w:r>
    </w:p>
    <w:p w:rsidR="00BE3468" w:rsidRDefault="007C2FD3" w:rsidP="007C2FD3">
      <w:pPr>
        <w:rPr>
          <w:rFonts w:ascii="Times New Roman" w:hAnsi="Times New Roman"/>
          <w:b/>
          <w:i/>
          <w:sz w:val="24"/>
          <w:szCs w:val="24"/>
        </w:rPr>
      </w:pPr>
      <w:r w:rsidRPr="007C2FD3">
        <w:rPr>
          <w:rFonts w:ascii="Times New Roman" w:hAnsi="Times New Roman"/>
          <w:sz w:val="24"/>
          <w:szCs w:val="24"/>
        </w:rPr>
        <w:t xml:space="preserve">      broušením?</w:t>
      </w:r>
      <w:r w:rsidRPr="007C2FD3">
        <w:rPr>
          <w:rFonts w:ascii="Times New Roman" w:hAnsi="Times New Roman"/>
          <w:b/>
          <w:sz w:val="24"/>
          <w:szCs w:val="24"/>
        </w:rPr>
        <w:tab/>
      </w:r>
      <w:r w:rsidRPr="007C2FD3">
        <w:rPr>
          <w:rFonts w:ascii="Times New Roman" w:hAnsi="Times New Roman"/>
          <w:b/>
          <w:i/>
          <w:sz w:val="24"/>
          <w:szCs w:val="24"/>
        </w:rPr>
        <w:t>Rýsovací jehla, kružítko, důlčík, vrták sekáč.</w:t>
      </w:r>
    </w:p>
    <w:p w:rsidR="00FA5832" w:rsidRDefault="00FA5832" w:rsidP="00FA5832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hodnocení: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896"/>
        <w:gridCol w:w="823"/>
        <w:gridCol w:w="823"/>
        <w:gridCol w:w="823"/>
        <w:gridCol w:w="823"/>
        <w:gridCol w:w="823"/>
        <w:gridCol w:w="823"/>
        <w:gridCol w:w="824"/>
        <w:gridCol w:w="824"/>
      </w:tblGrid>
      <w:tr w:rsidR="00FA5832" w:rsidTr="00FA5832">
        <w:trPr>
          <w:jc w:val="center"/>
        </w:trPr>
        <w:tc>
          <w:tcPr>
            <w:tcW w:w="896" w:type="dxa"/>
          </w:tcPr>
          <w:p w:rsidR="00FA5832" w:rsidRDefault="00FA5832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FA5832" w:rsidRDefault="00FA5832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FA5832" w:rsidTr="00FA5832">
        <w:trPr>
          <w:jc w:val="center"/>
        </w:trPr>
        <w:tc>
          <w:tcPr>
            <w:tcW w:w="896" w:type="dxa"/>
          </w:tcPr>
          <w:p w:rsidR="00FA5832" w:rsidRDefault="00FA5832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:rsidR="00FA5832" w:rsidRDefault="00FA5832" w:rsidP="00FA5832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896"/>
        <w:gridCol w:w="823"/>
        <w:gridCol w:w="823"/>
        <w:gridCol w:w="823"/>
        <w:gridCol w:w="823"/>
        <w:gridCol w:w="823"/>
        <w:gridCol w:w="823"/>
        <w:gridCol w:w="824"/>
        <w:gridCol w:w="824"/>
        <w:gridCol w:w="1003"/>
      </w:tblGrid>
      <w:tr w:rsidR="00FA5832" w:rsidTr="00FA5832">
        <w:trPr>
          <w:jc w:val="center"/>
        </w:trPr>
        <w:tc>
          <w:tcPr>
            <w:tcW w:w="896" w:type="dxa"/>
          </w:tcPr>
          <w:p w:rsidR="00FA5832" w:rsidRDefault="00FA5832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Číslo</w:t>
            </w:r>
          </w:p>
          <w:p w:rsidR="00FA5832" w:rsidRDefault="00FA5832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otázky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Celkem</w:t>
            </w:r>
          </w:p>
        </w:tc>
      </w:tr>
      <w:tr w:rsidR="00FA5832" w:rsidTr="00FA5832">
        <w:trPr>
          <w:jc w:val="center"/>
        </w:trPr>
        <w:tc>
          <w:tcPr>
            <w:tcW w:w="896" w:type="dxa"/>
          </w:tcPr>
          <w:p w:rsidR="00FA5832" w:rsidRDefault="00FA5832" w:rsidP="00C90D0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Body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2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2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</w:tr>
    </w:tbl>
    <w:p w:rsidR="00FA5832" w:rsidRDefault="00FA5832" w:rsidP="00FA5832">
      <w:pPr>
        <w:rPr>
          <w:rFonts w:ascii="Times New Roman" w:hAnsi="Times New Roman"/>
          <w:b/>
          <w:sz w:val="24"/>
          <w:szCs w:val="24"/>
        </w:rPr>
      </w:pPr>
    </w:p>
    <w:p w:rsidR="00FA5832" w:rsidRDefault="00FA5832" w:rsidP="00FA5832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FA5832" w:rsidTr="00C90D0F">
        <w:trPr>
          <w:jc w:val="center"/>
        </w:trPr>
        <w:tc>
          <w:tcPr>
            <w:tcW w:w="3353" w:type="dxa"/>
          </w:tcPr>
          <w:p w:rsidR="00FA5832" w:rsidRDefault="00FA5832" w:rsidP="005D7A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  <w:proofErr w:type="gramEnd"/>
          </w:p>
        </w:tc>
        <w:tc>
          <w:tcPr>
            <w:tcW w:w="3354" w:type="dxa"/>
          </w:tcPr>
          <w:p w:rsidR="00FA5832" w:rsidRDefault="00FA5832" w:rsidP="005D7A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</w:tcPr>
          <w:p w:rsidR="00FA5832" w:rsidRDefault="00FA5832" w:rsidP="005D7AA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FA5832" w:rsidTr="00C90D0F">
        <w:trPr>
          <w:jc w:val="center"/>
        </w:trPr>
        <w:tc>
          <w:tcPr>
            <w:tcW w:w="335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</w:t>
            </w:r>
            <w:r w:rsidR="00C460C9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FA5832" w:rsidTr="00C90D0F">
        <w:trPr>
          <w:jc w:val="center"/>
        </w:trPr>
        <w:tc>
          <w:tcPr>
            <w:tcW w:w="335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</w:t>
            </w:r>
            <w:r w:rsidR="00C460C9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FA5832" w:rsidTr="00C90D0F">
        <w:trPr>
          <w:jc w:val="center"/>
        </w:trPr>
        <w:tc>
          <w:tcPr>
            <w:tcW w:w="335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  <w:r w:rsidR="00C460C9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FA5832" w:rsidTr="00C90D0F">
        <w:trPr>
          <w:jc w:val="center"/>
        </w:trPr>
        <w:tc>
          <w:tcPr>
            <w:tcW w:w="335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C460C9">
              <w:rPr>
                <w:rFonts w:ascii="Times New Roman" w:hAnsi="Times New Roman"/>
                <w:b/>
                <w:sz w:val="24"/>
                <w:szCs w:val="24"/>
              </w:rPr>
              <w:t xml:space="preserve"> a více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FA5832" w:rsidTr="00C90D0F">
        <w:trPr>
          <w:jc w:val="center"/>
        </w:trPr>
        <w:tc>
          <w:tcPr>
            <w:tcW w:w="3353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</w:tcPr>
          <w:p w:rsidR="00FA5832" w:rsidRDefault="00FA5832" w:rsidP="00C90D0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FA5832" w:rsidRDefault="00FA5832" w:rsidP="00FA5832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A5832" w:rsidRPr="007C2FD3" w:rsidRDefault="00FA5832" w:rsidP="007C2FD3">
      <w:pPr>
        <w:rPr>
          <w:rFonts w:ascii="Times New Roman" w:hAnsi="Times New Roman"/>
          <w:b/>
          <w:sz w:val="24"/>
          <w:szCs w:val="24"/>
        </w:rPr>
      </w:pPr>
    </w:p>
    <w:sectPr w:rsidR="00FA5832" w:rsidRPr="007C2FD3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6CC" w:rsidRDefault="00C136CC">
      <w:r>
        <w:separator/>
      </w:r>
    </w:p>
  </w:endnote>
  <w:endnote w:type="continuationSeparator" w:id="0">
    <w:p w:rsidR="00C136CC" w:rsidRDefault="00C13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1ABC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571ABC" w:rsidRDefault="00571ABC" w:rsidP="00EE20B3">
    <w:pPr>
      <w:pStyle w:val="Zpat"/>
      <w:rPr>
        <w:rFonts w:ascii="Times New Roman" w:hAnsi="Times New Roman"/>
        <w:sz w:val="24"/>
        <w:szCs w:val="24"/>
      </w:rPr>
    </w:pPr>
  </w:p>
  <w:p w:rsidR="00571ABC" w:rsidRPr="00EE143B" w:rsidRDefault="00B827DE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EE143B">
      <w:rPr>
        <w:rFonts w:ascii="Times New Roman" w:hAnsi="Times New Roman"/>
        <w:sz w:val="24"/>
        <w:szCs w:val="24"/>
      </w:rPr>
      <w:tab/>
    </w:r>
    <w:r w:rsidR="00571ABC" w:rsidRPr="00D05B91">
      <w:rPr>
        <w:rFonts w:ascii="Times New Roman" w:hAnsi="Times New Roman"/>
        <w:sz w:val="24"/>
        <w:szCs w:val="24"/>
      </w:rPr>
      <w:fldChar w:fldCharType="begin"/>
    </w:r>
    <w:r w:rsidR="00571ABC" w:rsidRPr="00D05B91">
      <w:rPr>
        <w:rFonts w:ascii="Times New Roman" w:hAnsi="Times New Roman"/>
        <w:sz w:val="24"/>
        <w:szCs w:val="24"/>
      </w:rPr>
      <w:instrText>PAGE   \* MERGEFORMAT</w:instrText>
    </w:r>
    <w:r w:rsidR="00571ABC" w:rsidRPr="00D05B91">
      <w:rPr>
        <w:rFonts w:ascii="Times New Roman" w:hAnsi="Times New Roman"/>
        <w:sz w:val="24"/>
        <w:szCs w:val="24"/>
      </w:rPr>
      <w:fldChar w:fldCharType="separate"/>
    </w:r>
    <w:r w:rsidR="008B493D">
      <w:rPr>
        <w:rFonts w:ascii="Times New Roman" w:hAnsi="Times New Roman"/>
        <w:noProof/>
        <w:sz w:val="24"/>
        <w:szCs w:val="24"/>
      </w:rPr>
      <w:t>1</w:t>
    </w:r>
    <w:r w:rsidR="00571ABC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6CC" w:rsidRDefault="00C136CC">
      <w:r>
        <w:separator/>
      </w:r>
    </w:p>
  </w:footnote>
  <w:footnote w:type="continuationSeparator" w:id="0">
    <w:p w:rsidR="00C136CC" w:rsidRDefault="00C136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571ABC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571ABC" w:rsidRPr="0083455A" w:rsidRDefault="00B827DE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571ABC" w:rsidRPr="0083455A" w:rsidRDefault="00571ABC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571ABC" w:rsidRPr="0083455A" w:rsidRDefault="00571ABC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571ABC" w:rsidRPr="0083455A" w:rsidRDefault="00571ABC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571ABC" w:rsidRPr="00D41325" w:rsidRDefault="00571ABC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059D"/>
    <w:rsid w:val="00032409"/>
    <w:rsid w:val="00037D9F"/>
    <w:rsid w:val="00073F70"/>
    <w:rsid w:val="00077A20"/>
    <w:rsid w:val="000A53B9"/>
    <w:rsid w:val="0012498D"/>
    <w:rsid w:val="00141009"/>
    <w:rsid w:val="00170D7F"/>
    <w:rsid w:val="001C3415"/>
    <w:rsid w:val="001D6F57"/>
    <w:rsid w:val="00222AC6"/>
    <w:rsid w:val="00231A4B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87717"/>
    <w:rsid w:val="003A38ED"/>
    <w:rsid w:val="003A3FC1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A2D96"/>
    <w:rsid w:val="004E0DD0"/>
    <w:rsid w:val="00500055"/>
    <w:rsid w:val="00507309"/>
    <w:rsid w:val="0052347B"/>
    <w:rsid w:val="005268FA"/>
    <w:rsid w:val="0054720F"/>
    <w:rsid w:val="00554294"/>
    <w:rsid w:val="00571ABC"/>
    <w:rsid w:val="005B62DF"/>
    <w:rsid w:val="005D7AA1"/>
    <w:rsid w:val="005F2942"/>
    <w:rsid w:val="0060067B"/>
    <w:rsid w:val="00635AD1"/>
    <w:rsid w:val="00671102"/>
    <w:rsid w:val="00681ABB"/>
    <w:rsid w:val="006D35E1"/>
    <w:rsid w:val="00703E8F"/>
    <w:rsid w:val="007172D0"/>
    <w:rsid w:val="00727383"/>
    <w:rsid w:val="0074137C"/>
    <w:rsid w:val="00751D2E"/>
    <w:rsid w:val="00763BCB"/>
    <w:rsid w:val="00767FF5"/>
    <w:rsid w:val="00776024"/>
    <w:rsid w:val="0079091B"/>
    <w:rsid w:val="007A5F17"/>
    <w:rsid w:val="007C2FD3"/>
    <w:rsid w:val="008014C2"/>
    <w:rsid w:val="0083455A"/>
    <w:rsid w:val="0083707C"/>
    <w:rsid w:val="0085232E"/>
    <w:rsid w:val="00860EC4"/>
    <w:rsid w:val="00861DA6"/>
    <w:rsid w:val="008A76DD"/>
    <w:rsid w:val="008B493D"/>
    <w:rsid w:val="008B7B8A"/>
    <w:rsid w:val="008F1FC0"/>
    <w:rsid w:val="009023D1"/>
    <w:rsid w:val="0092371F"/>
    <w:rsid w:val="00933094"/>
    <w:rsid w:val="009B0ADA"/>
    <w:rsid w:val="009D27EE"/>
    <w:rsid w:val="009D2A85"/>
    <w:rsid w:val="009F2DCD"/>
    <w:rsid w:val="00A44898"/>
    <w:rsid w:val="00A86013"/>
    <w:rsid w:val="00AA3351"/>
    <w:rsid w:val="00AA37C1"/>
    <w:rsid w:val="00AA4226"/>
    <w:rsid w:val="00B21990"/>
    <w:rsid w:val="00B30248"/>
    <w:rsid w:val="00B72FE7"/>
    <w:rsid w:val="00B76D91"/>
    <w:rsid w:val="00B827DE"/>
    <w:rsid w:val="00BE3468"/>
    <w:rsid w:val="00C136CC"/>
    <w:rsid w:val="00C155FA"/>
    <w:rsid w:val="00C22EAE"/>
    <w:rsid w:val="00C460C9"/>
    <w:rsid w:val="00C96058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E01001"/>
    <w:rsid w:val="00E03063"/>
    <w:rsid w:val="00E10C8B"/>
    <w:rsid w:val="00E41050"/>
    <w:rsid w:val="00E465EF"/>
    <w:rsid w:val="00E47EC3"/>
    <w:rsid w:val="00E8231A"/>
    <w:rsid w:val="00EB1E52"/>
    <w:rsid w:val="00EB3D3B"/>
    <w:rsid w:val="00EB7FEC"/>
    <w:rsid w:val="00EC1D69"/>
    <w:rsid w:val="00EC32F2"/>
    <w:rsid w:val="00EE143B"/>
    <w:rsid w:val="00EE20B3"/>
    <w:rsid w:val="00EE4A26"/>
    <w:rsid w:val="00F33EFF"/>
    <w:rsid w:val="00F55C14"/>
    <w:rsid w:val="00F624B4"/>
    <w:rsid w:val="00F92013"/>
    <w:rsid w:val="00FA583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8607B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22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2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71209-874B-489D-A173-0B87C39CC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12</TotalTime>
  <Pages>6</Pages>
  <Words>628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9</cp:revision>
  <cp:lastPrinted>2014-02-11T09:55:00Z</cp:lastPrinted>
  <dcterms:created xsi:type="dcterms:W3CDTF">2014-01-30T06:54:00Z</dcterms:created>
  <dcterms:modified xsi:type="dcterms:W3CDTF">2014-02-20T22:53:00Z</dcterms:modified>
</cp:coreProperties>
</file>