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F6AC8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- </w:t>
            </w:r>
            <w:r w:rsidR="0005324C">
              <w:rPr>
                <w:rFonts w:ascii="Calibri" w:hAnsi="Calibri"/>
              </w:rPr>
              <w:t>výrazy</w:t>
            </w:r>
            <w:r w:rsidR="006634D2" w:rsidRPr="006634D2">
              <w:rPr>
                <w:rFonts w:ascii="Calibri" w:hAnsi="Calibri"/>
              </w:rPr>
              <w:t xml:space="preserve">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Výrazy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FD7621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C5308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BC64B4" w:rsidRDefault="006634D2" w:rsidP="006634D2">
      <w:pPr>
        <w:ind w:left="1416" w:firstLine="708"/>
        <w:jc w:val="both"/>
      </w:pPr>
      <w:r>
        <w:br w:type="page"/>
      </w:r>
    </w:p>
    <w:p w:rsidR="006634D2" w:rsidRPr="00BC64B4" w:rsidRDefault="00BC64B4" w:rsidP="006634D2">
      <w:pPr>
        <w:ind w:left="1416" w:firstLine="708"/>
        <w:jc w:val="both"/>
        <w:rPr>
          <w:sz w:val="36"/>
          <w:szCs w:val="36"/>
        </w:rPr>
      </w:pPr>
      <w:r w:rsidRPr="00BC64B4">
        <w:rPr>
          <w:sz w:val="36"/>
          <w:szCs w:val="36"/>
        </w:rPr>
        <w:t>Výrazy – opakování</w:t>
      </w:r>
    </w:p>
    <w:p w:rsidR="00BC64B4" w:rsidRDefault="00BC64B4" w:rsidP="006634D2">
      <w:pPr>
        <w:ind w:left="1416" w:firstLine="708"/>
        <w:jc w:val="both"/>
      </w:pPr>
    </w:p>
    <w:p w:rsidR="006634D2" w:rsidRDefault="006634D2" w:rsidP="006634D2">
      <w:pPr>
        <w:ind w:left="1416" w:firstLine="708"/>
        <w:jc w:val="both"/>
      </w:pPr>
    </w:p>
    <w:p w:rsidR="00BC64B4" w:rsidRDefault="00BC64B4" w:rsidP="00BC64B4">
      <w:pPr>
        <w:numPr>
          <w:ilvl w:val="0"/>
          <w:numId w:val="4"/>
        </w:numPr>
      </w:pPr>
      <w:r>
        <w:t xml:space="preserve">Upravte výraz </w:t>
      </w:r>
      <w:r w:rsidRPr="00475C09">
        <w:rPr>
          <w:position w:val="-8"/>
        </w:rPr>
        <w:object w:dxaOrig="7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75pt;height:18.2pt" o:ole="">
            <v:imagedata r:id="rId9" o:title=""/>
          </v:shape>
          <o:OLEObject Type="Embed" ProgID="Equation.3" ShapeID="_x0000_i1025" DrawAspect="Content" ObjectID="_1455555806" r:id="rId10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Pr="000E7FAE">
        <w:rPr>
          <w:position w:val="-8"/>
        </w:rPr>
        <w:object w:dxaOrig="580" w:dyaOrig="360">
          <v:shape id="_x0000_i1026" type="#_x0000_t75" style="width:28.95pt;height:18.2pt" o:ole="">
            <v:imagedata r:id="rId11" o:title=""/>
          </v:shape>
          <o:OLEObject Type="Embed" ProgID="Equation.3" ShapeID="_x0000_i1026" DrawAspect="Content" ObjectID="_1455555807" r:id="rId12"/>
        </w:object>
      </w:r>
      <w:r>
        <w:t>]</w:t>
      </w:r>
    </w:p>
    <w:p w:rsidR="00BC64B4" w:rsidRDefault="00BC64B4" w:rsidP="00BC64B4"/>
    <w:p w:rsidR="00BC64B4" w:rsidRDefault="00BC64B4" w:rsidP="00BC64B4"/>
    <w:p w:rsidR="00BC64B4" w:rsidRDefault="00BC64B4" w:rsidP="00BC64B4"/>
    <w:p w:rsidR="00BC64B4" w:rsidRDefault="00BC64B4" w:rsidP="00BC64B4">
      <w:pPr>
        <w:tabs>
          <w:tab w:val="num" w:pos="360"/>
        </w:tabs>
        <w:ind w:left="360" w:hanging="720"/>
      </w:pPr>
      <w:r>
        <w:tab/>
      </w:r>
    </w:p>
    <w:p w:rsidR="00BC64B4" w:rsidRDefault="00BC64B4" w:rsidP="00BC64B4">
      <w:pPr>
        <w:numPr>
          <w:ilvl w:val="0"/>
          <w:numId w:val="4"/>
        </w:numPr>
      </w:pPr>
      <w:r>
        <w:t xml:space="preserve">Určete čemu se rovná </w:t>
      </w:r>
      <w:r w:rsidRPr="00475C09">
        <w:rPr>
          <w:position w:val="-8"/>
        </w:rPr>
        <w:object w:dxaOrig="1420" w:dyaOrig="360">
          <v:shape id="_x0000_i1027" type="#_x0000_t75" style="width:71.15pt;height:18.2pt" o:ole="">
            <v:imagedata r:id="rId13" o:title=""/>
          </v:shape>
          <o:OLEObject Type="Embed" ProgID="Equation.3" ShapeID="_x0000_i1027" DrawAspect="Content" ObjectID="_1455555808" r:id="rId14"/>
        </w:object>
      </w:r>
      <w:r>
        <w:tab/>
      </w:r>
      <w:r>
        <w:tab/>
      </w:r>
      <w:r>
        <w:tab/>
      </w:r>
      <w:r>
        <w:tab/>
        <w:t>[</w:t>
      </w:r>
      <w:r w:rsidRPr="0059131A">
        <w:rPr>
          <w:position w:val="-6"/>
        </w:rPr>
        <w:object w:dxaOrig="580" w:dyaOrig="340">
          <v:shape id="_x0000_i1028" type="#_x0000_t75" style="width:28.95pt;height:17.4pt" o:ole="">
            <v:imagedata r:id="rId15" o:title=""/>
          </v:shape>
          <o:OLEObject Type="Embed" ProgID="Equation.3" ShapeID="_x0000_i1028" DrawAspect="Content" ObjectID="_1455555809" r:id="rId16"/>
        </w:object>
      </w:r>
      <w:r>
        <w:t>]</w:t>
      </w:r>
    </w:p>
    <w:p w:rsidR="00BC64B4" w:rsidRDefault="00BC64B4" w:rsidP="00BC64B4"/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numPr>
          <w:ilvl w:val="0"/>
          <w:numId w:val="4"/>
        </w:numPr>
      </w:pPr>
      <w:r>
        <w:t xml:space="preserve">Určete čemu se rovná </w:t>
      </w:r>
      <w:r w:rsidRPr="00475C09">
        <w:rPr>
          <w:position w:val="-8"/>
        </w:rPr>
        <w:object w:dxaOrig="1500" w:dyaOrig="360">
          <v:shape id="_x0000_i1029" type="#_x0000_t75" style="width:75.3pt;height:18.2pt" o:ole="">
            <v:imagedata r:id="rId17" o:title=""/>
          </v:shape>
          <o:OLEObject Type="Embed" ProgID="Equation.3" ShapeID="_x0000_i1029" DrawAspect="Content" ObjectID="_1455555810" r:id="rId18"/>
        </w:object>
      </w:r>
      <w:r>
        <w:tab/>
      </w:r>
      <w:r>
        <w:tab/>
      </w:r>
      <w:r>
        <w:tab/>
      </w:r>
      <w:r>
        <w:tab/>
        <w:t>[</w:t>
      </w:r>
      <w:r w:rsidRPr="0059131A">
        <w:rPr>
          <w:position w:val="-8"/>
        </w:rPr>
        <w:object w:dxaOrig="1480" w:dyaOrig="360">
          <v:shape id="_x0000_i1030" type="#_x0000_t75" style="width:73.65pt;height:18.2pt" o:ole="">
            <v:imagedata r:id="rId19" o:title=""/>
          </v:shape>
          <o:OLEObject Type="Embed" ProgID="Equation.3" ShapeID="_x0000_i1030" DrawAspect="Content" ObjectID="_1455555811" r:id="rId20"/>
        </w:object>
      </w:r>
      <w:r>
        <w:t>]</w:t>
      </w:r>
    </w:p>
    <w:p w:rsidR="00BC64B4" w:rsidRDefault="00BC64B4" w:rsidP="00BC64B4"/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numPr>
          <w:ilvl w:val="0"/>
          <w:numId w:val="4"/>
        </w:numPr>
      </w:pPr>
      <w:r>
        <w:t xml:space="preserve">Upravte výraz </w:t>
      </w:r>
      <w:r w:rsidRPr="00475C09">
        <w:rPr>
          <w:position w:val="-32"/>
        </w:rPr>
        <w:object w:dxaOrig="980" w:dyaOrig="780">
          <v:shape id="_x0000_i1031" type="#_x0000_t75" style="width:48.85pt;height:38.9pt" o:ole="">
            <v:imagedata r:id="rId21" o:title=""/>
          </v:shape>
          <o:OLEObject Type="Embed" ProgID="Equation.3" ShapeID="_x0000_i1031" DrawAspect="Content" ObjectID="_1455555812" r:id="rId22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9131A">
        <w:rPr>
          <w:position w:val="-34"/>
        </w:rPr>
        <w:object w:dxaOrig="680" w:dyaOrig="800">
          <v:shape id="_x0000_i1032" type="#_x0000_t75" style="width:33.95pt;height:39.7pt" o:ole="">
            <v:imagedata r:id="rId23" o:title=""/>
          </v:shape>
          <o:OLEObject Type="Embed" ProgID="Equation.3" ShapeID="_x0000_i1032" DrawAspect="Content" ObjectID="_1455555813" r:id="rId24"/>
        </w:object>
      </w:r>
    </w:p>
    <w:p w:rsidR="00BC64B4" w:rsidRDefault="00BC64B4" w:rsidP="00BC64B4"/>
    <w:p w:rsidR="00BC64B4" w:rsidRDefault="00BC64B4" w:rsidP="00BC64B4"/>
    <w:p w:rsidR="00BC64B4" w:rsidRDefault="00BC64B4" w:rsidP="00BC64B4"/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numPr>
          <w:ilvl w:val="0"/>
          <w:numId w:val="4"/>
        </w:numPr>
      </w:pPr>
      <w:r>
        <w:t xml:space="preserve">Upravte výraz </w:t>
      </w:r>
      <w:r w:rsidRPr="0012447C">
        <w:rPr>
          <w:position w:val="-54"/>
        </w:rPr>
        <w:object w:dxaOrig="900" w:dyaOrig="1200">
          <v:shape id="_x0000_i1033" type="#_x0000_t75" style="width:44.7pt;height:60.4pt" o:ole="">
            <v:imagedata r:id="rId25" o:title=""/>
          </v:shape>
          <o:OLEObject Type="Embed" ProgID="Equation.3" ShapeID="_x0000_i1033" DrawAspect="Content" ObjectID="_1455555814" r:id="rId26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9131A">
        <w:rPr>
          <w:position w:val="-10"/>
        </w:rPr>
        <w:object w:dxaOrig="600" w:dyaOrig="340">
          <v:shape id="_x0000_i1034" type="#_x0000_t75" style="width:29.8pt;height:17.4pt" o:ole="">
            <v:imagedata r:id="rId27" o:title=""/>
          </v:shape>
          <o:OLEObject Type="Embed" ProgID="Equation.3" ShapeID="_x0000_i1034" DrawAspect="Content" ObjectID="_1455555815" r:id="rId28"/>
        </w:object>
      </w:r>
    </w:p>
    <w:p w:rsidR="00BC64B4" w:rsidRDefault="00BC64B4" w:rsidP="00BC64B4"/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tabs>
          <w:tab w:val="num" w:pos="360"/>
        </w:tabs>
        <w:ind w:left="360" w:hanging="720"/>
      </w:pPr>
    </w:p>
    <w:p w:rsidR="00BC64B4" w:rsidRDefault="00BC64B4" w:rsidP="00BC64B4">
      <w:pPr>
        <w:numPr>
          <w:ilvl w:val="0"/>
          <w:numId w:val="4"/>
        </w:numPr>
      </w:pPr>
      <w:r>
        <w:t xml:space="preserve">Upravte výraz </w:t>
      </w:r>
      <w:r w:rsidRPr="0012447C">
        <w:rPr>
          <w:position w:val="-60"/>
        </w:rPr>
        <w:object w:dxaOrig="920" w:dyaOrig="1320">
          <v:shape id="_x0000_i1035" type="#_x0000_t75" style="width:46.35pt;height:66.2pt" o:ole="">
            <v:imagedata r:id="rId29" o:title=""/>
          </v:shape>
          <o:OLEObject Type="Embed" ProgID="Equation.3" ShapeID="_x0000_i1035" DrawAspect="Content" ObjectID="_1455555816" r:id="rId30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Pr="004421CF">
        <w:rPr>
          <w:position w:val="-28"/>
        </w:rPr>
        <w:object w:dxaOrig="260" w:dyaOrig="660">
          <v:shape id="_x0000_i1036" type="#_x0000_t75" style="width:13.25pt;height:33.1pt" o:ole="">
            <v:imagedata r:id="rId31" o:title=""/>
          </v:shape>
          <o:OLEObject Type="Embed" ProgID="Equation.3" ShapeID="_x0000_i1036" DrawAspect="Content" ObjectID="_1455555817" r:id="rId32"/>
        </w:object>
      </w:r>
      <w:r>
        <w:t>]</w:t>
      </w:r>
    </w:p>
    <w:p w:rsidR="00253C30" w:rsidRDefault="00253C30" w:rsidP="006634D2"/>
    <w:p w:rsidR="00253C30" w:rsidRDefault="00BC64B4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33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D3F" w:rsidRDefault="006D7D3F" w:rsidP="000E5513">
      <w:r>
        <w:separator/>
      </w:r>
    </w:p>
  </w:endnote>
  <w:endnote w:type="continuationSeparator" w:id="0">
    <w:p w:rsidR="006D7D3F" w:rsidRDefault="006D7D3F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D3F" w:rsidRDefault="006D7D3F" w:rsidP="000E5513">
      <w:r>
        <w:separator/>
      </w:r>
    </w:p>
  </w:footnote>
  <w:footnote w:type="continuationSeparator" w:id="0">
    <w:p w:rsidR="006D7D3F" w:rsidRDefault="006D7D3F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FD7621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7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033BC"/>
    <w:rsid w:val="001D4230"/>
    <w:rsid w:val="00253C30"/>
    <w:rsid w:val="0041080B"/>
    <w:rsid w:val="0044561B"/>
    <w:rsid w:val="0045788E"/>
    <w:rsid w:val="004A31DC"/>
    <w:rsid w:val="004C5308"/>
    <w:rsid w:val="00534F45"/>
    <w:rsid w:val="005471C4"/>
    <w:rsid w:val="00562ED4"/>
    <w:rsid w:val="005B595F"/>
    <w:rsid w:val="00626FD0"/>
    <w:rsid w:val="006634D2"/>
    <w:rsid w:val="006D7D3F"/>
    <w:rsid w:val="00733E2B"/>
    <w:rsid w:val="007F0C46"/>
    <w:rsid w:val="00842D9D"/>
    <w:rsid w:val="00887601"/>
    <w:rsid w:val="008F6AC8"/>
    <w:rsid w:val="00991E29"/>
    <w:rsid w:val="00B66C5A"/>
    <w:rsid w:val="00BC64B4"/>
    <w:rsid w:val="00BD1DD4"/>
    <w:rsid w:val="00C373A2"/>
    <w:rsid w:val="00EE1A44"/>
    <w:rsid w:val="00F264E4"/>
    <w:rsid w:val="00FC02FB"/>
    <w:rsid w:val="00FD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9D028-5822-42DD-8CA5-2F8D09D6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4</cp:revision>
  <dcterms:created xsi:type="dcterms:W3CDTF">2014-02-25T13:50:00Z</dcterms:created>
  <dcterms:modified xsi:type="dcterms:W3CDTF">2014-03-05T19:17:00Z</dcterms:modified>
</cp:coreProperties>
</file>