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971" w:rsidRPr="00BC1622" w:rsidRDefault="00D15BB8" w:rsidP="00157971">
      <w:pPr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779770" cy="1123950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57971" w:rsidRPr="00BC1622">
        <w:rPr>
          <w:b/>
          <w:bCs/>
          <w:sz w:val="28"/>
        </w:rPr>
        <w:t>Dotazník pro žáky ISŠ Na Karmeli – hodnocení výuky (odborné předměty)</w:t>
      </w:r>
    </w:p>
    <w:p w:rsidR="00157971" w:rsidRPr="00157971" w:rsidRDefault="00157971" w:rsidP="00157971">
      <w:pPr>
        <w:rPr>
          <w:b/>
          <w:bCs/>
        </w:rPr>
      </w:pPr>
    </w:p>
    <w:p w:rsidR="00157971" w:rsidRPr="00157971" w:rsidRDefault="00157971" w:rsidP="00157971">
      <w:pPr>
        <w:rPr>
          <w:b/>
          <w:bCs/>
        </w:rPr>
      </w:pPr>
      <w:r w:rsidRPr="00157971">
        <w:rPr>
          <w:b/>
          <w:bCs/>
        </w:rPr>
        <w:t>Zakroužkuj nejvýstižnější odpověď, eventuálně doplň komentářem na zadní straně.</w:t>
      </w:r>
    </w:p>
    <w:p w:rsidR="00157971" w:rsidRPr="00157971" w:rsidRDefault="00157971" w:rsidP="00157971">
      <w:pPr>
        <w:rPr>
          <w:b/>
          <w:bCs/>
        </w:rPr>
      </w:pPr>
    </w:p>
    <w:p w:rsidR="00157971" w:rsidRPr="00157971" w:rsidRDefault="00157971" w:rsidP="00157971">
      <w:pPr>
        <w:rPr>
          <w:bCs/>
        </w:rPr>
      </w:pPr>
      <w:r w:rsidRPr="00157971">
        <w:rPr>
          <w:bCs/>
        </w:rPr>
        <w:t>Studuji:         1.</w:t>
      </w:r>
      <w:r w:rsidRPr="00157971">
        <w:rPr>
          <w:bCs/>
        </w:rPr>
        <w:tab/>
        <w:t>2.</w:t>
      </w:r>
      <w:r w:rsidRPr="00157971">
        <w:rPr>
          <w:bCs/>
        </w:rPr>
        <w:tab/>
        <w:t>3.</w:t>
      </w:r>
      <w:r w:rsidRPr="00157971">
        <w:rPr>
          <w:bCs/>
        </w:rPr>
        <w:tab/>
        <w:t>4.</w:t>
      </w:r>
      <w:r w:rsidRPr="00157971">
        <w:rPr>
          <w:bCs/>
        </w:rPr>
        <w:tab/>
        <w:t>ročník</w:t>
      </w:r>
      <w:r w:rsidRPr="00157971">
        <w:rPr>
          <w:bCs/>
        </w:rPr>
        <w:tab/>
      </w:r>
      <w:r w:rsidR="00BC1622">
        <w:rPr>
          <w:bCs/>
        </w:rPr>
        <w:t>(N, D, dopíší za číslici)</w:t>
      </w:r>
      <w:r w:rsidRPr="00157971">
        <w:rPr>
          <w:bCs/>
        </w:rPr>
        <w:tab/>
      </w:r>
      <w:r w:rsidRPr="00157971">
        <w:rPr>
          <w:bCs/>
        </w:rPr>
        <w:tab/>
      </w:r>
    </w:p>
    <w:p w:rsidR="00157971" w:rsidRPr="00157971" w:rsidRDefault="00157971" w:rsidP="00157971">
      <w:pPr>
        <w:rPr>
          <w:bCs/>
        </w:rPr>
      </w:pPr>
      <w:r w:rsidRPr="00157971">
        <w:rPr>
          <w:bCs/>
        </w:rPr>
        <w:t>Studijní obor:</w:t>
      </w:r>
      <w:r w:rsidRPr="00157971">
        <w:rPr>
          <w:bCs/>
        </w:rPr>
        <w:tab/>
        <w:t xml:space="preserve">    </w:t>
      </w:r>
    </w:p>
    <w:p w:rsidR="00157971" w:rsidRPr="00157971" w:rsidRDefault="00157971" w:rsidP="00157971">
      <w:pPr>
        <w:rPr>
          <w:bCs/>
        </w:rPr>
      </w:pPr>
      <w:r w:rsidRPr="00157971">
        <w:rPr>
          <w:bCs/>
        </w:rPr>
        <w:t>Jsem:</w:t>
      </w:r>
      <w:r w:rsidRPr="00157971">
        <w:rPr>
          <w:bCs/>
        </w:rPr>
        <w:tab/>
      </w:r>
      <w:r w:rsidRPr="00157971">
        <w:rPr>
          <w:bCs/>
        </w:rPr>
        <w:tab/>
        <w:t>dívka</w:t>
      </w:r>
      <w:r w:rsidRPr="00157971">
        <w:rPr>
          <w:bCs/>
        </w:rPr>
        <w:tab/>
      </w:r>
      <w:r w:rsidRPr="00157971">
        <w:rPr>
          <w:bCs/>
        </w:rPr>
        <w:tab/>
        <w:t>chlapec</w:t>
      </w:r>
    </w:p>
    <w:p w:rsidR="00157971" w:rsidRDefault="00157971" w:rsidP="00157971">
      <w:pPr>
        <w:rPr>
          <w:b/>
          <w:bCs/>
        </w:rPr>
      </w:pPr>
    </w:p>
    <w:p w:rsidR="00BC1622" w:rsidRPr="00157971" w:rsidRDefault="00BC1622" w:rsidP="00157971">
      <w:pPr>
        <w:rPr>
          <w:b/>
          <w:bCs/>
        </w:rPr>
      </w:pPr>
    </w:p>
    <w:tbl>
      <w:tblPr>
        <w:tblpPr w:leftFromText="141" w:rightFromText="141" w:vertAnchor="text" w:horzAnchor="margin" w:tblpY="66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3240"/>
        <w:gridCol w:w="1980"/>
        <w:gridCol w:w="720"/>
        <w:gridCol w:w="693"/>
        <w:gridCol w:w="767"/>
        <w:gridCol w:w="1960"/>
      </w:tblGrid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Úroveň a srozumitelnost výkladu látky předmětu byla..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vysoká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 xml:space="preserve">……   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……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……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 xml:space="preserve">nízká 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Názornost a obsahová úroveň zpracovaných prezentací používaných vyučujícím hodnotím jako..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vysoká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nízká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Úroveň a výběr cvičení k rozšíření látky, jejich srozumitelnost a  názornost</w:t>
            </w:r>
            <w:r w:rsidR="00BC1622" w:rsidRPr="00BC1622">
              <w:rPr>
                <w:b/>
                <w:bCs/>
              </w:rPr>
              <w:t xml:space="preserve"> byla..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vysoká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nízká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5B0EDC" w:rsidP="00157971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157971" w:rsidRPr="00BC1622">
              <w:rPr>
                <w:b/>
                <w:bCs/>
              </w:rPr>
              <w:t>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Pomáhala vám případová studie Sen Market pochopit probírané teoretické problémy?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hodně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málo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Kolik času vám zabralo zpracování požadované samostatné práce (prezentace, referát)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bez přípravy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do 1hod.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do 2hod.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do 3hod.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nad 3hod.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6.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Jak byste hodnotil/a úroveň metodického materiálu</w:t>
            </w:r>
            <w:r w:rsidR="00BC1622" w:rsidRPr="00BC1622">
              <w:rPr>
                <w:b/>
                <w:bCs/>
              </w:rPr>
              <w:t xml:space="preserve"> a pomoc vyučujícího</w:t>
            </w:r>
            <w:r w:rsidRPr="00BC1622">
              <w:rPr>
                <w:b/>
                <w:bCs/>
              </w:rPr>
              <w:t xml:space="preserve"> pro zpracování samostatných úkolů   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vysoká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nízká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5B0EDC" w:rsidP="00157971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157971" w:rsidRPr="00BC1622">
              <w:rPr>
                <w:b/>
                <w:bCs/>
              </w:rPr>
              <w:t>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Jak dlouho jste se musel/a připravovat na test znalostí abyste měla jistotu dobré známky?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bez přípravy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do 1hod.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do 2hod.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do 3hod.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nad 3hod.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5B0EDC" w:rsidP="00157971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157971" w:rsidRPr="00BC1622">
              <w:rPr>
                <w:b/>
                <w:bCs/>
              </w:rPr>
              <w:t>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Průběžné ověřování znalostí pomocí testů hodnotím jako ..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zcela spokojen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velmi nespokojen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5B0EDC" w:rsidP="00157971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157971" w:rsidRPr="00BC1622">
              <w:rPr>
                <w:b/>
                <w:bCs/>
              </w:rPr>
              <w:t>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 xml:space="preserve">Vyhovovala vám práce se studijními materiály na webu janwe.cz 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zcela spokojen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velmi nepokojen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5B0EDC" w:rsidP="00157971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157971" w:rsidRPr="00BC1622">
              <w:rPr>
                <w:b/>
                <w:bCs/>
              </w:rPr>
              <w:t>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Podmínky známkování</w:t>
            </w:r>
            <w:r w:rsidR="00BC1622" w:rsidRPr="00BC1622">
              <w:rPr>
                <w:b/>
                <w:bCs/>
              </w:rPr>
              <w:t>.</w:t>
            </w:r>
            <w:r w:rsidRPr="00BC1622">
              <w:rPr>
                <w:b/>
                <w:bCs/>
              </w:rPr>
              <w:t xml:space="preserve"> </w:t>
            </w:r>
            <w:r w:rsidR="00BC1622" w:rsidRPr="00BC1622">
              <w:rPr>
                <w:b/>
                <w:bCs/>
              </w:rPr>
              <w:t>B</w:t>
            </w:r>
            <w:r w:rsidRPr="00BC1622">
              <w:rPr>
                <w:b/>
                <w:bCs/>
              </w:rPr>
              <w:t xml:space="preserve">yla zvolena jasná kriteria </w:t>
            </w:r>
            <w:r w:rsidRPr="00BC1622">
              <w:rPr>
                <w:b/>
                <w:bCs/>
              </w:rPr>
              <w:lastRenderedPageBreak/>
              <w:t>hodnocení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lastRenderedPageBreak/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srozumiteln</w:t>
            </w:r>
            <w:r w:rsidR="00BC1622" w:rsidRPr="00BC1622">
              <w:rPr>
                <w:b/>
                <w:bCs/>
              </w:rPr>
              <w:t>á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nesrozumiteln</w:t>
            </w:r>
            <w:r w:rsidR="00BC1622" w:rsidRPr="00BC1622">
              <w:rPr>
                <w:b/>
                <w:bCs/>
              </w:rPr>
              <w:t>á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5B0EDC" w:rsidP="0015797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11</w:t>
            </w:r>
            <w:r w:rsidR="00157971" w:rsidRPr="00BC1622">
              <w:rPr>
                <w:b/>
                <w:bCs/>
              </w:rPr>
              <w:t>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Návaznost předmětu na předcházející předměty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výborná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špatná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5B0EDC" w:rsidP="00157971">
            <w:pPr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  <w:r w:rsidR="00157971" w:rsidRPr="00BC1622">
              <w:rPr>
                <w:b/>
                <w:bCs/>
              </w:rPr>
              <w:t>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Máte nějaké náměty ke zlepšení úrovně výuky předmětu?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Pokud ano, na zadní straně uveďte, jaká.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nejsou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hodně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13.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Můj zájem o předmět se během výuky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velmi zvýšil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ztratil</w:t>
            </w:r>
          </w:p>
        </w:tc>
      </w:tr>
      <w:tr w:rsidR="00157971" w:rsidRPr="00BC1622" w:rsidTr="00157971">
        <w:tblPrEx>
          <w:tblCellMar>
            <w:top w:w="0" w:type="dxa"/>
            <w:bottom w:w="0" w:type="dxa"/>
          </w:tblCellMar>
        </w:tblPrEx>
        <w:tc>
          <w:tcPr>
            <w:tcW w:w="540" w:type="dxa"/>
          </w:tcPr>
          <w:p w:rsidR="00157971" w:rsidRPr="00BC1622" w:rsidRDefault="005B0EDC" w:rsidP="00157971">
            <w:pPr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="00157971" w:rsidRPr="00BC1622">
              <w:rPr>
                <w:b/>
                <w:bCs/>
              </w:rPr>
              <w:t>.</w:t>
            </w:r>
          </w:p>
        </w:tc>
        <w:tc>
          <w:tcPr>
            <w:tcW w:w="3240" w:type="dxa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Celková úroveň výuky předmětu</w:t>
            </w:r>
          </w:p>
        </w:tc>
        <w:tc>
          <w:tcPr>
            <w:tcW w:w="198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1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vynikající</w:t>
            </w:r>
          </w:p>
        </w:tc>
        <w:tc>
          <w:tcPr>
            <w:tcW w:w="72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2</w:t>
            </w:r>
          </w:p>
        </w:tc>
        <w:tc>
          <w:tcPr>
            <w:tcW w:w="693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3</w:t>
            </w:r>
          </w:p>
        </w:tc>
        <w:tc>
          <w:tcPr>
            <w:tcW w:w="767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4</w:t>
            </w:r>
          </w:p>
        </w:tc>
        <w:tc>
          <w:tcPr>
            <w:tcW w:w="1960" w:type="dxa"/>
            <w:vAlign w:val="center"/>
          </w:tcPr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5</w:t>
            </w:r>
          </w:p>
          <w:p w:rsidR="00157971" w:rsidRPr="00BC1622" w:rsidRDefault="00157971" w:rsidP="00157971">
            <w:pPr>
              <w:rPr>
                <w:b/>
                <w:bCs/>
              </w:rPr>
            </w:pPr>
            <w:r w:rsidRPr="00BC1622">
              <w:rPr>
                <w:b/>
                <w:bCs/>
              </w:rPr>
              <w:t>nedostatečná</w:t>
            </w:r>
          </w:p>
        </w:tc>
      </w:tr>
    </w:tbl>
    <w:p w:rsidR="00DA76B4" w:rsidRPr="00157971" w:rsidRDefault="00DA76B4"/>
    <w:p w:rsidR="00DA76B4" w:rsidRPr="00157971" w:rsidRDefault="00DA76B4"/>
    <w:p w:rsidR="00DA76B4" w:rsidRPr="00157971" w:rsidRDefault="00DA76B4"/>
    <w:sectPr w:rsidR="00DA76B4" w:rsidRPr="00157971" w:rsidSect="00AB0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defaultTabStop w:val="708"/>
  <w:hyphenationZone w:val="425"/>
  <w:characterSpacingControl w:val="doNotCompress"/>
  <w:compat/>
  <w:rsids>
    <w:rsidRoot w:val="00DA76B4"/>
    <w:rsid w:val="00157971"/>
    <w:rsid w:val="00505A6D"/>
    <w:rsid w:val="005B0EDC"/>
    <w:rsid w:val="006A4CAF"/>
    <w:rsid w:val="008415A6"/>
    <w:rsid w:val="008F3243"/>
    <w:rsid w:val="00AB0A09"/>
    <w:rsid w:val="00AC1924"/>
    <w:rsid w:val="00BC1622"/>
    <w:rsid w:val="00CA772B"/>
    <w:rsid w:val="00CD0DD4"/>
    <w:rsid w:val="00D15BB8"/>
    <w:rsid w:val="00DA76B4"/>
    <w:rsid w:val="00DF0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EBA"/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157971"/>
    <w:pPr>
      <w:keepNext/>
      <w:outlineLvl w:val="0"/>
    </w:pPr>
    <w:rPr>
      <w:rFonts w:eastAsia="Times New Roman"/>
      <w:b/>
      <w:bCs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DF0EBA"/>
    <w:rPr>
      <w:b/>
      <w:bCs/>
    </w:rPr>
  </w:style>
  <w:style w:type="paragraph" w:styleId="Odstavecseseznamem">
    <w:name w:val="List Paragraph"/>
    <w:basedOn w:val="Normln"/>
    <w:uiPriority w:val="34"/>
    <w:qFormat/>
    <w:rsid w:val="00DF0EBA"/>
    <w:pPr>
      <w:ind w:left="720"/>
      <w:contextualSpacing/>
    </w:pPr>
    <w:rPr>
      <w:rFonts w:eastAsia="Times New Roman"/>
    </w:rPr>
  </w:style>
  <w:style w:type="character" w:customStyle="1" w:styleId="Nadpis1Char">
    <w:name w:val="Nadpis 1 Char"/>
    <w:basedOn w:val="Standardnpsmoodstavce"/>
    <w:link w:val="Nadpis1"/>
    <w:rsid w:val="00157971"/>
    <w:rPr>
      <w:rFonts w:ascii="Times New Roman" w:eastAsia="Times New Roman" w:hAnsi="Times New Roman" w:cs="Times New Roman"/>
      <w:b/>
      <w:bCs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Weiser</dc:creator>
  <cp:keywords/>
  <cp:lastModifiedBy>Dum</cp:lastModifiedBy>
  <cp:revision>2</cp:revision>
  <dcterms:created xsi:type="dcterms:W3CDTF">2014-03-11T12:05:00Z</dcterms:created>
  <dcterms:modified xsi:type="dcterms:W3CDTF">2014-03-11T12:05:00Z</dcterms:modified>
</cp:coreProperties>
</file>