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8828BF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Ryby - stavba těla, rozdělení a chov</w:t>
      </w:r>
    </w:p>
    <w:p w:rsidR="00827E24" w:rsidRDefault="0008714D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Přírodopis 7</w:t>
      </w:r>
      <w:r w:rsidR="00B50993">
        <w:rPr>
          <w:rFonts w:ascii="Arial" w:hAnsi="Arial" w:cs="Arial"/>
          <w:iCs/>
          <w:sz w:val="32"/>
          <w:szCs w:val="32"/>
        </w:rPr>
        <w:t>. ročník</w:t>
      </w:r>
    </w:p>
    <w:p w:rsidR="004F51A8" w:rsidRDefault="004F51A8" w:rsidP="004F51A8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8. sada</w:t>
      </w:r>
    </w:p>
    <w:p w:rsidR="004F51A8" w:rsidRDefault="004F51A8" w:rsidP="004F51A8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VY_32_INOVACE_146</w:t>
      </w:r>
    </w:p>
    <w:p w:rsidR="00827E24" w:rsidRDefault="00827E24" w:rsidP="00074BC7">
      <w:pPr>
        <w:jc w:val="center"/>
        <w:rPr>
          <w:rFonts w:ascii="Arial" w:hAnsi="Arial" w:cs="Arial"/>
          <w:i/>
        </w:rPr>
      </w:pPr>
    </w:p>
    <w:p w:rsidR="004F51A8" w:rsidRPr="00074BC7" w:rsidRDefault="004F51A8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845E97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FA7745" w:rsidRDefault="002B3349" w:rsidP="00845E97">
            <w:pPr>
              <w:jc w:val="both"/>
              <w:rPr>
                <w:rFonts w:ascii="Arial" w:hAnsi="Arial" w:cs="Arial"/>
                <w:bCs/>
              </w:rPr>
            </w:pPr>
            <w:r w:rsidRPr="00FA7745">
              <w:rPr>
                <w:rFonts w:ascii="Arial" w:hAnsi="Arial" w:cs="Arial"/>
                <w:bCs/>
              </w:rPr>
              <w:t>Digitální učební materiál využitelný v</w:t>
            </w:r>
            <w:r w:rsidR="0008714D" w:rsidRPr="00FA7745">
              <w:rPr>
                <w:rFonts w:ascii="Arial" w:hAnsi="Arial" w:cs="Arial"/>
                <w:bCs/>
              </w:rPr>
              <w:t> </w:t>
            </w:r>
            <w:r w:rsidRPr="00FA7745">
              <w:rPr>
                <w:rFonts w:ascii="Arial" w:hAnsi="Arial" w:cs="Arial"/>
                <w:bCs/>
              </w:rPr>
              <w:t xml:space="preserve">on-line i off-line(tištěné) podobě </w:t>
            </w:r>
            <w:r w:rsidR="00FA7745" w:rsidRPr="00FA7745">
              <w:rPr>
                <w:rFonts w:ascii="Arial" w:hAnsi="Arial" w:cs="Arial"/>
                <w:bCs/>
              </w:rPr>
              <w:t xml:space="preserve">Strukturovaný zápis příslušné kapitoly učiva zejména pro žáky se specifickými poruchami učení Tento zápis žákovi utřídí učivo podle důležitosti a posloupnosti informací a pomůže mu s orientací v příslušném textu učebnice Přírodopis </w:t>
            </w:r>
            <w:proofErr w:type="gramStart"/>
            <w:r w:rsidR="00FA7745" w:rsidRPr="00FA7745">
              <w:rPr>
                <w:rFonts w:ascii="Arial" w:hAnsi="Arial" w:cs="Arial"/>
                <w:bCs/>
              </w:rPr>
              <w:t>pro 7.ročník</w:t>
            </w:r>
            <w:proofErr w:type="gramEnd"/>
            <w:r w:rsidR="00FA7745" w:rsidRPr="00FA7745">
              <w:rPr>
                <w:rFonts w:ascii="Arial" w:hAnsi="Arial" w:cs="Arial"/>
                <w:bCs/>
              </w:rPr>
              <w:t xml:space="preserve"> od nakladatelství </w:t>
            </w:r>
            <w:proofErr w:type="spellStart"/>
            <w:r w:rsidR="00FA7745" w:rsidRPr="00FA7745">
              <w:rPr>
                <w:rFonts w:ascii="Arial" w:hAnsi="Arial" w:cs="Arial"/>
                <w:bCs/>
              </w:rPr>
              <w:t>Fraus</w:t>
            </w:r>
            <w:proofErr w:type="spellEnd"/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Druh učebn</w:t>
            </w:r>
            <w:r w:rsidRPr="00845E97">
              <w:rPr>
                <w:rFonts w:ascii="Arial" w:hAnsi="Arial" w:cs="Arial"/>
                <w:b/>
                <w:bCs/>
              </w:rPr>
              <w:t>í</w:t>
            </w:r>
            <w:r w:rsidRPr="00845E97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FA7745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Očekávané v</w:t>
            </w:r>
            <w:r w:rsidRPr="00845E97">
              <w:rPr>
                <w:rFonts w:ascii="Arial" w:hAnsi="Arial" w:cs="Arial"/>
                <w:b/>
                <w:bCs/>
              </w:rPr>
              <w:t>ý</w:t>
            </w:r>
            <w:r w:rsidRPr="00845E97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FA7745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se orientuje v systému ryb, jejich chovu, popíše stavbu těla.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Pro koho je m</w:t>
            </w:r>
            <w:r w:rsidRPr="00845E97">
              <w:rPr>
                <w:rFonts w:ascii="Arial" w:hAnsi="Arial" w:cs="Arial"/>
                <w:b/>
                <w:bCs/>
              </w:rPr>
              <w:t>a</w:t>
            </w:r>
            <w:r w:rsidRPr="00845E97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FA7745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7. ročník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D009E5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Ing. </w:t>
            </w:r>
            <w:r w:rsidR="00AA0E7B" w:rsidRPr="00845E97">
              <w:rPr>
                <w:rFonts w:ascii="Arial" w:hAnsi="Arial" w:cs="Arial"/>
                <w:bCs/>
              </w:rPr>
              <w:t>Alena Jankovská</w:t>
            </w:r>
          </w:p>
        </w:tc>
      </w:tr>
      <w:tr w:rsidR="0008714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08714D" w:rsidRPr="00845E97" w:rsidRDefault="0008714D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8714D" w:rsidRPr="00845E97" w:rsidRDefault="00F83D88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Prosinec</w:t>
            </w:r>
            <w:r w:rsidR="003F54DB" w:rsidRPr="00845E97">
              <w:rPr>
                <w:rFonts w:ascii="Arial" w:hAnsi="Arial" w:cs="Arial"/>
                <w:bCs/>
              </w:rPr>
              <w:t xml:space="preserve"> 2011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Vzdělávací o</w:t>
            </w:r>
            <w:r w:rsidRPr="00845E97">
              <w:rPr>
                <w:rFonts w:ascii="Arial" w:hAnsi="Arial" w:cs="Arial"/>
                <w:b/>
                <w:bCs/>
              </w:rPr>
              <w:t>b</w:t>
            </w:r>
            <w:r w:rsidRPr="00845E97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AA0E7B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D009E5" w:rsidRDefault="00D009E5" w:rsidP="00074BC7"/>
    <w:p w:rsidR="00A2476B" w:rsidRDefault="00D009E5" w:rsidP="00074BC7">
      <w:r>
        <w:br w:type="page"/>
      </w:r>
    </w:p>
    <w:p w:rsidR="00A2476B" w:rsidRPr="00700AEE" w:rsidRDefault="00A2476B" w:rsidP="00074BC7">
      <w:pPr>
        <w:rPr>
          <w:rFonts w:ascii="Arial" w:hAnsi="Arial" w:cs="Arial"/>
        </w:rPr>
      </w:pPr>
    </w:p>
    <w:p w:rsidR="008828BF" w:rsidRPr="00700AEE" w:rsidRDefault="008828BF" w:rsidP="008828BF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700AEE">
        <w:rPr>
          <w:rFonts w:ascii="Arial" w:hAnsi="Arial" w:cs="Arial"/>
          <w:b/>
          <w:bCs/>
          <w:sz w:val="28"/>
          <w:szCs w:val="28"/>
        </w:rPr>
        <w:t>RYBY – STAVBA TĚLA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</w:rPr>
        <w:t>Tělo ryby se skládá z pevně srostlé hlavy, trupu a ocasu.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FF0000"/>
        </w:rPr>
        <w:t>KOSTRA</w:t>
      </w:r>
      <w:r w:rsidRPr="0068472B">
        <w:rPr>
          <w:rFonts w:ascii="Arial" w:hAnsi="Arial" w:cs="Arial"/>
        </w:rPr>
        <w:t xml:space="preserve"> je oporou těla. Tvoří ji: páteř složená z obratlů, žebra, lebka a ploutevními paprsky (vyztužují ploutve).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FF0000"/>
        </w:rPr>
        <w:t>POHYBOVÉ ÚSTROJÍ:</w:t>
      </w:r>
      <w:r w:rsidR="00D009E5">
        <w:rPr>
          <w:rFonts w:ascii="Arial" w:hAnsi="Arial" w:cs="Arial"/>
          <w:color w:val="FF0000"/>
        </w:rPr>
        <w:t xml:space="preserve"> </w:t>
      </w:r>
      <w:r w:rsidRPr="0068472B">
        <w:rPr>
          <w:rFonts w:ascii="Arial" w:hAnsi="Arial" w:cs="Arial"/>
        </w:rPr>
        <w:t xml:space="preserve">Na kostru se upínají </w:t>
      </w:r>
      <w:r w:rsidRPr="0068472B">
        <w:rPr>
          <w:rFonts w:ascii="Arial" w:hAnsi="Arial" w:cs="Arial"/>
          <w:b/>
          <w:bCs/>
        </w:rPr>
        <w:t>svaly</w:t>
      </w:r>
      <w:r w:rsidRPr="0068472B">
        <w:rPr>
          <w:rFonts w:ascii="Arial" w:hAnsi="Arial" w:cs="Arial"/>
        </w:rPr>
        <w:t xml:space="preserve"> (hlavní pohybové ústrojí). Některé ryby mají v těle </w:t>
      </w:r>
      <w:r w:rsidRPr="0068472B">
        <w:rPr>
          <w:rFonts w:ascii="Arial" w:hAnsi="Arial" w:cs="Arial"/>
          <w:b/>
          <w:bCs/>
        </w:rPr>
        <w:t>plynový měchýř</w:t>
      </w:r>
      <w:r>
        <w:rPr>
          <w:rFonts w:ascii="Arial" w:hAnsi="Arial" w:cs="Arial"/>
        </w:rPr>
        <w:t xml:space="preserve"> (nadnáší</w:t>
      </w:r>
      <w:r w:rsidRPr="0068472B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udržuje</w:t>
      </w:r>
      <w:r w:rsidRPr="0068472B">
        <w:rPr>
          <w:rFonts w:ascii="Arial" w:hAnsi="Arial" w:cs="Arial"/>
        </w:rPr>
        <w:t xml:space="preserve"> tělo v určité poloze v různých hloubkách</w:t>
      </w:r>
      <w:r w:rsidR="00D009E5">
        <w:rPr>
          <w:rFonts w:ascii="Arial" w:hAnsi="Arial" w:cs="Arial"/>
        </w:rPr>
        <w:t>).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FF0000"/>
        </w:rPr>
        <w:t>POVRCH TĚLA</w:t>
      </w:r>
      <w:r w:rsidRPr="0068472B">
        <w:rPr>
          <w:rFonts w:ascii="Arial" w:hAnsi="Arial" w:cs="Arial"/>
        </w:rPr>
        <w:t xml:space="preserve"> je pokryt </w:t>
      </w:r>
      <w:r w:rsidRPr="0068472B">
        <w:rPr>
          <w:rFonts w:ascii="Arial" w:hAnsi="Arial" w:cs="Arial"/>
          <w:b/>
          <w:bCs/>
        </w:rPr>
        <w:t>vícevrstevnou kůží se šupinami</w:t>
      </w:r>
      <w:r w:rsidR="00D009E5">
        <w:rPr>
          <w:rFonts w:ascii="Arial" w:hAnsi="Arial" w:cs="Arial"/>
        </w:rPr>
        <w:t>. Na nich je slizovitá pokožka.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0070C0"/>
        </w:rPr>
        <w:t>PLOUTVE</w:t>
      </w:r>
      <w:r w:rsidRPr="0068472B">
        <w:rPr>
          <w:rFonts w:ascii="Arial" w:hAnsi="Arial" w:cs="Arial"/>
        </w:rPr>
        <w:t xml:space="preserve">: a) </w:t>
      </w:r>
      <w:r w:rsidRPr="0068472B">
        <w:rPr>
          <w:rFonts w:ascii="Arial" w:hAnsi="Arial" w:cs="Arial"/>
          <w:color w:val="0070C0"/>
        </w:rPr>
        <w:t>nepárové</w:t>
      </w:r>
      <w:r w:rsidRPr="0068472B">
        <w:rPr>
          <w:rFonts w:ascii="Arial" w:hAnsi="Arial" w:cs="Arial"/>
        </w:rPr>
        <w:t>: hřbetní, ocasní a řitní</w:t>
      </w:r>
    </w:p>
    <w:p w:rsidR="00D009E5" w:rsidRDefault="00D009E5" w:rsidP="008828BF">
      <w:pPr>
        <w:jc w:val="both"/>
        <w:rPr>
          <w:rFonts w:ascii="Arial" w:hAnsi="Arial" w:cs="Arial"/>
        </w:rPr>
      </w:pPr>
    </w:p>
    <w:p w:rsidR="008828BF" w:rsidRPr="0068472B" w:rsidRDefault="008828BF" w:rsidP="00D009E5">
      <w:pPr>
        <w:ind w:firstLine="1260"/>
        <w:jc w:val="both"/>
        <w:rPr>
          <w:rFonts w:ascii="Arial" w:hAnsi="Arial" w:cs="Arial"/>
        </w:rPr>
      </w:pPr>
      <w:r w:rsidRPr="0068472B">
        <w:rPr>
          <w:rFonts w:ascii="Arial" w:hAnsi="Arial" w:cs="Arial"/>
        </w:rPr>
        <w:t xml:space="preserve">b) </w:t>
      </w:r>
      <w:r w:rsidRPr="0068472B">
        <w:rPr>
          <w:rFonts w:ascii="Arial" w:hAnsi="Arial" w:cs="Arial"/>
          <w:color w:val="0070C0"/>
        </w:rPr>
        <w:t>párové</w:t>
      </w:r>
      <w:r w:rsidR="00D009E5">
        <w:rPr>
          <w:rFonts w:ascii="Arial" w:hAnsi="Arial" w:cs="Arial"/>
        </w:rPr>
        <w:t xml:space="preserve">: </w:t>
      </w:r>
      <w:r w:rsidRPr="0068472B">
        <w:rPr>
          <w:rFonts w:ascii="Arial" w:hAnsi="Arial" w:cs="Arial"/>
        </w:rPr>
        <w:t>prsní a břišní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FF0000"/>
        </w:rPr>
        <w:t>SMYSLOVÁ ÚSTROJÍ</w:t>
      </w:r>
      <w:r w:rsidRPr="0068472B">
        <w:rPr>
          <w:rFonts w:ascii="Arial" w:hAnsi="Arial" w:cs="Arial"/>
        </w:rPr>
        <w:t>:</w:t>
      </w:r>
      <w:r w:rsidR="00D009E5">
        <w:rPr>
          <w:rFonts w:ascii="Arial" w:hAnsi="Arial" w:cs="Arial"/>
        </w:rPr>
        <w:t xml:space="preserve"> </w:t>
      </w:r>
      <w:r w:rsidRPr="0068472B">
        <w:rPr>
          <w:rFonts w:ascii="Arial" w:hAnsi="Arial" w:cs="Arial"/>
        </w:rPr>
        <w:t xml:space="preserve">oči, vnitřní ucho, čichové jamky, hmatové vousy a </w:t>
      </w:r>
      <w:r w:rsidRPr="0068472B">
        <w:rPr>
          <w:rFonts w:ascii="Arial" w:hAnsi="Arial" w:cs="Arial"/>
          <w:b/>
          <w:bCs/>
        </w:rPr>
        <w:t>postran</w:t>
      </w:r>
      <w:r w:rsidR="007664F1">
        <w:rPr>
          <w:rFonts w:ascii="Arial" w:hAnsi="Arial" w:cs="Arial"/>
          <w:b/>
          <w:bCs/>
        </w:rPr>
        <w:t>n</w:t>
      </w:r>
      <w:r w:rsidRPr="0068472B">
        <w:rPr>
          <w:rFonts w:ascii="Arial" w:hAnsi="Arial" w:cs="Arial"/>
          <w:b/>
          <w:bCs/>
        </w:rPr>
        <w:t>í čára</w:t>
      </w:r>
      <w:r w:rsidRPr="0068472B">
        <w:rPr>
          <w:rFonts w:ascii="Arial" w:hAnsi="Arial" w:cs="Arial"/>
        </w:rPr>
        <w:t xml:space="preserve"> (vnímání tlaku a proudění vody)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FF0000"/>
        </w:rPr>
        <w:t>ROZMNOŽOVACÍ ÚSTROJÍ</w:t>
      </w:r>
      <w:r w:rsidRPr="0068472B">
        <w:rPr>
          <w:rFonts w:ascii="Arial" w:hAnsi="Arial" w:cs="Arial"/>
        </w:rPr>
        <w:t xml:space="preserve">: většina ryb je odděleného pohlaví. </w:t>
      </w:r>
      <w:r w:rsidRPr="0068472B">
        <w:rPr>
          <w:rFonts w:ascii="Arial" w:hAnsi="Arial" w:cs="Arial"/>
          <w:color w:val="0070C0"/>
        </w:rPr>
        <w:t>Samčí</w:t>
      </w:r>
      <w:r w:rsidRPr="0068472B">
        <w:rPr>
          <w:rFonts w:ascii="Arial" w:hAnsi="Arial" w:cs="Arial"/>
        </w:rPr>
        <w:t xml:space="preserve"> pohlavní buňky se nazývají </w:t>
      </w:r>
      <w:r w:rsidRPr="0068472B">
        <w:rPr>
          <w:rFonts w:ascii="Arial" w:hAnsi="Arial" w:cs="Arial"/>
          <w:b/>
          <w:bCs/>
        </w:rPr>
        <w:t>mlíčí</w:t>
      </w:r>
      <w:r w:rsidRPr="0068472B">
        <w:rPr>
          <w:rFonts w:ascii="Arial" w:hAnsi="Arial" w:cs="Arial"/>
        </w:rPr>
        <w:t>.</w:t>
      </w:r>
    </w:p>
    <w:p w:rsidR="008828BF" w:rsidRPr="0068472B" w:rsidRDefault="00D009E5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0070C0"/>
        </w:rPr>
        <w:t>Sami</w:t>
      </w:r>
      <w:r>
        <w:rPr>
          <w:rFonts w:ascii="Arial" w:hAnsi="Arial" w:cs="Arial"/>
          <w:color w:val="0070C0"/>
        </w:rPr>
        <w:t>č</w:t>
      </w:r>
      <w:r w:rsidRPr="0068472B">
        <w:rPr>
          <w:rFonts w:ascii="Arial" w:hAnsi="Arial" w:cs="Arial"/>
          <w:color w:val="0070C0"/>
        </w:rPr>
        <w:t>čí</w:t>
      </w:r>
      <w:r w:rsidR="008828BF" w:rsidRPr="0068472B">
        <w:rPr>
          <w:rFonts w:ascii="Arial" w:hAnsi="Arial" w:cs="Arial"/>
        </w:rPr>
        <w:t xml:space="preserve"> pohlavní buňky se nazývají </w:t>
      </w:r>
      <w:r w:rsidR="008828BF" w:rsidRPr="0068472B">
        <w:rPr>
          <w:rFonts w:ascii="Arial" w:hAnsi="Arial" w:cs="Arial"/>
          <w:b/>
          <w:bCs/>
        </w:rPr>
        <w:t>jikry</w:t>
      </w:r>
      <w:r w:rsidR="008828BF" w:rsidRPr="0068472B">
        <w:rPr>
          <w:rFonts w:ascii="Arial" w:hAnsi="Arial" w:cs="Arial"/>
        </w:rPr>
        <w:t>.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</w:rPr>
        <w:t xml:space="preserve">Většina ryb má </w:t>
      </w:r>
      <w:r w:rsidRPr="0068472B">
        <w:rPr>
          <w:rFonts w:ascii="Arial" w:hAnsi="Arial" w:cs="Arial"/>
          <w:b/>
          <w:bCs/>
        </w:rPr>
        <w:t>oplození vnější,</w:t>
      </w:r>
      <w:r w:rsidRPr="0068472B">
        <w:rPr>
          <w:rFonts w:ascii="Arial" w:hAnsi="Arial" w:cs="Arial"/>
        </w:rPr>
        <w:t xml:space="preserve"> své pohlavní buňky vypustí při rozmnožování do vody a k oplození tak dojde vně jejich těla.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FF0000"/>
        </w:rPr>
        <w:t>NERVOVÁ SOUSTAVA</w:t>
      </w:r>
      <w:r w:rsidRPr="0068472B">
        <w:rPr>
          <w:rFonts w:ascii="Arial" w:hAnsi="Arial" w:cs="Arial"/>
        </w:rPr>
        <w:t>: mozek, mícha a nervy.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FF0000"/>
        </w:rPr>
        <w:t>DÝCHACÍ ÚSTROJÍ</w:t>
      </w:r>
      <w:r w:rsidRPr="0068472B">
        <w:rPr>
          <w:rFonts w:ascii="Arial" w:hAnsi="Arial" w:cs="Arial"/>
        </w:rPr>
        <w:t xml:space="preserve">: u většiny ryb </w:t>
      </w:r>
      <w:r w:rsidRPr="0068472B">
        <w:rPr>
          <w:rFonts w:ascii="Arial" w:hAnsi="Arial" w:cs="Arial"/>
          <w:b/>
          <w:bCs/>
        </w:rPr>
        <w:t>žábry</w:t>
      </w:r>
      <w:r w:rsidRPr="0068472B">
        <w:rPr>
          <w:rFonts w:ascii="Arial" w:hAnsi="Arial" w:cs="Arial"/>
        </w:rPr>
        <w:t xml:space="preserve"> uložené pod plochými kostmi skřelemi, uzpůsobené k příjmu kyslíku rozpuštěného ve vodě.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FF0000"/>
        </w:rPr>
        <w:t>OBĚHOVÉ ÚSTROJÍ</w:t>
      </w:r>
      <w:r w:rsidRPr="0068472B">
        <w:rPr>
          <w:rFonts w:ascii="Arial" w:hAnsi="Arial" w:cs="Arial"/>
        </w:rPr>
        <w:t xml:space="preserve">: </w:t>
      </w:r>
      <w:r w:rsidRPr="0068472B">
        <w:rPr>
          <w:rFonts w:ascii="Arial" w:hAnsi="Arial" w:cs="Arial"/>
          <w:b/>
          <w:bCs/>
        </w:rPr>
        <w:t>dvoudílné srdce</w:t>
      </w:r>
      <w:r w:rsidRPr="0068472B">
        <w:rPr>
          <w:rFonts w:ascii="Arial" w:hAnsi="Arial" w:cs="Arial"/>
        </w:rPr>
        <w:t xml:space="preserve"> (1 síň a 1 komora) a uzavřený cévní oběh. </w:t>
      </w:r>
      <w:r w:rsidRPr="0068472B">
        <w:rPr>
          <w:rFonts w:ascii="Arial" w:hAnsi="Arial" w:cs="Arial"/>
          <w:b/>
          <w:bCs/>
        </w:rPr>
        <w:t>Tělesná teplota ryb je proměnlivá</w:t>
      </w:r>
      <w:r w:rsidRPr="0068472B">
        <w:rPr>
          <w:rFonts w:ascii="Arial" w:hAnsi="Arial" w:cs="Arial"/>
        </w:rPr>
        <w:t xml:space="preserve"> v závislosti na teplotě vody. 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</w:p>
    <w:p w:rsidR="008828BF" w:rsidRPr="0068472B" w:rsidRDefault="008828BF" w:rsidP="008828BF">
      <w:pPr>
        <w:jc w:val="both"/>
        <w:rPr>
          <w:rFonts w:ascii="Arial" w:hAnsi="Arial" w:cs="Arial"/>
        </w:rPr>
      </w:pPr>
      <w:r w:rsidRPr="0068472B">
        <w:rPr>
          <w:rFonts w:ascii="Arial" w:hAnsi="Arial" w:cs="Arial"/>
          <w:color w:val="FF0000"/>
        </w:rPr>
        <w:t>TRÁVICÍ ÚSTROJÍ</w:t>
      </w:r>
      <w:r w:rsidRPr="0068472B">
        <w:rPr>
          <w:rFonts w:ascii="Arial" w:hAnsi="Arial" w:cs="Arial"/>
        </w:rPr>
        <w:t xml:space="preserve"> je tvořeno trávicí trubicí začínající ústním otvorem, členěné dále na hltan, jícen střeva a končící řitním otvorem.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</w:p>
    <w:p w:rsidR="008828BF" w:rsidRDefault="008828BF" w:rsidP="008828BF">
      <w:pPr>
        <w:jc w:val="both"/>
        <w:rPr>
          <w:rFonts w:ascii="Arial" w:hAnsi="Arial" w:cs="Arial"/>
        </w:rPr>
      </w:pPr>
      <w:r w:rsidRPr="00EE422A">
        <w:rPr>
          <w:rFonts w:ascii="Arial" w:hAnsi="Arial" w:cs="Arial"/>
          <w:color w:val="FF0000"/>
        </w:rPr>
        <w:t>VYLUČOVACÍ ÚSTROJÍ</w:t>
      </w:r>
      <w:r w:rsidRPr="0068472B">
        <w:rPr>
          <w:rFonts w:ascii="Arial" w:hAnsi="Arial" w:cs="Arial"/>
        </w:rPr>
        <w:t xml:space="preserve"> tvoří ledviny a močový měchýř</w:t>
      </w:r>
    </w:p>
    <w:p w:rsidR="008828BF" w:rsidRPr="0068472B" w:rsidRDefault="008828BF" w:rsidP="008828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20533" w:rsidRPr="00520533" w:rsidRDefault="00D009E5" w:rsidP="00520533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RYBY – rozdělení</w:t>
      </w:r>
    </w:p>
    <w:p w:rsidR="00520533" w:rsidRPr="007E0DEF" w:rsidRDefault="00520533" w:rsidP="00520533">
      <w:pPr>
        <w:jc w:val="both"/>
        <w:rPr>
          <w:rFonts w:ascii="Arial" w:hAnsi="Arial" w:cs="Arial"/>
        </w:rPr>
      </w:pPr>
    </w:p>
    <w:p w:rsidR="00520533" w:rsidRDefault="00520533" w:rsidP="00520533">
      <w:pPr>
        <w:jc w:val="both"/>
        <w:rPr>
          <w:rFonts w:ascii="Arial" w:hAnsi="Arial" w:cs="Arial"/>
        </w:rPr>
      </w:pPr>
      <w:r w:rsidRPr="009C244F">
        <w:rPr>
          <w:rFonts w:ascii="Arial" w:hAnsi="Arial" w:cs="Arial"/>
          <w:b/>
          <w:bCs/>
          <w:color w:val="FF0000"/>
        </w:rPr>
        <w:t>SLADKOVODNÍ RYBY</w:t>
      </w:r>
      <w:r w:rsidRPr="007E0DEF">
        <w:rPr>
          <w:rFonts w:ascii="Arial" w:hAnsi="Arial" w:cs="Arial"/>
        </w:rPr>
        <w:t xml:space="preserve"> –</w:t>
      </w:r>
      <w:r>
        <w:rPr>
          <w:rFonts w:ascii="Arial" w:hAnsi="Arial" w:cs="Arial"/>
        </w:rPr>
        <w:t xml:space="preserve"> žijí</w:t>
      </w:r>
      <w:r w:rsidRPr="007E0DEF">
        <w:rPr>
          <w:rFonts w:ascii="Arial" w:hAnsi="Arial" w:cs="Arial"/>
        </w:rPr>
        <w:t xml:space="preserve"> ve vodách tekoucích i stojatých.</w:t>
      </w:r>
    </w:p>
    <w:p w:rsidR="00520533" w:rsidRPr="007E0DEF" w:rsidRDefault="00520533" w:rsidP="00520533">
      <w:pPr>
        <w:jc w:val="both"/>
        <w:rPr>
          <w:rFonts w:ascii="Arial" w:hAnsi="Arial" w:cs="Arial"/>
        </w:rPr>
      </w:pPr>
    </w:p>
    <w:p w:rsidR="00520533" w:rsidRPr="007E0DEF" w:rsidRDefault="00520533" w:rsidP="00520533">
      <w:pPr>
        <w:jc w:val="both"/>
        <w:rPr>
          <w:rFonts w:ascii="Arial" w:hAnsi="Arial" w:cs="Arial"/>
        </w:rPr>
      </w:pPr>
      <w:r w:rsidRPr="007E0DEF">
        <w:rPr>
          <w:rFonts w:ascii="Arial" w:hAnsi="Arial" w:cs="Arial"/>
        </w:rPr>
        <w:t>U tekoucích vod rozlišujeme 4 základní rybí pásma, která se od sebe liší rychlostí proudu vody, teplotou vody a ob</w:t>
      </w:r>
      <w:r w:rsidR="00D009E5">
        <w:rPr>
          <w:rFonts w:ascii="Arial" w:hAnsi="Arial" w:cs="Arial"/>
        </w:rPr>
        <w:t>sahem kyslíku a strukturou dna.</w:t>
      </w:r>
    </w:p>
    <w:p w:rsidR="00520533" w:rsidRPr="007E0DEF" w:rsidRDefault="00520533" w:rsidP="00520533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9C244F">
        <w:rPr>
          <w:rFonts w:ascii="Arial" w:hAnsi="Arial" w:cs="Arial"/>
          <w:b/>
          <w:bCs/>
          <w:color w:val="FF0000"/>
        </w:rPr>
        <w:t>RYBÍ PÁSMA</w:t>
      </w:r>
      <w:r w:rsidRPr="007E0DEF">
        <w:rPr>
          <w:rFonts w:ascii="Arial" w:hAnsi="Arial" w:cs="Arial"/>
        </w:rPr>
        <w:t>:</w:t>
      </w:r>
    </w:p>
    <w:p w:rsidR="00520533" w:rsidRPr="007E0DEF" w:rsidRDefault="00520533" w:rsidP="0052053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C244F">
        <w:rPr>
          <w:rFonts w:ascii="Arial" w:hAnsi="Arial" w:cs="Arial"/>
          <w:color w:val="000080"/>
        </w:rPr>
        <w:t>PSTRUHOVÉ</w:t>
      </w:r>
      <w:r w:rsidRPr="007E0DEF">
        <w:rPr>
          <w:rFonts w:ascii="Arial" w:hAnsi="Arial" w:cs="Arial"/>
        </w:rPr>
        <w:t xml:space="preserve"> – horní toky řek a potoků (většinou horské)</w:t>
      </w:r>
    </w:p>
    <w:p w:rsidR="00520533" w:rsidRPr="007E0DEF" w:rsidRDefault="00520533" w:rsidP="00520533">
      <w:pPr>
        <w:ind w:left="720"/>
        <w:jc w:val="both"/>
        <w:rPr>
          <w:rFonts w:ascii="Arial" w:hAnsi="Arial" w:cs="Arial"/>
        </w:rPr>
      </w:pPr>
      <w:r w:rsidRPr="009C244F">
        <w:rPr>
          <w:rFonts w:ascii="Arial" w:hAnsi="Arial" w:cs="Arial"/>
          <w:b/>
          <w:bCs/>
        </w:rPr>
        <w:t>Typické ryby</w:t>
      </w:r>
      <w:r w:rsidRPr="007E0DEF">
        <w:rPr>
          <w:rFonts w:ascii="Arial" w:hAnsi="Arial" w:cs="Arial"/>
        </w:rPr>
        <w:t>: pstruzi, střevle, vranky, mřenky</w:t>
      </w:r>
    </w:p>
    <w:p w:rsidR="00520533" w:rsidRPr="007E0DEF" w:rsidRDefault="00520533" w:rsidP="0052053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C244F">
        <w:rPr>
          <w:rFonts w:ascii="Arial" w:hAnsi="Arial" w:cs="Arial"/>
          <w:color w:val="000080"/>
        </w:rPr>
        <w:t>LIPANOVÉ</w:t>
      </w:r>
      <w:r w:rsidRPr="007E0DEF">
        <w:rPr>
          <w:rFonts w:ascii="Arial" w:hAnsi="Arial" w:cs="Arial"/>
        </w:rPr>
        <w:t xml:space="preserve"> – podhorské potoky a řeky</w:t>
      </w:r>
    </w:p>
    <w:p w:rsidR="00520533" w:rsidRPr="007E0DEF" w:rsidRDefault="00520533" w:rsidP="00520533">
      <w:pPr>
        <w:ind w:left="720"/>
        <w:jc w:val="both"/>
        <w:rPr>
          <w:rFonts w:ascii="Arial" w:hAnsi="Arial" w:cs="Arial"/>
        </w:rPr>
      </w:pPr>
      <w:r w:rsidRPr="009C244F">
        <w:rPr>
          <w:rFonts w:ascii="Arial" w:hAnsi="Arial" w:cs="Arial"/>
          <w:b/>
          <w:bCs/>
        </w:rPr>
        <w:t>Typické ryby</w:t>
      </w:r>
      <w:r w:rsidRPr="007E0DEF">
        <w:rPr>
          <w:rFonts w:ascii="Arial" w:hAnsi="Arial" w:cs="Arial"/>
        </w:rPr>
        <w:t>: lipani,</w:t>
      </w:r>
      <w:r w:rsidR="007664F1">
        <w:rPr>
          <w:rFonts w:ascii="Arial" w:hAnsi="Arial" w:cs="Arial"/>
        </w:rPr>
        <w:t xml:space="preserve"> </w:t>
      </w:r>
      <w:r w:rsidRPr="007E0DEF">
        <w:rPr>
          <w:rFonts w:ascii="Arial" w:hAnsi="Arial" w:cs="Arial"/>
        </w:rPr>
        <w:t xml:space="preserve">siveni, jelci, mníci, </w:t>
      </w:r>
      <w:proofErr w:type="spellStart"/>
      <w:r w:rsidRPr="007E0DEF">
        <w:rPr>
          <w:rFonts w:ascii="Arial" w:hAnsi="Arial" w:cs="Arial"/>
        </w:rPr>
        <w:t>hrouzci</w:t>
      </w:r>
      <w:proofErr w:type="spellEnd"/>
    </w:p>
    <w:p w:rsidR="00520533" w:rsidRPr="007E0DEF" w:rsidRDefault="00520533" w:rsidP="0052053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C244F">
        <w:rPr>
          <w:rFonts w:ascii="Arial" w:hAnsi="Arial" w:cs="Arial"/>
          <w:color w:val="000080"/>
        </w:rPr>
        <w:t>PARMOVÉ</w:t>
      </w:r>
      <w:r w:rsidRPr="007E0DEF">
        <w:rPr>
          <w:rFonts w:ascii="Arial" w:hAnsi="Arial" w:cs="Arial"/>
        </w:rPr>
        <w:t xml:space="preserve"> – střední toky řek</w:t>
      </w:r>
    </w:p>
    <w:p w:rsidR="00520533" w:rsidRPr="007E0DEF" w:rsidRDefault="00520533" w:rsidP="00520533">
      <w:pPr>
        <w:ind w:left="720"/>
        <w:jc w:val="both"/>
        <w:rPr>
          <w:rFonts w:ascii="Arial" w:hAnsi="Arial" w:cs="Arial"/>
        </w:rPr>
      </w:pPr>
      <w:r w:rsidRPr="009C244F">
        <w:rPr>
          <w:rFonts w:ascii="Arial" w:hAnsi="Arial" w:cs="Arial"/>
          <w:b/>
          <w:bCs/>
        </w:rPr>
        <w:t>Typické ryby</w:t>
      </w:r>
      <w:r w:rsidRPr="007E0DEF">
        <w:rPr>
          <w:rFonts w:ascii="Arial" w:hAnsi="Arial" w:cs="Arial"/>
        </w:rPr>
        <w:t>: parmy, candáti, okouni, plotice, perlíni</w:t>
      </w:r>
    </w:p>
    <w:p w:rsidR="00520533" w:rsidRPr="007E0DEF" w:rsidRDefault="00520533" w:rsidP="00520533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C244F">
        <w:rPr>
          <w:rFonts w:ascii="Arial" w:hAnsi="Arial" w:cs="Arial"/>
          <w:color w:val="000080"/>
        </w:rPr>
        <w:t>CEJNOVÉ</w:t>
      </w:r>
      <w:r w:rsidRPr="007E0DEF">
        <w:rPr>
          <w:rFonts w:ascii="Arial" w:hAnsi="Arial" w:cs="Arial"/>
        </w:rPr>
        <w:t xml:space="preserve"> – dolní toky řek. Některé z těchto ryb se vyskytují i ve stojatých vodních nádržích.</w:t>
      </w:r>
    </w:p>
    <w:p w:rsidR="00520533" w:rsidRDefault="00520533" w:rsidP="00520533">
      <w:pPr>
        <w:ind w:left="720"/>
        <w:jc w:val="both"/>
        <w:rPr>
          <w:rFonts w:ascii="Arial" w:hAnsi="Arial" w:cs="Arial"/>
        </w:rPr>
      </w:pPr>
      <w:r w:rsidRPr="009C244F">
        <w:rPr>
          <w:rFonts w:ascii="Arial" w:hAnsi="Arial" w:cs="Arial"/>
          <w:b/>
          <w:bCs/>
        </w:rPr>
        <w:t>Typické ryby</w:t>
      </w:r>
      <w:r w:rsidRPr="007E0DEF">
        <w:rPr>
          <w:rFonts w:ascii="Arial" w:hAnsi="Arial" w:cs="Arial"/>
        </w:rPr>
        <w:t>: cejni, kapři,</w:t>
      </w:r>
      <w:r>
        <w:rPr>
          <w:rFonts w:ascii="Arial" w:hAnsi="Arial" w:cs="Arial"/>
        </w:rPr>
        <w:t xml:space="preserve"> karasi,</w:t>
      </w:r>
      <w:r w:rsidRPr="007E0DEF">
        <w:rPr>
          <w:rFonts w:ascii="Arial" w:hAnsi="Arial" w:cs="Arial"/>
        </w:rPr>
        <w:t xml:space="preserve"> líni, sumci, úhoři</w:t>
      </w:r>
    </w:p>
    <w:p w:rsidR="00520533" w:rsidRDefault="00520533" w:rsidP="00520533">
      <w:pPr>
        <w:ind w:left="720"/>
        <w:jc w:val="both"/>
        <w:rPr>
          <w:rFonts w:ascii="Arial" w:hAnsi="Arial" w:cs="Arial"/>
        </w:rPr>
      </w:pPr>
    </w:p>
    <w:p w:rsidR="00520533" w:rsidRDefault="00520533" w:rsidP="00520533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9C244F">
        <w:rPr>
          <w:rFonts w:ascii="Arial" w:hAnsi="Arial" w:cs="Arial"/>
          <w:b/>
          <w:bCs/>
          <w:color w:val="FF0000"/>
        </w:rPr>
        <w:t>RYBY DRAVÉ A NEDRAVÉ</w:t>
      </w:r>
      <w:r>
        <w:rPr>
          <w:rFonts w:ascii="Arial" w:hAnsi="Arial" w:cs="Arial"/>
        </w:rPr>
        <w:t>:</w:t>
      </w:r>
    </w:p>
    <w:p w:rsidR="00520533" w:rsidRDefault="00520533" w:rsidP="00520533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9C244F">
        <w:rPr>
          <w:rFonts w:ascii="Arial" w:hAnsi="Arial" w:cs="Arial"/>
          <w:color w:val="000080"/>
        </w:rPr>
        <w:t xml:space="preserve">DRAVÉ </w:t>
      </w:r>
      <w:r>
        <w:rPr>
          <w:rFonts w:ascii="Arial" w:hAnsi="Arial" w:cs="Arial"/>
        </w:rPr>
        <w:t>– živí se jinými rybami a vodními živočichy.</w:t>
      </w:r>
    </w:p>
    <w:p w:rsidR="00520533" w:rsidRDefault="00520533" w:rsidP="00520533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Např. štika, okoun, candát, sumec.</w:t>
      </w:r>
    </w:p>
    <w:p w:rsidR="00520533" w:rsidRDefault="00520533" w:rsidP="00520533">
      <w:pPr>
        <w:numPr>
          <w:ilvl w:val="0"/>
          <w:numId w:val="9"/>
        </w:numPr>
        <w:jc w:val="both"/>
        <w:rPr>
          <w:rFonts w:ascii="Arial" w:hAnsi="Arial" w:cs="Arial"/>
        </w:rPr>
      </w:pPr>
      <w:r w:rsidRPr="009C244F">
        <w:rPr>
          <w:rFonts w:ascii="Arial" w:hAnsi="Arial" w:cs="Arial"/>
          <w:color w:val="000080"/>
        </w:rPr>
        <w:t>NEDRAVÉ</w:t>
      </w:r>
      <w:r>
        <w:rPr>
          <w:rFonts w:ascii="Arial" w:hAnsi="Arial" w:cs="Arial"/>
        </w:rPr>
        <w:t xml:space="preserve"> – živí se hmyzem, drobnými korýši a planktonem.</w:t>
      </w:r>
    </w:p>
    <w:p w:rsidR="00520533" w:rsidRDefault="00520533" w:rsidP="00520533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Např. kapr, lín, plotice. </w:t>
      </w:r>
    </w:p>
    <w:p w:rsidR="00520533" w:rsidRDefault="00520533" w:rsidP="00520533">
      <w:pPr>
        <w:ind w:left="720"/>
        <w:jc w:val="both"/>
        <w:rPr>
          <w:rFonts w:ascii="Arial" w:hAnsi="Arial" w:cs="Arial"/>
        </w:rPr>
      </w:pPr>
    </w:p>
    <w:p w:rsidR="00520533" w:rsidRPr="009C244F" w:rsidRDefault="00520533" w:rsidP="00520533">
      <w:pPr>
        <w:numPr>
          <w:ilvl w:val="0"/>
          <w:numId w:val="8"/>
        </w:numPr>
        <w:jc w:val="both"/>
        <w:rPr>
          <w:rFonts w:ascii="Arial" w:hAnsi="Arial" w:cs="Arial"/>
          <w:b/>
          <w:bCs/>
          <w:color w:val="FF0000"/>
        </w:rPr>
      </w:pPr>
      <w:r w:rsidRPr="009C244F">
        <w:rPr>
          <w:rFonts w:ascii="Arial" w:hAnsi="Arial" w:cs="Arial"/>
          <w:b/>
          <w:bCs/>
          <w:color w:val="FF0000"/>
        </w:rPr>
        <w:t>TAŽNÉ RYBY</w:t>
      </w:r>
    </w:p>
    <w:p w:rsidR="00520533" w:rsidRDefault="00520533" w:rsidP="00520533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Anadromní ryby – táhnou ke tření (rozmnožování) z moře do sladkých vod. Např. </w:t>
      </w:r>
      <w:r w:rsidRPr="00964970">
        <w:rPr>
          <w:rFonts w:ascii="Arial" w:hAnsi="Arial" w:cs="Arial"/>
          <w:b/>
          <w:bCs/>
        </w:rPr>
        <w:t>losos</w:t>
      </w:r>
    </w:p>
    <w:p w:rsidR="00520533" w:rsidRDefault="00520533" w:rsidP="00520533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Katadromní ryby – putují na trdliště (místa rozmnožování) ze sladkých vod do moře. Např. </w:t>
      </w:r>
      <w:r w:rsidRPr="00964970">
        <w:rPr>
          <w:rFonts w:ascii="Arial" w:hAnsi="Arial" w:cs="Arial"/>
          <w:b/>
          <w:bCs/>
        </w:rPr>
        <w:t>úhoř</w:t>
      </w:r>
      <w:r>
        <w:rPr>
          <w:rFonts w:ascii="Arial" w:hAnsi="Arial" w:cs="Arial"/>
        </w:rPr>
        <w:t xml:space="preserve"> (třou se v Sargasovém moři u břehů Ameriky, po vytření hynou a jejich potomstvo táhne Golfským proudem zpět do sladkých vod).</w:t>
      </w:r>
    </w:p>
    <w:p w:rsidR="00520533" w:rsidRDefault="00520533" w:rsidP="00520533">
      <w:pPr>
        <w:jc w:val="both"/>
        <w:rPr>
          <w:rFonts w:ascii="Arial" w:hAnsi="Arial" w:cs="Arial"/>
        </w:rPr>
      </w:pPr>
    </w:p>
    <w:p w:rsidR="00520533" w:rsidRDefault="00520533" w:rsidP="00520533">
      <w:pPr>
        <w:jc w:val="both"/>
        <w:rPr>
          <w:rFonts w:ascii="Arial" w:hAnsi="Arial" w:cs="Arial"/>
        </w:rPr>
      </w:pPr>
      <w:r w:rsidRPr="009C244F">
        <w:rPr>
          <w:rFonts w:ascii="Arial" w:hAnsi="Arial" w:cs="Arial"/>
          <w:b/>
          <w:bCs/>
          <w:color w:val="000080"/>
        </w:rPr>
        <w:t>MOŘSKÉ RYBY</w:t>
      </w:r>
      <w:r>
        <w:rPr>
          <w:rFonts w:ascii="Arial" w:hAnsi="Arial" w:cs="Arial"/>
        </w:rPr>
        <w:t xml:space="preserve"> – důležitá složka lidské potravy ve světě a zdravé stravy i u nás. Jsou ohroženy znečišťováním moří.</w:t>
      </w:r>
    </w:p>
    <w:p w:rsidR="00520533" w:rsidRDefault="00520533" w:rsidP="0052053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Nejčastěji konzumované mořské ryby u nás jsou:</w:t>
      </w:r>
    </w:p>
    <w:p w:rsidR="00520533" w:rsidRDefault="00520533" w:rsidP="0052053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Sardinka, losos, sleď, treska, tuňák, makrela.</w:t>
      </w:r>
    </w:p>
    <w:p w:rsidR="00C83DE1" w:rsidRDefault="00C83DE1" w:rsidP="00C83DE1">
      <w:pPr>
        <w:ind w:left="360"/>
        <w:jc w:val="both"/>
        <w:rPr>
          <w:rFonts w:ascii="Arial" w:hAnsi="Arial" w:cs="Arial"/>
          <w:b/>
          <w:bCs/>
          <w:color w:val="FF0000"/>
        </w:rPr>
      </w:pPr>
    </w:p>
    <w:p w:rsidR="00700AEE" w:rsidRPr="00700AEE" w:rsidRDefault="00520533" w:rsidP="00700AEE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</w:rPr>
        <w:br w:type="page"/>
      </w:r>
      <w:r w:rsidR="00700AEE" w:rsidRPr="00700AEE">
        <w:rPr>
          <w:rFonts w:ascii="Arial" w:hAnsi="Arial" w:cs="Arial"/>
          <w:b/>
          <w:bCs/>
          <w:sz w:val="28"/>
          <w:szCs w:val="28"/>
        </w:rPr>
        <w:lastRenderedPageBreak/>
        <w:t>RYBY – chov</w:t>
      </w:r>
    </w:p>
    <w:p w:rsidR="00700AEE" w:rsidRDefault="00700AEE" w:rsidP="00700AEE">
      <w:pPr>
        <w:jc w:val="both"/>
        <w:rPr>
          <w:rFonts w:ascii="Arial" w:hAnsi="Arial" w:cs="Arial"/>
        </w:rPr>
      </w:pPr>
    </w:p>
    <w:p w:rsidR="00700AEE" w:rsidRPr="00927799" w:rsidRDefault="00FB3610" w:rsidP="00700AE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 xml:space="preserve">A) Teplovodní </w:t>
      </w:r>
      <w:r w:rsidR="00700AEE" w:rsidRPr="00927799">
        <w:rPr>
          <w:rFonts w:ascii="Arial" w:hAnsi="Arial" w:cs="Arial"/>
          <w:b/>
          <w:bCs/>
          <w:color w:val="FF0000"/>
        </w:rPr>
        <w:t>rybníkářství – chov kaprů</w:t>
      </w:r>
    </w:p>
    <w:p w:rsidR="00700AEE" w:rsidRPr="00844B39" w:rsidRDefault="00700AEE" w:rsidP="00700AEE">
      <w:pPr>
        <w:numPr>
          <w:ilvl w:val="0"/>
          <w:numId w:val="11"/>
        </w:numPr>
        <w:jc w:val="both"/>
        <w:rPr>
          <w:rFonts w:ascii="Arial" w:hAnsi="Arial" w:cs="Arial"/>
          <w:b/>
          <w:bCs/>
          <w:color w:val="000080"/>
        </w:rPr>
      </w:pPr>
      <w:r w:rsidRPr="00844B39">
        <w:rPr>
          <w:rFonts w:ascii="Arial" w:hAnsi="Arial" w:cs="Arial"/>
          <w:b/>
          <w:bCs/>
          <w:color w:val="000080"/>
        </w:rPr>
        <w:t>Historie</w:t>
      </w:r>
    </w:p>
    <w:p w:rsidR="00700AEE" w:rsidRDefault="00700AEE" w:rsidP="00700A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 nás dlouhá tradice – 1.</w:t>
      </w:r>
      <w:r w:rsidR="00FB36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rybníky byly zakládány už v 15.</w:t>
      </w:r>
      <w:r w:rsidR="00FB36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století. Známým zakladatelem byl např. Jakub Krčín z </w:t>
      </w:r>
      <w:proofErr w:type="gramStart"/>
      <w:r>
        <w:rPr>
          <w:rFonts w:ascii="Arial" w:hAnsi="Arial" w:cs="Arial"/>
        </w:rPr>
        <w:t>Jelčan</w:t>
      </w:r>
      <w:proofErr w:type="gramEnd"/>
      <w:r>
        <w:rPr>
          <w:rFonts w:ascii="Arial" w:hAnsi="Arial" w:cs="Arial"/>
        </w:rPr>
        <w:t xml:space="preserve"> nebo Jan Netolický (šlechtici z Jižních Čech).</w:t>
      </w:r>
    </w:p>
    <w:p w:rsidR="00700AEE" w:rsidRDefault="00700AEE" w:rsidP="00700AEE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844B39">
        <w:rPr>
          <w:rFonts w:ascii="Arial" w:hAnsi="Arial" w:cs="Arial"/>
          <w:b/>
          <w:bCs/>
          <w:color w:val="000080"/>
        </w:rPr>
        <w:t>Druhy rybníků pro chov kapra</w:t>
      </w:r>
      <w:r>
        <w:rPr>
          <w:rFonts w:ascii="Arial" w:hAnsi="Arial" w:cs="Arial"/>
        </w:rPr>
        <w:t>:</w:t>
      </w:r>
    </w:p>
    <w:p w:rsidR="00700AEE" w:rsidRDefault="00700AEE" w:rsidP="00700AEE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844B39">
        <w:rPr>
          <w:rFonts w:ascii="Arial" w:hAnsi="Arial" w:cs="Arial"/>
          <w:b/>
          <w:bCs/>
          <w:color w:val="000080"/>
        </w:rPr>
        <w:t>třecí</w:t>
      </w:r>
      <w:r>
        <w:rPr>
          <w:rFonts w:ascii="Arial" w:hAnsi="Arial" w:cs="Arial"/>
        </w:rPr>
        <w:t xml:space="preserve"> – malé mělké rybníky, kde se třou (rozmnožují) jikernačky (chovné samice) a mlíčáci (chovní samci)</w:t>
      </w:r>
    </w:p>
    <w:p w:rsidR="00700AEE" w:rsidRDefault="00700AEE" w:rsidP="00700AEE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844B39">
        <w:rPr>
          <w:rFonts w:ascii="Arial" w:hAnsi="Arial" w:cs="Arial"/>
          <w:b/>
          <w:bCs/>
          <w:color w:val="000080"/>
        </w:rPr>
        <w:t>výtažníkové</w:t>
      </w:r>
      <w:r>
        <w:rPr>
          <w:rFonts w:ascii="Arial" w:hAnsi="Arial" w:cs="Arial"/>
        </w:rPr>
        <w:t xml:space="preserve"> – k přechovávání rybího plůdku (malé rybky, které se vyživují ze žloutkového váčku)</w:t>
      </w:r>
    </w:p>
    <w:p w:rsidR="00700AEE" w:rsidRDefault="00700AEE" w:rsidP="00700AEE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844B39">
        <w:rPr>
          <w:rFonts w:ascii="Arial" w:hAnsi="Arial" w:cs="Arial"/>
          <w:b/>
          <w:bCs/>
          <w:color w:val="000080"/>
        </w:rPr>
        <w:t>komorové</w:t>
      </w:r>
      <w:r>
        <w:rPr>
          <w:rFonts w:ascii="Arial" w:hAnsi="Arial" w:cs="Arial"/>
        </w:rPr>
        <w:t xml:space="preserve"> – hluboké rybníky pro přezimování mladých ryb</w:t>
      </w:r>
    </w:p>
    <w:p w:rsidR="00700AEE" w:rsidRDefault="00700AEE" w:rsidP="00700AEE">
      <w:pPr>
        <w:numPr>
          <w:ilvl w:val="0"/>
          <w:numId w:val="12"/>
        </w:numPr>
        <w:jc w:val="both"/>
        <w:rPr>
          <w:rFonts w:ascii="Arial" w:hAnsi="Arial" w:cs="Arial"/>
        </w:rPr>
      </w:pPr>
      <w:r w:rsidRPr="00844B39">
        <w:rPr>
          <w:rFonts w:ascii="Arial" w:hAnsi="Arial" w:cs="Arial"/>
          <w:b/>
          <w:bCs/>
          <w:color w:val="000080"/>
        </w:rPr>
        <w:t>hlavní</w:t>
      </w:r>
      <w:r>
        <w:rPr>
          <w:rFonts w:ascii="Arial" w:hAnsi="Arial" w:cs="Arial"/>
        </w:rPr>
        <w:t xml:space="preserve"> – pro kapry ve 3.</w:t>
      </w:r>
      <w:r w:rsidR="00FB36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roce života (tržní velikost)</w:t>
      </w:r>
    </w:p>
    <w:p w:rsidR="00700AEE" w:rsidRDefault="00700AEE" w:rsidP="00700AEE">
      <w:pPr>
        <w:ind w:left="720"/>
        <w:jc w:val="both"/>
        <w:rPr>
          <w:rFonts w:ascii="Arial" w:hAnsi="Arial" w:cs="Arial"/>
        </w:rPr>
      </w:pPr>
    </w:p>
    <w:p w:rsidR="00700AEE" w:rsidRPr="00844B39" w:rsidRDefault="00700AEE" w:rsidP="00700AEE">
      <w:pPr>
        <w:numPr>
          <w:ilvl w:val="1"/>
          <w:numId w:val="12"/>
        </w:numPr>
        <w:jc w:val="both"/>
        <w:rPr>
          <w:rFonts w:ascii="Arial" w:hAnsi="Arial" w:cs="Arial"/>
          <w:b/>
          <w:bCs/>
        </w:rPr>
      </w:pPr>
      <w:r w:rsidRPr="00844B39">
        <w:rPr>
          <w:rFonts w:ascii="Arial" w:hAnsi="Arial" w:cs="Arial"/>
          <w:b/>
          <w:bCs/>
        </w:rPr>
        <w:t>Údržba rybníků</w:t>
      </w:r>
    </w:p>
    <w:p w:rsidR="00700AEE" w:rsidRDefault="00700AEE" w:rsidP="00700AEE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844B39">
        <w:rPr>
          <w:rFonts w:ascii="Arial" w:hAnsi="Arial" w:cs="Arial"/>
          <w:b/>
          <w:bCs/>
        </w:rPr>
        <w:t>Letnění rybníků</w:t>
      </w:r>
      <w:r>
        <w:rPr>
          <w:rFonts w:ascii="Arial" w:hAnsi="Arial" w:cs="Arial"/>
        </w:rPr>
        <w:t xml:space="preserve"> – letní vypuštění a odbahnění. Účelem je zničení škůdců suchem a slunečním zářením a prevence bahnitého zápachu rybího masa.</w:t>
      </w:r>
    </w:p>
    <w:p w:rsidR="00700AEE" w:rsidRDefault="00700AEE" w:rsidP="00700AEE">
      <w:pPr>
        <w:numPr>
          <w:ilvl w:val="0"/>
          <w:numId w:val="13"/>
        </w:numPr>
        <w:jc w:val="both"/>
        <w:rPr>
          <w:rFonts w:ascii="Arial" w:hAnsi="Arial" w:cs="Arial"/>
        </w:rPr>
      </w:pPr>
      <w:r w:rsidRPr="00844B39">
        <w:rPr>
          <w:rFonts w:ascii="Arial" w:hAnsi="Arial" w:cs="Arial"/>
          <w:b/>
          <w:bCs/>
        </w:rPr>
        <w:t xml:space="preserve"> Hnojení rybníků</w:t>
      </w:r>
      <w:r>
        <w:rPr>
          <w:rFonts w:ascii="Arial" w:hAnsi="Arial" w:cs="Arial"/>
        </w:rPr>
        <w:t xml:space="preserve"> – aby se rozmnožili drobní živočichové, kteří jsou kapří potravou</w:t>
      </w:r>
    </w:p>
    <w:p w:rsidR="00700AEE" w:rsidRDefault="00700AEE" w:rsidP="00700AEE">
      <w:pPr>
        <w:jc w:val="both"/>
        <w:rPr>
          <w:rFonts w:ascii="Arial" w:hAnsi="Arial" w:cs="Arial"/>
        </w:rPr>
      </w:pPr>
    </w:p>
    <w:p w:rsidR="00700AEE" w:rsidRPr="00844B39" w:rsidRDefault="00700AEE" w:rsidP="00700AEE">
      <w:pPr>
        <w:jc w:val="both"/>
        <w:rPr>
          <w:rFonts w:ascii="Arial" w:hAnsi="Arial" w:cs="Arial"/>
          <w:b/>
          <w:bCs/>
          <w:color w:val="FF0000"/>
        </w:rPr>
      </w:pPr>
      <w:r w:rsidRPr="00844B39">
        <w:rPr>
          <w:rFonts w:ascii="Arial" w:hAnsi="Arial" w:cs="Arial"/>
          <w:b/>
          <w:bCs/>
          <w:color w:val="FF0000"/>
        </w:rPr>
        <w:t>B) Studenovodní rybníkářství – chov pstruhů v umělých líhních</w:t>
      </w:r>
    </w:p>
    <w:p w:rsidR="00700AEE" w:rsidRDefault="00700AEE" w:rsidP="00700AEE">
      <w:pPr>
        <w:jc w:val="both"/>
        <w:rPr>
          <w:rFonts w:ascii="Arial" w:hAnsi="Arial" w:cs="Arial"/>
        </w:rPr>
      </w:pPr>
    </w:p>
    <w:p w:rsidR="00700AEE" w:rsidRDefault="00700AEE" w:rsidP="00700AEE">
      <w:pPr>
        <w:jc w:val="both"/>
        <w:rPr>
          <w:rFonts w:ascii="Arial" w:hAnsi="Arial" w:cs="Arial"/>
        </w:rPr>
      </w:pPr>
      <w:r w:rsidRPr="00844B39">
        <w:rPr>
          <w:rFonts w:ascii="Arial" w:hAnsi="Arial" w:cs="Arial"/>
          <w:b/>
          <w:bCs/>
          <w:color w:val="FF0000"/>
        </w:rPr>
        <w:t>C) Sportovní rybářství</w:t>
      </w:r>
      <w:r>
        <w:rPr>
          <w:rFonts w:ascii="Arial" w:hAnsi="Arial" w:cs="Arial"/>
        </w:rPr>
        <w:t xml:space="preserve"> – odchyt ryb na udici </w:t>
      </w:r>
      <w:r w:rsidRPr="00844B39">
        <w:rPr>
          <w:rFonts w:ascii="Arial" w:hAnsi="Arial" w:cs="Arial"/>
          <w:b/>
          <w:bCs/>
        </w:rPr>
        <w:t>podléhá zákonům a předpisům</w:t>
      </w:r>
      <w:r>
        <w:rPr>
          <w:rFonts w:ascii="Arial" w:hAnsi="Arial" w:cs="Arial"/>
        </w:rPr>
        <w:t>, jako např.</w:t>
      </w:r>
    </w:p>
    <w:p w:rsidR="00700AEE" w:rsidRDefault="00700AEE" w:rsidP="00700AEE">
      <w:pPr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druhy povolené lovit</w:t>
      </w:r>
    </w:p>
    <w:p w:rsidR="00700AEE" w:rsidRDefault="00700AEE" w:rsidP="00700AEE">
      <w:pPr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doba hájení (kdy se který druh nesmí chytat, aby se mohly ryby v klidu rozmnožovat)</w:t>
      </w:r>
    </w:p>
    <w:p w:rsidR="00700AEE" w:rsidRDefault="00700AEE" w:rsidP="00700AEE">
      <w:pPr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nejmenší povolená míra chycené ryby (délka těla)</w:t>
      </w:r>
    </w:p>
    <w:p w:rsidR="00700AEE" w:rsidRDefault="00700AEE" w:rsidP="00700AEE">
      <w:pPr>
        <w:numPr>
          <w:ilvl w:val="0"/>
          <w:numId w:val="1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kolik ryb si může rybář za den i sezónu ponechat</w:t>
      </w:r>
    </w:p>
    <w:p w:rsidR="00700AEE" w:rsidRDefault="00700AEE" w:rsidP="00700AEE">
      <w:pPr>
        <w:jc w:val="both"/>
        <w:rPr>
          <w:rFonts w:ascii="Arial" w:hAnsi="Arial" w:cs="Arial"/>
        </w:rPr>
      </w:pPr>
    </w:p>
    <w:p w:rsidR="00700AEE" w:rsidRDefault="00700AEE" w:rsidP="00700A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 povinnostem sportovních rybářů patří péče o vodní revír, včetně vysazování ryb z umělých líhní. Tato péče je u nás prováděna organizovaně sdružením </w:t>
      </w:r>
      <w:r w:rsidRPr="00844B39">
        <w:rPr>
          <w:rFonts w:ascii="Arial" w:hAnsi="Arial" w:cs="Arial"/>
          <w:b/>
          <w:bCs/>
        </w:rPr>
        <w:t>Rybářský svaz</w:t>
      </w:r>
      <w:r>
        <w:rPr>
          <w:rFonts w:ascii="Arial" w:hAnsi="Arial" w:cs="Arial"/>
        </w:rPr>
        <w:t xml:space="preserve">, který </w:t>
      </w:r>
      <w:proofErr w:type="gramStart"/>
      <w:r>
        <w:rPr>
          <w:rFonts w:ascii="Arial" w:hAnsi="Arial" w:cs="Arial"/>
        </w:rPr>
        <w:t>také  pro</w:t>
      </w:r>
      <w:proofErr w:type="gramEnd"/>
      <w:r>
        <w:rPr>
          <w:rFonts w:ascii="Arial" w:hAnsi="Arial" w:cs="Arial"/>
        </w:rPr>
        <w:t xml:space="preserve"> rybáře vydává povolenky pro určité oblasti.</w:t>
      </w:r>
    </w:p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088" w:rsidRDefault="00A87088">
      <w:r>
        <w:separator/>
      </w:r>
    </w:p>
  </w:endnote>
  <w:endnote w:type="continuationSeparator" w:id="0">
    <w:p w:rsidR="00A87088" w:rsidRDefault="00A870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E69" w:rsidRDefault="00390E6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82E" w:rsidRDefault="007B182E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D009E5">
      <w:rPr>
        <w:rFonts w:ascii="Arial" w:hAnsi="Arial" w:cs="Arial"/>
        <w:sz w:val="20"/>
        <w:szCs w:val="20"/>
      </w:rPr>
      <w:t xml:space="preserve">Ing. </w:t>
    </w:r>
    <w:r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E69" w:rsidRDefault="00390E6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088" w:rsidRDefault="00A87088">
      <w:r>
        <w:separator/>
      </w:r>
    </w:p>
  </w:footnote>
  <w:footnote w:type="continuationSeparator" w:id="0">
    <w:p w:rsidR="00A87088" w:rsidRDefault="00A870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E69" w:rsidRDefault="00390E6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82E" w:rsidRDefault="007664F1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90E69" w:rsidRPr="00390E69" w:rsidRDefault="007664F1" w:rsidP="004D6774">
    <w:pPr>
      <w:pStyle w:val="Zhlav"/>
      <w:jc w:val="center"/>
    </w:pPr>
    <w:r>
      <w:rPr>
        <w:noProof/>
      </w:rPr>
      <w:drawing>
        <wp:inline distT="0" distB="0" distL="0" distR="0">
          <wp:extent cx="3117215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7215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E69" w:rsidRDefault="00390E6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C6EC3"/>
    <w:multiLevelType w:val="hybridMultilevel"/>
    <w:tmpl w:val="D8782F86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FB0FAA"/>
    <w:multiLevelType w:val="hybridMultilevel"/>
    <w:tmpl w:val="853CC7BE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363C7E"/>
    <w:multiLevelType w:val="hybridMultilevel"/>
    <w:tmpl w:val="548027B6"/>
    <w:lvl w:ilvl="0" w:tplc="D7FC8B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683800"/>
    <w:multiLevelType w:val="hybridMultilevel"/>
    <w:tmpl w:val="F7D0751E"/>
    <w:lvl w:ilvl="0" w:tplc="898E783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816CFA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>
    <w:nsid w:val="2591658B"/>
    <w:multiLevelType w:val="hybridMultilevel"/>
    <w:tmpl w:val="421CB60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107EBF"/>
    <w:multiLevelType w:val="hybridMultilevel"/>
    <w:tmpl w:val="D6AAEB4C"/>
    <w:lvl w:ilvl="0" w:tplc="0CE4ED2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7E3231"/>
    <w:multiLevelType w:val="hybridMultilevel"/>
    <w:tmpl w:val="6A4A129C"/>
    <w:lvl w:ilvl="0" w:tplc="720A682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D429D7"/>
    <w:multiLevelType w:val="hybridMultilevel"/>
    <w:tmpl w:val="A992CA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99A0BB0"/>
    <w:multiLevelType w:val="hybridMultilevel"/>
    <w:tmpl w:val="DE363E9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427AE1"/>
    <w:multiLevelType w:val="hybridMultilevel"/>
    <w:tmpl w:val="57F4AA16"/>
    <w:lvl w:ilvl="0" w:tplc="A350C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A66981"/>
    <w:multiLevelType w:val="hybridMultilevel"/>
    <w:tmpl w:val="A1C465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9162053"/>
    <w:multiLevelType w:val="hybridMultilevel"/>
    <w:tmpl w:val="445E301A"/>
    <w:lvl w:ilvl="0" w:tplc="B596F09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C603960"/>
    <w:multiLevelType w:val="hybridMultilevel"/>
    <w:tmpl w:val="87985B5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7"/>
  </w:num>
  <w:num w:numId="5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"/>
  </w:num>
  <w:num w:numId="9">
    <w:abstractNumId w:val="12"/>
  </w:num>
  <w:num w:numId="10">
    <w:abstractNumId w:val="3"/>
  </w:num>
  <w:num w:numId="11">
    <w:abstractNumId w:val="9"/>
  </w:num>
  <w:num w:numId="12">
    <w:abstractNumId w:val="6"/>
  </w:num>
  <w:num w:numId="13">
    <w:abstractNumId w:val="5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8714D"/>
    <w:rsid w:val="000C6DE9"/>
    <w:rsid w:val="00123A2B"/>
    <w:rsid w:val="00216C07"/>
    <w:rsid w:val="00260BF4"/>
    <w:rsid w:val="00262F0D"/>
    <w:rsid w:val="002B3349"/>
    <w:rsid w:val="002E15C6"/>
    <w:rsid w:val="0034492A"/>
    <w:rsid w:val="00390E69"/>
    <w:rsid w:val="003F54DB"/>
    <w:rsid w:val="00426866"/>
    <w:rsid w:val="004D0A90"/>
    <w:rsid w:val="004D6774"/>
    <w:rsid w:val="004E76B9"/>
    <w:rsid w:val="004F51A8"/>
    <w:rsid w:val="00520533"/>
    <w:rsid w:val="005645F0"/>
    <w:rsid w:val="006A7A50"/>
    <w:rsid w:val="00700AEE"/>
    <w:rsid w:val="00701B04"/>
    <w:rsid w:val="0071433A"/>
    <w:rsid w:val="007664F1"/>
    <w:rsid w:val="00777BA8"/>
    <w:rsid w:val="007856B0"/>
    <w:rsid w:val="007B182E"/>
    <w:rsid w:val="00827E24"/>
    <w:rsid w:val="00845E97"/>
    <w:rsid w:val="008828BF"/>
    <w:rsid w:val="008C5E65"/>
    <w:rsid w:val="009708B1"/>
    <w:rsid w:val="00982A1B"/>
    <w:rsid w:val="00A2476B"/>
    <w:rsid w:val="00A87088"/>
    <w:rsid w:val="00AA0E7B"/>
    <w:rsid w:val="00AD0214"/>
    <w:rsid w:val="00B16E10"/>
    <w:rsid w:val="00B50993"/>
    <w:rsid w:val="00B858E6"/>
    <w:rsid w:val="00C83DE1"/>
    <w:rsid w:val="00D009E5"/>
    <w:rsid w:val="00D17018"/>
    <w:rsid w:val="00DA2F29"/>
    <w:rsid w:val="00EB07DA"/>
    <w:rsid w:val="00F83D88"/>
    <w:rsid w:val="00FA7745"/>
    <w:rsid w:val="00FB3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702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2014-03-11T22:00:00Z</dcterms:created>
  <dcterms:modified xsi:type="dcterms:W3CDTF">2014-03-11T22:00:00Z</dcterms:modified>
</cp:coreProperties>
</file>