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bookmarkStart w:id="0" w:name="_GoBack"/>
      <w:bookmarkEnd w:id="0"/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Odrážkový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0A7EC5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0A7EC5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0244AA">
        <w:rPr>
          <w:sz w:val="32"/>
          <w:szCs w:val="32"/>
        </w:rPr>
        <w:t>2</w:t>
      </w:r>
      <w:r>
        <w:rPr>
          <w:sz w:val="32"/>
          <w:szCs w:val="32"/>
        </w:rPr>
        <w:t>. 201</w:t>
      </w:r>
      <w:r w:rsidR="00281378">
        <w:rPr>
          <w:sz w:val="32"/>
          <w:szCs w:val="32"/>
        </w:rPr>
        <w:t>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r w:rsidR="00C34919">
        <w:rPr>
          <w:bCs/>
          <w:sz w:val="32"/>
          <w:szCs w:val="32"/>
        </w:rPr>
        <w:t xml:space="preserve">kód, </w:t>
      </w:r>
      <w:proofErr w:type="spellStart"/>
      <w:r w:rsidR="00C34919">
        <w:rPr>
          <w:bCs/>
          <w:sz w:val="32"/>
          <w:szCs w:val="32"/>
        </w:rPr>
        <w:t>tag</w:t>
      </w:r>
      <w:proofErr w:type="spellEnd"/>
      <w:r w:rsidR="00C34919">
        <w:rPr>
          <w:bCs/>
          <w:sz w:val="32"/>
          <w:szCs w:val="32"/>
        </w:rPr>
        <w:t xml:space="preserve">, příkaz, náhled, </w:t>
      </w:r>
      <w:hyperlink r:id="rId8" w:history="1">
        <w:r w:rsidR="00C34919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, </w:t>
        </w:r>
        <w:r w:rsidR="00C1187B">
          <w:rPr>
            <w:rFonts w:eastAsia="Times New Roman" w:cs="Times New Roman"/>
            <w:sz w:val="32"/>
            <w:szCs w:val="32"/>
            <w:lang w:eastAsia="cs-CZ"/>
          </w:rPr>
          <w:t xml:space="preserve">varianta, </w:t>
        </w:r>
        <w:r w:rsidR="00C34919">
          <w:rPr>
            <w:rFonts w:eastAsia="Times New Roman" w:cs="Times New Roman"/>
            <w:sz w:val="32"/>
            <w:szCs w:val="32"/>
            <w:lang w:eastAsia="cs-CZ"/>
          </w:rPr>
          <w:t xml:space="preserve">validátor </w:t>
        </w:r>
      </w:hyperlink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>žáci vytvoří odrážkový seznam a jeho varianty 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7102D8" w:rsidRDefault="00E23643" w:rsidP="007102D8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8660AD" w:rsidRPr="008660AD">
        <w:rPr>
          <w:bCs/>
          <w:sz w:val="32"/>
          <w:szCs w:val="32"/>
        </w:rPr>
        <w:t>P</w:t>
      </w:r>
      <w:r w:rsidR="008660AD">
        <w:rPr>
          <w:bCs/>
          <w:sz w:val="32"/>
          <w:szCs w:val="32"/>
        </w:rPr>
        <w:t>ředloha se skládá z Náhledu webové stránky a z vlastního zdrojového kódu. Náhled je promítnut</w:t>
      </w:r>
      <w:r w:rsidR="00281378">
        <w:rPr>
          <w:bCs/>
          <w:sz w:val="32"/>
          <w:szCs w:val="32"/>
        </w:rPr>
        <w:t xml:space="preserve"> přes počítač připojený na dataprojektor a</w:t>
      </w:r>
      <w:r w:rsidR="008660AD">
        <w:rPr>
          <w:bCs/>
          <w:sz w:val="32"/>
          <w:szCs w:val="32"/>
        </w:rPr>
        <w:t xml:space="preserve"> přes promítací plátno, aby byl </w:t>
      </w:r>
      <w:proofErr w:type="spellStart"/>
      <w:r w:rsidR="008660AD">
        <w:rPr>
          <w:bCs/>
          <w:sz w:val="32"/>
          <w:szCs w:val="32"/>
        </w:rPr>
        <w:t>vizuelně</w:t>
      </w:r>
      <w:proofErr w:type="spellEnd"/>
      <w:r w:rsidR="008660AD">
        <w:rPr>
          <w:bCs/>
          <w:sz w:val="32"/>
          <w:szCs w:val="32"/>
        </w:rPr>
        <w:t xml:space="preserve"> dostupný</w:t>
      </w:r>
      <w:r w:rsidR="00281378">
        <w:rPr>
          <w:bCs/>
          <w:sz w:val="32"/>
          <w:szCs w:val="32"/>
        </w:rPr>
        <w:t xml:space="preserve"> pro 15 žáků v učebně PC anebo formou papírové předlohy v počtu 15 ks pro každého žáka</w:t>
      </w:r>
      <w:r w:rsidR="00681543">
        <w:rPr>
          <w:bCs/>
          <w:sz w:val="32"/>
          <w:szCs w:val="32"/>
        </w:rPr>
        <w:t>.</w:t>
      </w:r>
      <w:r w:rsidR="008660AD">
        <w:rPr>
          <w:bCs/>
          <w:sz w:val="32"/>
          <w:szCs w:val="32"/>
        </w:rPr>
        <w:t xml:space="preserve"> Žáci sami tvoří zdrojový kód.</w:t>
      </w: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106294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106294" w:rsidRDefault="00106294" w:rsidP="00106294">
      <w:pPr>
        <w:tabs>
          <w:tab w:val="left" w:pos="2715"/>
        </w:tabs>
        <w:rPr>
          <w:b/>
          <w:bCs/>
          <w:sz w:val="32"/>
          <w:szCs w:val="32"/>
        </w:rPr>
      </w:pPr>
    </w:p>
    <w:p w:rsidR="00106294" w:rsidRDefault="00106294" w:rsidP="0010629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106294" w:rsidRPr="00187456" w:rsidRDefault="00106294" w:rsidP="00106294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106294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 xml:space="preserve">, a.s., 2005. ISBN 80-251-0801-5                                                                                                                                                                                   </w:t>
      </w: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106294" w:rsidRDefault="00106294" w:rsidP="007102D8">
      <w:pPr>
        <w:tabs>
          <w:tab w:val="left" w:pos="2715"/>
        </w:tabs>
        <w:rPr>
          <w:bCs/>
          <w:sz w:val="32"/>
          <w:szCs w:val="32"/>
        </w:rPr>
      </w:pPr>
    </w:p>
    <w:p w:rsidR="007102D8" w:rsidRP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4D242D" w:rsidRPr="004D242D" w:rsidRDefault="004D242D" w:rsidP="004D242D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4D242D">
        <w:rPr>
          <w:rFonts w:ascii="Times New Roman" w:hAnsi="Times New Roman" w:cs="Times New Roman"/>
          <w:color w:val="auto"/>
          <w:sz w:val="40"/>
          <w:szCs w:val="40"/>
        </w:rPr>
        <w:lastRenderedPageBreak/>
        <w:t xml:space="preserve">Odrážkový </w:t>
      </w:r>
      <w:proofErr w:type="gramStart"/>
      <w:r w:rsidRPr="004D242D">
        <w:rPr>
          <w:rFonts w:ascii="Times New Roman" w:hAnsi="Times New Roman" w:cs="Times New Roman"/>
          <w:color w:val="auto"/>
          <w:sz w:val="40"/>
          <w:szCs w:val="40"/>
        </w:rPr>
        <w:t>seznam :</w:t>
      </w:r>
      <w:proofErr w:type="gramEnd"/>
    </w:p>
    <w:p w:rsidR="004D242D" w:rsidRPr="004D242D" w:rsidRDefault="004D242D" w:rsidP="004D242D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</w:pPr>
      <w:r w:rsidRPr="004D242D">
        <w:t xml:space="preserve">káva </w:t>
      </w:r>
    </w:p>
    <w:p w:rsidR="004D242D" w:rsidRPr="004D242D" w:rsidRDefault="004D242D" w:rsidP="004D242D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</w:pPr>
      <w:r w:rsidRPr="004D242D">
        <w:t xml:space="preserve">mléko </w:t>
      </w:r>
    </w:p>
    <w:p w:rsidR="004D242D" w:rsidRPr="004D242D" w:rsidRDefault="004D242D" w:rsidP="004D242D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</w:pPr>
      <w:r w:rsidRPr="004D242D">
        <w:t xml:space="preserve">čaj </w:t>
      </w:r>
    </w:p>
    <w:p w:rsidR="004D242D" w:rsidRPr="004D242D" w:rsidRDefault="004D242D" w:rsidP="004D242D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4D242D">
        <w:rPr>
          <w:rFonts w:ascii="Times New Roman" w:hAnsi="Times New Roman" w:cs="Times New Roman"/>
          <w:color w:val="auto"/>
          <w:sz w:val="40"/>
          <w:szCs w:val="40"/>
        </w:rPr>
        <w:t xml:space="preserve">Varianty odrážkového </w:t>
      </w:r>
      <w:proofErr w:type="gramStart"/>
      <w:r w:rsidRPr="004D242D">
        <w:rPr>
          <w:rFonts w:ascii="Times New Roman" w:hAnsi="Times New Roman" w:cs="Times New Roman"/>
          <w:color w:val="auto"/>
          <w:sz w:val="40"/>
          <w:szCs w:val="40"/>
        </w:rPr>
        <w:t>seznamu :</w:t>
      </w:r>
      <w:proofErr w:type="gramEnd"/>
    </w:p>
    <w:p w:rsidR="004D242D" w:rsidRPr="004D242D" w:rsidRDefault="004D242D" w:rsidP="004D242D">
      <w:pPr>
        <w:pStyle w:val="Nadpis4"/>
        <w:rPr>
          <w:i w:val="0"/>
          <w:color w:val="auto"/>
        </w:rPr>
      </w:pPr>
      <w:r w:rsidRPr="004D242D">
        <w:rPr>
          <w:i w:val="0"/>
          <w:color w:val="auto"/>
        </w:rPr>
        <w:t xml:space="preserve">Plné tečky (implicitní) </w:t>
      </w:r>
      <w:proofErr w:type="gramStart"/>
      <w:r w:rsidRPr="004D242D">
        <w:rPr>
          <w:i w:val="0"/>
          <w:color w:val="auto"/>
        </w:rPr>
        <w:t>seznam :</w:t>
      </w:r>
      <w:proofErr w:type="gramEnd"/>
    </w:p>
    <w:p w:rsidR="004D242D" w:rsidRPr="004D242D" w:rsidRDefault="004D242D" w:rsidP="004D242D">
      <w:pPr>
        <w:widowControl/>
        <w:numPr>
          <w:ilvl w:val="0"/>
          <w:numId w:val="4"/>
        </w:numPr>
        <w:suppressAutoHyphens w:val="0"/>
        <w:spacing w:before="100" w:beforeAutospacing="1" w:after="100" w:afterAutospacing="1"/>
      </w:pPr>
      <w:r w:rsidRPr="004D242D">
        <w:t xml:space="preserve">jablka </w:t>
      </w:r>
    </w:p>
    <w:p w:rsidR="004D242D" w:rsidRPr="004D242D" w:rsidRDefault="004D242D" w:rsidP="004D242D">
      <w:pPr>
        <w:widowControl/>
        <w:numPr>
          <w:ilvl w:val="0"/>
          <w:numId w:val="4"/>
        </w:numPr>
        <w:suppressAutoHyphens w:val="0"/>
        <w:spacing w:before="100" w:beforeAutospacing="1" w:after="100" w:afterAutospacing="1"/>
      </w:pPr>
      <w:r w:rsidRPr="004D242D">
        <w:t xml:space="preserve">banány </w:t>
      </w:r>
    </w:p>
    <w:p w:rsidR="004D242D" w:rsidRPr="004D242D" w:rsidRDefault="004D242D" w:rsidP="004D242D">
      <w:pPr>
        <w:widowControl/>
        <w:numPr>
          <w:ilvl w:val="0"/>
          <w:numId w:val="4"/>
        </w:numPr>
        <w:suppressAutoHyphens w:val="0"/>
        <w:spacing w:before="100" w:beforeAutospacing="1" w:after="100" w:afterAutospacing="1"/>
      </w:pPr>
      <w:r w:rsidRPr="004D242D">
        <w:t xml:space="preserve">citróny </w:t>
      </w:r>
    </w:p>
    <w:p w:rsidR="004D242D" w:rsidRPr="004D242D" w:rsidRDefault="004D242D" w:rsidP="004D242D">
      <w:pPr>
        <w:widowControl/>
        <w:numPr>
          <w:ilvl w:val="0"/>
          <w:numId w:val="4"/>
        </w:numPr>
        <w:suppressAutoHyphens w:val="0"/>
        <w:spacing w:before="100" w:beforeAutospacing="1" w:after="100" w:afterAutospacing="1"/>
      </w:pPr>
      <w:r w:rsidRPr="004D242D">
        <w:t xml:space="preserve">pomeranče </w:t>
      </w:r>
    </w:p>
    <w:p w:rsidR="004D242D" w:rsidRPr="004D242D" w:rsidRDefault="004D242D" w:rsidP="004D242D">
      <w:pPr>
        <w:pStyle w:val="Nadpis4"/>
        <w:rPr>
          <w:i w:val="0"/>
          <w:color w:val="auto"/>
        </w:rPr>
      </w:pPr>
      <w:r w:rsidRPr="004D242D">
        <w:rPr>
          <w:i w:val="0"/>
          <w:color w:val="auto"/>
        </w:rPr>
        <w:t xml:space="preserve">Prázdná kolečka </w:t>
      </w:r>
      <w:proofErr w:type="gramStart"/>
      <w:r w:rsidRPr="004D242D">
        <w:rPr>
          <w:i w:val="0"/>
          <w:color w:val="auto"/>
        </w:rPr>
        <w:t>seznam :</w:t>
      </w:r>
      <w:proofErr w:type="gramEnd"/>
    </w:p>
    <w:p w:rsidR="004D242D" w:rsidRPr="004D242D" w:rsidRDefault="004D242D" w:rsidP="004D242D">
      <w:pPr>
        <w:widowControl/>
        <w:numPr>
          <w:ilvl w:val="0"/>
          <w:numId w:val="5"/>
        </w:numPr>
        <w:suppressAutoHyphens w:val="0"/>
        <w:spacing w:before="100" w:beforeAutospacing="1" w:after="100" w:afterAutospacing="1"/>
      </w:pPr>
      <w:r w:rsidRPr="004D242D">
        <w:t xml:space="preserve">jablka </w:t>
      </w:r>
    </w:p>
    <w:p w:rsidR="004D242D" w:rsidRPr="004D242D" w:rsidRDefault="004D242D" w:rsidP="004D242D">
      <w:pPr>
        <w:widowControl/>
        <w:numPr>
          <w:ilvl w:val="0"/>
          <w:numId w:val="5"/>
        </w:numPr>
        <w:suppressAutoHyphens w:val="0"/>
        <w:spacing w:before="100" w:beforeAutospacing="1" w:after="100" w:afterAutospacing="1"/>
      </w:pPr>
      <w:r w:rsidRPr="004D242D">
        <w:t xml:space="preserve">banány </w:t>
      </w:r>
    </w:p>
    <w:p w:rsidR="004D242D" w:rsidRPr="004D242D" w:rsidRDefault="004D242D" w:rsidP="004D242D">
      <w:pPr>
        <w:widowControl/>
        <w:numPr>
          <w:ilvl w:val="0"/>
          <w:numId w:val="5"/>
        </w:numPr>
        <w:suppressAutoHyphens w:val="0"/>
        <w:spacing w:before="100" w:beforeAutospacing="1" w:after="100" w:afterAutospacing="1"/>
      </w:pPr>
      <w:r w:rsidRPr="004D242D">
        <w:t xml:space="preserve">citróny </w:t>
      </w:r>
    </w:p>
    <w:p w:rsidR="004D242D" w:rsidRPr="004D242D" w:rsidRDefault="004D242D" w:rsidP="004D242D">
      <w:pPr>
        <w:widowControl/>
        <w:numPr>
          <w:ilvl w:val="0"/>
          <w:numId w:val="5"/>
        </w:numPr>
        <w:suppressAutoHyphens w:val="0"/>
        <w:spacing w:before="100" w:beforeAutospacing="1" w:after="100" w:afterAutospacing="1"/>
      </w:pPr>
      <w:r w:rsidRPr="004D242D">
        <w:t xml:space="preserve">pomeranče </w:t>
      </w:r>
    </w:p>
    <w:p w:rsidR="004D242D" w:rsidRPr="004D242D" w:rsidRDefault="004D242D" w:rsidP="004D242D">
      <w:pPr>
        <w:pStyle w:val="Nadpis4"/>
        <w:rPr>
          <w:i w:val="0"/>
          <w:color w:val="auto"/>
        </w:rPr>
      </w:pPr>
      <w:r w:rsidRPr="004D242D">
        <w:rPr>
          <w:i w:val="0"/>
          <w:color w:val="auto"/>
        </w:rPr>
        <w:t xml:space="preserve">Čtverečky </w:t>
      </w:r>
      <w:proofErr w:type="gramStart"/>
      <w:r w:rsidRPr="004D242D">
        <w:rPr>
          <w:i w:val="0"/>
          <w:color w:val="auto"/>
        </w:rPr>
        <w:t>seznam :</w:t>
      </w:r>
      <w:proofErr w:type="gramEnd"/>
    </w:p>
    <w:p w:rsidR="004D242D" w:rsidRPr="004D242D" w:rsidRDefault="004D242D" w:rsidP="004D242D">
      <w:pPr>
        <w:widowControl/>
        <w:numPr>
          <w:ilvl w:val="0"/>
          <w:numId w:val="6"/>
        </w:numPr>
        <w:suppressAutoHyphens w:val="0"/>
        <w:spacing w:before="100" w:beforeAutospacing="1" w:after="100" w:afterAutospacing="1"/>
      </w:pPr>
      <w:r w:rsidRPr="004D242D">
        <w:t xml:space="preserve">jablka </w:t>
      </w:r>
    </w:p>
    <w:p w:rsidR="004D242D" w:rsidRPr="004D242D" w:rsidRDefault="004D242D" w:rsidP="004D242D">
      <w:pPr>
        <w:widowControl/>
        <w:numPr>
          <w:ilvl w:val="0"/>
          <w:numId w:val="6"/>
        </w:numPr>
        <w:suppressAutoHyphens w:val="0"/>
        <w:spacing w:before="100" w:beforeAutospacing="1" w:after="100" w:afterAutospacing="1"/>
      </w:pPr>
      <w:r w:rsidRPr="004D242D">
        <w:t xml:space="preserve">banány </w:t>
      </w:r>
    </w:p>
    <w:p w:rsidR="004D242D" w:rsidRPr="004D242D" w:rsidRDefault="004D242D" w:rsidP="004D242D">
      <w:pPr>
        <w:widowControl/>
        <w:numPr>
          <w:ilvl w:val="0"/>
          <w:numId w:val="6"/>
        </w:numPr>
        <w:suppressAutoHyphens w:val="0"/>
        <w:spacing w:before="100" w:beforeAutospacing="1" w:after="100" w:afterAutospacing="1"/>
      </w:pPr>
      <w:r w:rsidRPr="004D242D">
        <w:t xml:space="preserve">citróny </w:t>
      </w:r>
    </w:p>
    <w:p w:rsidR="004D242D" w:rsidRPr="004D242D" w:rsidRDefault="004D242D" w:rsidP="004D242D">
      <w:pPr>
        <w:widowControl/>
        <w:numPr>
          <w:ilvl w:val="0"/>
          <w:numId w:val="6"/>
        </w:numPr>
        <w:suppressAutoHyphens w:val="0"/>
        <w:spacing w:before="100" w:beforeAutospacing="1" w:after="100" w:afterAutospacing="1"/>
      </w:pPr>
      <w:r w:rsidRPr="004D242D">
        <w:t xml:space="preserve">pomeranče </w:t>
      </w: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&lt;!DOCTYPE HTML PUBLIC "-//W3C//DTD HTML 4.01 </w:t>
      </w:r>
      <w:proofErr w:type="spellStart"/>
      <w:r w:rsidRPr="007102D8">
        <w:rPr>
          <w:rFonts w:cs="Times New Roman"/>
          <w:bCs/>
          <w:sz w:val="28"/>
          <w:szCs w:val="28"/>
        </w:rPr>
        <w:t>Transitional</w:t>
      </w:r>
      <w:proofErr w:type="spellEnd"/>
      <w:r w:rsidRPr="007102D8">
        <w:rPr>
          <w:rFonts w:cs="Times New Roman"/>
          <w:bCs/>
          <w:sz w:val="28"/>
          <w:szCs w:val="28"/>
        </w:rPr>
        <w:t>//EN"&gt;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</w:t>
      </w:r>
      <w:proofErr w:type="spellStart"/>
      <w:r w:rsidRPr="007102D8">
        <w:rPr>
          <w:rFonts w:cs="Times New Roman"/>
          <w:bCs/>
          <w:sz w:val="28"/>
          <w:szCs w:val="28"/>
        </w:rPr>
        <w:t>html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</w:t>
      </w:r>
      <w:proofErr w:type="spellStart"/>
      <w:r w:rsidRPr="007102D8">
        <w:rPr>
          <w:rFonts w:cs="Times New Roman"/>
          <w:bCs/>
          <w:sz w:val="28"/>
          <w:szCs w:val="28"/>
        </w:rPr>
        <w:t>head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&lt;meta http-</w:t>
      </w:r>
      <w:proofErr w:type="spellStart"/>
      <w:r w:rsidRPr="007102D8">
        <w:rPr>
          <w:rFonts w:cs="Times New Roman"/>
          <w:bCs/>
          <w:sz w:val="28"/>
          <w:szCs w:val="28"/>
        </w:rPr>
        <w:t>equiv</w:t>
      </w:r>
      <w:proofErr w:type="spellEnd"/>
      <w:r w:rsidRPr="007102D8">
        <w:rPr>
          <w:rFonts w:cs="Times New Roman"/>
          <w:bCs/>
          <w:sz w:val="28"/>
          <w:szCs w:val="28"/>
        </w:rPr>
        <w:t>="</w:t>
      </w:r>
      <w:proofErr w:type="spellStart"/>
      <w:r w:rsidRPr="007102D8">
        <w:rPr>
          <w:rFonts w:cs="Times New Roman"/>
          <w:bCs/>
          <w:sz w:val="28"/>
          <w:szCs w:val="28"/>
        </w:rPr>
        <w:t>content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-type" </w:t>
      </w:r>
      <w:proofErr w:type="spellStart"/>
      <w:r w:rsidRPr="007102D8">
        <w:rPr>
          <w:rFonts w:cs="Times New Roman"/>
          <w:bCs/>
          <w:sz w:val="28"/>
          <w:szCs w:val="28"/>
        </w:rPr>
        <w:t>content</w:t>
      </w:r>
      <w:proofErr w:type="spellEnd"/>
      <w:r w:rsidRPr="007102D8">
        <w:rPr>
          <w:rFonts w:cs="Times New Roman"/>
          <w:bCs/>
          <w:sz w:val="28"/>
          <w:szCs w:val="28"/>
        </w:rPr>
        <w:t>="text/</w:t>
      </w:r>
      <w:proofErr w:type="spellStart"/>
      <w:r w:rsidRPr="007102D8">
        <w:rPr>
          <w:rFonts w:cs="Times New Roman"/>
          <w:bCs/>
          <w:sz w:val="28"/>
          <w:szCs w:val="28"/>
        </w:rPr>
        <w:t>html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; </w:t>
      </w:r>
      <w:proofErr w:type="spellStart"/>
      <w:r w:rsidRPr="007102D8">
        <w:rPr>
          <w:rFonts w:cs="Times New Roman"/>
          <w:bCs/>
          <w:sz w:val="28"/>
          <w:szCs w:val="28"/>
        </w:rPr>
        <w:t>charset</w:t>
      </w:r>
      <w:proofErr w:type="spellEnd"/>
      <w:r w:rsidRPr="007102D8">
        <w:rPr>
          <w:rFonts w:cs="Times New Roman"/>
          <w:bCs/>
          <w:sz w:val="28"/>
          <w:szCs w:val="28"/>
        </w:rPr>
        <w:t>=</w:t>
      </w:r>
      <w:proofErr w:type="spellStart"/>
      <w:r w:rsidRPr="007102D8">
        <w:rPr>
          <w:rFonts w:cs="Times New Roman"/>
          <w:bCs/>
          <w:sz w:val="28"/>
          <w:szCs w:val="28"/>
        </w:rPr>
        <w:t>windows</w:t>
      </w:r>
      <w:proofErr w:type="spellEnd"/>
      <w:r w:rsidRPr="007102D8">
        <w:rPr>
          <w:rFonts w:cs="Times New Roman"/>
          <w:bCs/>
          <w:sz w:val="28"/>
          <w:szCs w:val="28"/>
        </w:rPr>
        <w:t>-1250"&gt;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&lt;meta </w:t>
      </w:r>
      <w:proofErr w:type="spellStart"/>
      <w:r w:rsidRPr="007102D8">
        <w:rPr>
          <w:rFonts w:cs="Times New Roman"/>
          <w:bCs/>
          <w:sz w:val="28"/>
          <w:szCs w:val="28"/>
        </w:rPr>
        <w:t>name</w:t>
      </w:r>
      <w:proofErr w:type="spellEnd"/>
      <w:r w:rsidRPr="007102D8">
        <w:rPr>
          <w:rFonts w:cs="Times New Roman"/>
          <w:bCs/>
          <w:sz w:val="28"/>
          <w:szCs w:val="28"/>
        </w:rPr>
        <w:t>="</w:t>
      </w:r>
      <w:proofErr w:type="spellStart"/>
      <w:r w:rsidRPr="007102D8">
        <w:rPr>
          <w:rFonts w:cs="Times New Roman"/>
          <w:bCs/>
          <w:sz w:val="28"/>
          <w:szCs w:val="28"/>
        </w:rPr>
        <w:t>generator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" </w:t>
      </w:r>
      <w:proofErr w:type="spellStart"/>
      <w:r w:rsidRPr="007102D8">
        <w:rPr>
          <w:rFonts w:cs="Times New Roman"/>
          <w:bCs/>
          <w:sz w:val="28"/>
          <w:szCs w:val="28"/>
        </w:rPr>
        <w:t>content</w:t>
      </w:r>
      <w:proofErr w:type="spellEnd"/>
      <w:r w:rsidRPr="007102D8">
        <w:rPr>
          <w:rFonts w:cs="Times New Roman"/>
          <w:bCs/>
          <w:sz w:val="28"/>
          <w:szCs w:val="28"/>
        </w:rPr>
        <w:t>="</w:t>
      </w:r>
      <w:proofErr w:type="spellStart"/>
      <w:r w:rsidRPr="007102D8">
        <w:rPr>
          <w:rFonts w:cs="Times New Roman"/>
          <w:bCs/>
          <w:sz w:val="28"/>
          <w:szCs w:val="28"/>
        </w:rPr>
        <w:t>PSPad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 editor, www.pspad.com"&gt;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</w:t>
      </w:r>
      <w:proofErr w:type="spellStart"/>
      <w:r w:rsidRPr="007102D8">
        <w:rPr>
          <w:rFonts w:cs="Times New Roman"/>
          <w:bCs/>
          <w:sz w:val="28"/>
          <w:szCs w:val="28"/>
        </w:rPr>
        <w:t>title</w:t>
      </w:r>
      <w:proofErr w:type="spellEnd"/>
      <w:r w:rsidRPr="007102D8">
        <w:rPr>
          <w:rFonts w:cs="Times New Roman"/>
          <w:bCs/>
          <w:sz w:val="28"/>
          <w:szCs w:val="28"/>
        </w:rPr>
        <w:t>&gt;&lt;/</w:t>
      </w:r>
      <w:proofErr w:type="spellStart"/>
      <w:r w:rsidRPr="007102D8">
        <w:rPr>
          <w:rFonts w:cs="Times New Roman"/>
          <w:bCs/>
          <w:sz w:val="28"/>
          <w:szCs w:val="28"/>
        </w:rPr>
        <w:t>title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&lt;/</w:t>
      </w:r>
      <w:proofErr w:type="spellStart"/>
      <w:r w:rsidRPr="007102D8">
        <w:rPr>
          <w:rFonts w:cs="Times New Roman"/>
          <w:bCs/>
          <w:sz w:val="28"/>
          <w:szCs w:val="28"/>
        </w:rPr>
        <w:t>head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&lt;body&gt;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&lt;h2&gt;Odrážkový </w:t>
      </w:r>
      <w:proofErr w:type="gramStart"/>
      <w:r w:rsidRPr="007102D8">
        <w:rPr>
          <w:rFonts w:cs="Times New Roman"/>
          <w:bCs/>
          <w:sz w:val="28"/>
          <w:szCs w:val="28"/>
        </w:rPr>
        <w:t>seznam :&lt;/h2&gt;</w:t>
      </w:r>
      <w:proofErr w:type="gramEnd"/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&lt;li&gt;káva&lt;/li&gt;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&lt;li&gt;mléko&lt;/li&gt;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&lt;li&gt;čaj&lt;/li&gt;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&lt;/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&gt;  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&lt;h2&gt;Varianty odrážkového </w:t>
      </w:r>
      <w:proofErr w:type="gramStart"/>
      <w:r w:rsidRPr="007102D8">
        <w:rPr>
          <w:rFonts w:cs="Times New Roman"/>
          <w:bCs/>
          <w:sz w:val="28"/>
          <w:szCs w:val="28"/>
        </w:rPr>
        <w:t>seznamu :&lt;/h2&gt;</w:t>
      </w:r>
      <w:proofErr w:type="gramEnd"/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&lt;h4&gt;Plné tečky (implicitní) </w:t>
      </w:r>
      <w:proofErr w:type="gramStart"/>
      <w:r w:rsidRPr="007102D8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 type="</w:t>
      </w:r>
      <w:proofErr w:type="spellStart"/>
      <w:r w:rsidRPr="007102D8">
        <w:rPr>
          <w:rFonts w:cs="Times New Roman"/>
          <w:bCs/>
          <w:sz w:val="28"/>
          <w:szCs w:val="28"/>
        </w:rPr>
        <w:t>disc</w:t>
      </w:r>
      <w:proofErr w:type="spellEnd"/>
      <w:r w:rsidRPr="007102D8">
        <w:rPr>
          <w:rFonts w:cs="Times New Roman"/>
          <w:bCs/>
          <w:sz w:val="28"/>
          <w:szCs w:val="28"/>
        </w:rPr>
        <w:t>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&lt;li&gt;jablka&lt;/li&gt;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&lt;li&gt;banány&lt;/li&gt;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&lt;li&gt;citróny&lt;/li&gt;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&lt;li&gt;pomeranče&lt;/li&gt;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&lt;/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&gt; 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&lt;h4&gt;Prázdná kolečka </w:t>
      </w:r>
      <w:proofErr w:type="gramStart"/>
      <w:r w:rsidRPr="007102D8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 type="</w:t>
      </w:r>
      <w:proofErr w:type="spellStart"/>
      <w:r w:rsidRPr="007102D8">
        <w:rPr>
          <w:rFonts w:cs="Times New Roman"/>
          <w:bCs/>
          <w:sz w:val="28"/>
          <w:szCs w:val="28"/>
        </w:rPr>
        <w:t>circle</w:t>
      </w:r>
      <w:proofErr w:type="spellEnd"/>
      <w:r w:rsidRPr="007102D8">
        <w:rPr>
          <w:rFonts w:cs="Times New Roman"/>
          <w:bCs/>
          <w:sz w:val="28"/>
          <w:szCs w:val="28"/>
        </w:rPr>
        <w:t>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&lt;li&gt;jablka&lt;/li&gt;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&lt;li&gt;banány&lt;/li&gt;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&lt;li&gt;citróny&lt;/li&gt;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&lt;li&gt;pomeranče&lt;/li&gt;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&lt;/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&gt;  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&lt;h4&gt;Čtverečky </w:t>
      </w:r>
      <w:proofErr w:type="gramStart"/>
      <w:r w:rsidRPr="007102D8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 type="square"&gt;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&lt;li&gt;jablka&lt;/li&gt;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&lt;li&gt;banány&lt;/li&gt;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&lt;li&gt;citróny&lt;/li&gt;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&lt;li&gt;pomeranče&lt;/li&gt;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&lt;/</w:t>
      </w:r>
      <w:proofErr w:type="spellStart"/>
      <w:r w:rsidRPr="007102D8">
        <w:rPr>
          <w:rFonts w:cs="Times New Roman"/>
          <w:bCs/>
          <w:sz w:val="28"/>
          <w:szCs w:val="28"/>
        </w:rPr>
        <w:t>ul</w:t>
      </w:r>
      <w:proofErr w:type="spellEnd"/>
      <w:r w:rsidRPr="007102D8">
        <w:rPr>
          <w:rFonts w:cs="Times New Roman"/>
          <w:bCs/>
          <w:sz w:val="28"/>
          <w:szCs w:val="28"/>
        </w:rPr>
        <w:t xml:space="preserve">&gt; 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 xml:space="preserve">  &lt;/body&gt;</w:t>
      </w:r>
    </w:p>
    <w:p w:rsidR="007102D8" w:rsidRPr="007102D8" w:rsidRDefault="007102D8" w:rsidP="007102D8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7102D8">
        <w:rPr>
          <w:rFonts w:cs="Times New Roman"/>
          <w:bCs/>
          <w:sz w:val="28"/>
          <w:szCs w:val="28"/>
        </w:rPr>
        <w:t>&lt;/</w:t>
      </w:r>
      <w:proofErr w:type="spellStart"/>
      <w:r w:rsidRPr="007102D8">
        <w:rPr>
          <w:rFonts w:cs="Times New Roman"/>
          <w:bCs/>
          <w:sz w:val="28"/>
          <w:szCs w:val="28"/>
        </w:rPr>
        <w:t>html</w:t>
      </w:r>
      <w:proofErr w:type="spellEnd"/>
      <w:r w:rsidRPr="007102D8">
        <w:rPr>
          <w:rFonts w:cs="Times New Roman"/>
          <w:bCs/>
          <w:sz w:val="28"/>
          <w:szCs w:val="28"/>
        </w:rPr>
        <w:t>&gt;</w:t>
      </w:r>
    </w:p>
    <w:sectPr w:rsidR="007102D8" w:rsidRPr="007102D8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82E" w:rsidRDefault="0064482E" w:rsidP="00C31AF8">
      <w:r>
        <w:separator/>
      </w:r>
    </w:p>
  </w:endnote>
  <w:endnote w:type="continuationSeparator" w:id="0">
    <w:p w:rsidR="0064482E" w:rsidRDefault="0064482E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82E" w:rsidRDefault="0064482E" w:rsidP="00C31AF8">
      <w:r>
        <w:separator/>
      </w:r>
    </w:p>
  </w:footnote>
  <w:footnote w:type="continuationSeparator" w:id="0">
    <w:p w:rsidR="0064482E" w:rsidRDefault="0064482E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047ED"/>
    <w:rsid w:val="000244AA"/>
    <w:rsid w:val="00024E18"/>
    <w:rsid w:val="00043F0E"/>
    <w:rsid w:val="00044280"/>
    <w:rsid w:val="000A7EC5"/>
    <w:rsid w:val="000E6D34"/>
    <w:rsid w:val="00106294"/>
    <w:rsid w:val="001439F1"/>
    <w:rsid w:val="00145021"/>
    <w:rsid w:val="0015634D"/>
    <w:rsid w:val="00177001"/>
    <w:rsid w:val="00187456"/>
    <w:rsid w:val="001931E3"/>
    <w:rsid w:val="00281378"/>
    <w:rsid w:val="00290437"/>
    <w:rsid w:val="002A51B9"/>
    <w:rsid w:val="00323950"/>
    <w:rsid w:val="003353C1"/>
    <w:rsid w:val="00343E91"/>
    <w:rsid w:val="003E0E9F"/>
    <w:rsid w:val="00445A6B"/>
    <w:rsid w:val="004D242D"/>
    <w:rsid w:val="005017A4"/>
    <w:rsid w:val="00503AD4"/>
    <w:rsid w:val="0057139F"/>
    <w:rsid w:val="005866E3"/>
    <w:rsid w:val="005B5DE2"/>
    <w:rsid w:val="005E16BB"/>
    <w:rsid w:val="0064482E"/>
    <w:rsid w:val="00647AA5"/>
    <w:rsid w:val="00657A0C"/>
    <w:rsid w:val="00681543"/>
    <w:rsid w:val="0068799D"/>
    <w:rsid w:val="006D5EB7"/>
    <w:rsid w:val="007102D8"/>
    <w:rsid w:val="00800469"/>
    <w:rsid w:val="008150E2"/>
    <w:rsid w:val="008214D9"/>
    <w:rsid w:val="008660AD"/>
    <w:rsid w:val="0089372F"/>
    <w:rsid w:val="008E4B4A"/>
    <w:rsid w:val="00980A0A"/>
    <w:rsid w:val="009C716E"/>
    <w:rsid w:val="00A57357"/>
    <w:rsid w:val="00B14016"/>
    <w:rsid w:val="00B15D64"/>
    <w:rsid w:val="00B9785C"/>
    <w:rsid w:val="00BA67B1"/>
    <w:rsid w:val="00C1187B"/>
    <w:rsid w:val="00C13C82"/>
    <w:rsid w:val="00C227E6"/>
    <w:rsid w:val="00C31AF8"/>
    <w:rsid w:val="00C34919"/>
    <w:rsid w:val="00D51A33"/>
    <w:rsid w:val="00DF1CC5"/>
    <w:rsid w:val="00E23643"/>
    <w:rsid w:val="00F10F1A"/>
    <w:rsid w:val="00FB68A4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A7D19-A99F-4B58-B12F-1743577CF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2614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12</cp:revision>
  <dcterms:created xsi:type="dcterms:W3CDTF">2013-01-23T10:26:00Z</dcterms:created>
  <dcterms:modified xsi:type="dcterms:W3CDTF">2013-06-08T21:20:00Z</dcterms:modified>
</cp:coreProperties>
</file>