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0F7287" w:rsidRPr="00076454" w:rsidTr="006815B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Default="000F7287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F7287" w:rsidRDefault="000F7287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076454">
              <w:rPr>
                <w:rFonts w:ascii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Default="000F7287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Povinnosti OSVČ v sociálním zabezpečení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Ing. Jaroslava Bejblová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sz w:val="24"/>
                <w:szCs w:val="24"/>
              </w:rPr>
              <w:t>Sociální zabezpečení pro 4. ročník SOŠ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Listopad 2012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 w:rsidP="0020509E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Žáci se naučí stanovit, jaké mají povinnosti OSVČ v oblasti sociálního zabezpečení.</w:t>
            </w:r>
          </w:p>
        </w:tc>
      </w:tr>
      <w:tr w:rsidR="000F7287" w:rsidRPr="00076454" w:rsidTr="006815B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7287" w:rsidRPr="00076454" w:rsidRDefault="000F7287">
            <w:pPr>
              <w:adjustRightInd w:val="0"/>
              <w:spacing w:before="100" w:before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76454">
              <w:rPr>
                <w:rFonts w:ascii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0F7287" w:rsidRDefault="000F7287" w:rsidP="00E8717B">
      <w:pPr>
        <w:rPr>
          <w:szCs w:val="32"/>
        </w:rPr>
      </w:pPr>
      <w:r>
        <w:rPr>
          <w:szCs w:val="32"/>
        </w:rPr>
        <w:t>VY_32_INOVACE_07.03.08</w:t>
      </w:r>
    </w:p>
    <w:p w:rsidR="000F7287" w:rsidRDefault="000F7287" w:rsidP="00E8717B">
      <w:pPr>
        <w:rPr>
          <w:szCs w:val="32"/>
        </w:rPr>
      </w:pPr>
    </w:p>
    <w:p w:rsidR="000F7287" w:rsidRDefault="000F7287" w:rsidP="006815B1">
      <w:pPr>
        <w:rPr>
          <w:szCs w:val="32"/>
        </w:rPr>
      </w:pPr>
    </w:p>
    <w:p w:rsidR="000F7287" w:rsidRDefault="000F7287" w:rsidP="006815B1">
      <w:pPr>
        <w:rPr>
          <w:szCs w:val="32"/>
        </w:rPr>
      </w:pPr>
    </w:p>
    <w:p w:rsidR="000F7287" w:rsidRDefault="000F7287" w:rsidP="006815B1">
      <w:pPr>
        <w:rPr>
          <w:szCs w:val="32"/>
        </w:rPr>
      </w:pPr>
    </w:p>
    <w:p w:rsidR="000F7287" w:rsidRDefault="000F7287" w:rsidP="006815B1">
      <w:pPr>
        <w:rPr>
          <w:szCs w:val="32"/>
        </w:rPr>
      </w:pPr>
    </w:p>
    <w:p w:rsidR="000F7287" w:rsidRDefault="0031710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79770" cy="113030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Default="000F7287">
      <w:pPr>
        <w:rPr>
          <w:b/>
          <w:sz w:val="28"/>
          <w:szCs w:val="28"/>
        </w:rPr>
      </w:pPr>
    </w:p>
    <w:p w:rsidR="000F7287" w:rsidRPr="00A03AC4" w:rsidRDefault="000F7287">
      <w:pPr>
        <w:rPr>
          <w:b/>
          <w:sz w:val="28"/>
          <w:szCs w:val="28"/>
        </w:rPr>
      </w:pPr>
      <w:r w:rsidRPr="00A03AC4">
        <w:rPr>
          <w:b/>
          <w:sz w:val="28"/>
          <w:szCs w:val="28"/>
        </w:rPr>
        <w:t>Povinnosti OSVČ v sociálním zabezpečení</w:t>
      </w:r>
    </w:p>
    <w:p w:rsidR="000F7287" w:rsidRDefault="000F7287">
      <w:pPr>
        <w:rPr>
          <w:sz w:val="28"/>
          <w:szCs w:val="28"/>
        </w:rPr>
      </w:pPr>
    </w:p>
    <w:p w:rsidR="000F7287" w:rsidRDefault="000F7287">
      <w:pPr>
        <w:rPr>
          <w:sz w:val="28"/>
          <w:szCs w:val="28"/>
        </w:rPr>
      </w:pPr>
    </w:p>
    <w:p w:rsidR="000F7287" w:rsidRPr="00F9277E" w:rsidRDefault="000F7287" w:rsidP="00F9277E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1. OSVČ je povinna oznámit příslušné ………………………….. den ……………………</w:t>
      </w:r>
      <w:r>
        <w:rPr>
          <w:sz w:val="24"/>
          <w:szCs w:val="24"/>
        </w:rPr>
        <w:t>…………………………</w:t>
      </w:r>
    </w:p>
    <w:p w:rsidR="000F7287" w:rsidRPr="00F9277E" w:rsidRDefault="000F7287" w:rsidP="00F9277E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samostatné výdělečné činnosti s uvedením dne, od kterého je oprávněna tuto činnost vykonávat.</w:t>
      </w:r>
    </w:p>
    <w:p w:rsidR="000F7287" w:rsidRPr="00F9277E" w:rsidRDefault="000F7287">
      <w:pPr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2. OSVČ je povinna oznámit příslušné …………………………..den………………………</w:t>
      </w:r>
      <w:r>
        <w:rPr>
          <w:sz w:val="24"/>
          <w:szCs w:val="24"/>
        </w:rPr>
        <w:t>…………………………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samostatné výdělečné činnosti, zánik oprávnění vykonávat samostatnou výdělečnou č</w:t>
      </w:r>
      <w:r w:rsidR="0031710E">
        <w:rPr>
          <w:sz w:val="24"/>
          <w:szCs w:val="24"/>
        </w:rPr>
        <w:t xml:space="preserve">innost, den, od kterého jí byl </w:t>
      </w:r>
      <w:r w:rsidRPr="00F9277E">
        <w:rPr>
          <w:sz w:val="24"/>
          <w:szCs w:val="24"/>
        </w:rPr>
        <w:t>pozastaven výkon samostatné výdělečné činnosti.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3. Tyto povinnosti je OSVČ povinna splnit nejpozději do ……………….dne  kalendářního měsíce následujícího po měsíci, v němž nastala skutečnost, která zakládá takovou povinnost.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4. K hlavním povinnostem v rámci sociálního zabezpečení patří placení 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a každoroční podávání …………………………………………………………………………………..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5. OSVČ si mohou podat přihlášku k …………………………………………………………………</w:t>
      </w:r>
      <w:r>
        <w:rPr>
          <w:sz w:val="24"/>
          <w:szCs w:val="24"/>
        </w:rPr>
        <w:t>…………………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dobrovolně.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6. Zálohy na pojistné na …………………………………………………………………………………</w:t>
      </w:r>
      <w:r>
        <w:rPr>
          <w:sz w:val="24"/>
          <w:szCs w:val="24"/>
        </w:rPr>
        <w:t>…………………..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se platí jednotlivě za kalendářní měsíce na účet ……………………………………………</w:t>
      </w:r>
      <w:r>
        <w:rPr>
          <w:sz w:val="24"/>
          <w:szCs w:val="24"/>
        </w:rPr>
        <w:t>…………………….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OSVČ. Splatné jsou od 1. do ……………….dne následujícího kalendářního měsíce.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 w:rsidRPr="00F9277E">
        <w:rPr>
          <w:sz w:val="24"/>
          <w:szCs w:val="24"/>
        </w:rPr>
        <w:t>7. Pojistné se vypočítává stanoveným procentem z vyměřovacího základu za rozhodné období. U OSVČ se jedná o ……………………………………………a vyměřovacím základem pro pojistné je částka, kterou si………………, ne však méně než 50% daňového základu.</w:t>
      </w:r>
    </w:p>
    <w:p w:rsidR="000F7287" w:rsidRPr="00F9277E" w:rsidRDefault="000F7287" w:rsidP="00165137">
      <w:pPr>
        <w:jc w:val="both"/>
        <w:rPr>
          <w:sz w:val="24"/>
          <w:szCs w:val="24"/>
        </w:rPr>
      </w:pPr>
    </w:p>
    <w:p w:rsidR="000F7287" w:rsidRPr="00F9277E" w:rsidRDefault="000F7287" w:rsidP="00165137">
      <w:pPr>
        <w:jc w:val="both"/>
        <w:rPr>
          <w:sz w:val="24"/>
          <w:szCs w:val="24"/>
        </w:rPr>
      </w:pPr>
      <w:r>
        <w:rPr>
          <w:sz w:val="24"/>
          <w:szCs w:val="24"/>
        </w:rPr>
        <w:t>8. Nebylo-li pojistné zaplaceno ve stanovené lhůtě nebo bylo zaplaceno v nižší částce, než ve které mělo být zaplaceno, je plátce pojistného povinen platit…………………,</w:t>
      </w:r>
      <w:r w:rsidR="0031710E">
        <w:rPr>
          <w:sz w:val="24"/>
          <w:szCs w:val="24"/>
        </w:rPr>
        <w:t xml:space="preserve"> které činí 0,05% dlužné částky</w:t>
      </w:r>
      <w:r>
        <w:rPr>
          <w:sz w:val="24"/>
          <w:szCs w:val="24"/>
        </w:rPr>
        <w:t xml:space="preserve"> za každý kalendářní den.</w:t>
      </w: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31710E" w:rsidRDefault="0031710E" w:rsidP="00165137">
      <w:pPr>
        <w:jc w:val="both"/>
        <w:rPr>
          <w:b/>
          <w:sz w:val="28"/>
          <w:szCs w:val="28"/>
        </w:rPr>
      </w:pPr>
    </w:p>
    <w:p w:rsidR="000F7287" w:rsidRDefault="000F7287" w:rsidP="00165137">
      <w:pPr>
        <w:jc w:val="both"/>
        <w:rPr>
          <w:b/>
          <w:sz w:val="28"/>
          <w:szCs w:val="28"/>
        </w:rPr>
      </w:pPr>
      <w:r w:rsidRPr="008A0284">
        <w:rPr>
          <w:b/>
          <w:sz w:val="28"/>
          <w:szCs w:val="28"/>
        </w:rPr>
        <w:lastRenderedPageBreak/>
        <w:t>Povinnosti OSVČ v sociálním zabezpečení</w:t>
      </w:r>
    </w:p>
    <w:p w:rsidR="000F7287" w:rsidRPr="008A0284" w:rsidRDefault="000F7287" w:rsidP="00165137">
      <w:pPr>
        <w:jc w:val="both"/>
        <w:rPr>
          <w:b/>
          <w:sz w:val="28"/>
          <w:szCs w:val="28"/>
        </w:rPr>
      </w:pPr>
    </w:p>
    <w:p w:rsidR="000F7287" w:rsidRDefault="000F7287" w:rsidP="00165137">
      <w:pPr>
        <w:jc w:val="both"/>
        <w:rPr>
          <w:b/>
          <w:sz w:val="28"/>
          <w:szCs w:val="28"/>
        </w:rPr>
      </w:pPr>
      <w:r w:rsidRPr="004D7708">
        <w:rPr>
          <w:b/>
          <w:sz w:val="28"/>
          <w:szCs w:val="28"/>
        </w:rPr>
        <w:t>Řešení</w:t>
      </w:r>
    </w:p>
    <w:p w:rsidR="000F7287" w:rsidRDefault="000F7287" w:rsidP="00F9277E">
      <w:pPr>
        <w:rPr>
          <w:sz w:val="28"/>
          <w:szCs w:val="28"/>
        </w:rPr>
      </w:pPr>
    </w:p>
    <w:p w:rsidR="000F7287" w:rsidRPr="006815B1" w:rsidRDefault="000F7287" w:rsidP="00D6577D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 xml:space="preserve">1. OSVČ je povinna oznámit příslušné </w:t>
      </w:r>
      <w:r w:rsidRPr="006815B1">
        <w:rPr>
          <w:b/>
          <w:sz w:val="24"/>
          <w:szCs w:val="24"/>
        </w:rPr>
        <w:t>okresní správě sociálního</w:t>
      </w:r>
      <w:r w:rsidRPr="006815B1"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zabezpečení</w:t>
      </w:r>
      <w:r w:rsidRPr="006815B1">
        <w:rPr>
          <w:sz w:val="24"/>
          <w:szCs w:val="24"/>
        </w:rPr>
        <w:t xml:space="preserve"> den </w:t>
      </w:r>
      <w:r w:rsidRPr="006815B1">
        <w:rPr>
          <w:b/>
          <w:sz w:val="24"/>
          <w:szCs w:val="24"/>
        </w:rPr>
        <w:t>zahájení</w:t>
      </w:r>
      <w:r w:rsidRPr="006815B1">
        <w:rPr>
          <w:sz w:val="24"/>
          <w:szCs w:val="24"/>
        </w:rPr>
        <w:t xml:space="preserve"> samostatné výdělečné činnosti s uvedením dne, od kterého je oprávněna tuto činnost vykonávat.</w:t>
      </w:r>
    </w:p>
    <w:p w:rsidR="000F7287" w:rsidRPr="006815B1" w:rsidRDefault="000F7287" w:rsidP="00D6577D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 xml:space="preserve">2. OSVČ je povinna oznámit den </w:t>
      </w:r>
      <w:r w:rsidRPr="006815B1">
        <w:rPr>
          <w:b/>
          <w:sz w:val="24"/>
          <w:szCs w:val="24"/>
        </w:rPr>
        <w:t>ukončení</w:t>
      </w:r>
      <w:r w:rsidRPr="006815B1">
        <w:rPr>
          <w:sz w:val="24"/>
          <w:szCs w:val="24"/>
        </w:rPr>
        <w:t xml:space="preserve"> samostatné výdělečné činnosti, zánik oprávnění vykonávat samostatnou výdělečnou č</w:t>
      </w:r>
      <w:r>
        <w:rPr>
          <w:sz w:val="24"/>
          <w:szCs w:val="24"/>
        </w:rPr>
        <w:t xml:space="preserve">innost, den, od kterého jí byl </w:t>
      </w:r>
      <w:r w:rsidRPr="006815B1">
        <w:rPr>
          <w:sz w:val="24"/>
          <w:szCs w:val="24"/>
        </w:rPr>
        <w:t>pozastaven výkon samostatné výdělečné činnosti.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 xml:space="preserve">3. Tyto povinnosti je OSVČ povinna splnit nejpozději do </w:t>
      </w:r>
      <w:r w:rsidRPr="006815B1">
        <w:rPr>
          <w:b/>
          <w:sz w:val="24"/>
          <w:szCs w:val="24"/>
        </w:rPr>
        <w:t>8.</w:t>
      </w:r>
      <w:r w:rsidR="0031710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dne </w:t>
      </w:r>
      <w:r w:rsidRPr="006815B1">
        <w:rPr>
          <w:sz w:val="24"/>
          <w:szCs w:val="24"/>
        </w:rPr>
        <w:t>kalendářního měsíce následujícího po měsíci, v němž nastala skutečnost, která zakládá takovou povinnost.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>4. K hlavním povinnostem v rámci sociá</w:t>
      </w:r>
      <w:r w:rsidR="0031710E">
        <w:rPr>
          <w:sz w:val="24"/>
          <w:szCs w:val="24"/>
        </w:rPr>
        <w:t>lního zabezpečení patří placení</w:t>
      </w:r>
      <w:r w:rsidRPr="006815B1"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 xml:space="preserve">pojistného na důchodové pojištění a příspěvku na státní politiku zaměstnanosti </w:t>
      </w:r>
      <w:r w:rsidRPr="006815B1">
        <w:rPr>
          <w:sz w:val="24"/>
          <w:szCs w:val="24"/>
        </w:rPr>
        <w:t xml:space="preserve">a každoroční podávání </w:t>
      </w:r>
      <w:r w:rsidRPr="006815B1">
        <w:rPr>
          <w:b/>
          <w:sz w:val="24"/>
          <w:szCs w:val="24"/>
        </w:rPr>
        <w:t>Přehledu o příjmech a výdajích</w:t>
      </w:r>
      <w:r w:rsidRPr="006815B1">
        <w:rPr>
          <w:sz w:val="24"/>
          <w:szCs w:val="24"/>
        </w:rPr>
        <w:t>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>5. OSVČ si mohou podat přihlášku k</w:t>
      </w:r>
      <w:r>
        <w:rPr>
          <w:sz w:val="24"/>
          <w:szCs w:val="24"/>
        </w:rPr>
        <w:t> </w:t>
      </w:r>
      <w:r w:rsidRPr="006815B1">
        <w:rPr>
          <w:b/>
          <w:sz w:val="24"/>
          <w:szCs w:val="24"/>
        </w:rPr>
        <w:t>nemocenskému pojištění</w:t>
      </w:r>
      <w:r>
        <w:rPr>
          <w:b/>
          <w:sz w:val="24"/>
          <w:szCs w:val="24"/>
        </w:rPr>
        <w:t xml:space="preserve"> </w:t>
      </w:r>
      <w:r w:rsidRPr="006815B1">
        <w:rPr>
          <w:sz w:val="24"/>
          <w:szCs w:val="24"/>
        </w:rPr>
        <w:t>dobrovolně.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>6. Zálohy na pojistné na</w:t>
      </w:r>
      <w:r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pojistné na důchodové pojištění a příspěvek na státní politiku</w:t>
      </w:r>
      <w:r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zaměstnanosti</w:t>
      </w:r>
      <w:r>
        <w:rPr>
          <w:sz w:val="24"/>
          <w:szCs w:val="24"/>
        </w:rPr>
        <w:t xml:space="preserve"> </w:t>
      </w:r>
      <w:r w:rsidRPr="006815B1">
        <w:rPr>
          <w:sz w:val="24"/>
          <w:szCs w:val="24"/>
        </w:rPr>
        <w:t>se platí jednotlivě za kalendářní měsíce na účet</w:t>
      </w:r>
      <w:r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důchodového pojištění</w:t>
      </w:r>
      <w:r>
        <w:rPr>
          <w:sz w:val="24"/>
          <w:szCs w:val="24"/>
        </w:rPr>
        <w:t xml:space="preserve"> </w:t>
      </w:r>
      <w:r w:rsidRPr="006815B1">
        <w:rPr>
          <w:sz w:val="24"/>
          <w:szCs w:val="24"/>
        </w:rPr>
        <w:t xml:space="preserve">OSVČ. Splatné jsou od 1. do </w:t>
      </w:r>
      <w:r>
        <w:rPr>
          <w:sz w:val="24"/>
          <w:szCs w:val="24"/>
        </w:rPr>
        <w:t>20.</w:t>
      </w:r>
      <w:r w:rsidR="0031710E">
        <w:rPr>
          <w:sz w:val="24"/>
          <w:szCs w:val="24"/>
        </w:rPr>
        <w:t xml:space="preserve"> </w:t>
      </w:r>
      <w:r>
        <w:rPr>
          <w:sz w:val="24"/>
          <w:szCs w:val="24"/>
        </w:rPr>
        <w:t>dne</w:t>
      </w:r>
      <w:r w:rsidRPr="006815B1">
        <w:rPr>
          <w:sz w:val="24"/>
          <w:szCs w:val="24"/>
        </w:rPr>
        <w:t xml:space="preserve"> následujícího kalendářního měsíce.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  <w:r w:rsidRPr="006815B1">
        <w:rPr>
          <w:sz w:val="24"/>
          <w:szCs w:val="24"/>
        </w:rPr>
        <w:t>7. Pojistné se vypočítává stanoveným procentem z vyměřovacího základu za rozhodné období. U OSVČ se jedná o</w:t>
      </w:r>
      <w:r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kalendářní rok</w:t>
      </w:r>
      <w:r>
        <w:rPr>
          <w:sz w:val="24"/>
          <w:szCs w:val="24"/>
        </w:rPr>
        <w:t xml:space="preserve"> </w:t>
      </w:r>
      <w:r w:rsidRPr="006815B1">
        <w:rPr>
          <w:sz w:val="24"/>
          <w:szCs w:val="24"/>
        </w:rPr>
        <w:t>a vyměřovacím základem pro pojistné je částka, kterou si</w:t>
      </w:r>
      <w:r>
        <w:rPr>
          <w:sz w:val="24"/>
          <w:szCs w:val="24"/>
        </w:rPr>
        <w:t xml:space="preserve"> </w:t>
      </w:r>
      <w:r w:rsidRPr="006815B1">
        <w:rPr>
          <w:b/>
          <w:sz w:val="24"/>
          <w:szCs w:val="24"/>
        </w:rPr>
        <w:t>určí</w:t>
      </w:r>
      <w:r w:rsidRPr="006815B1">
        <w:rPr>
          <w:sz w:val="24"/>
          <w:szCs w:val="24"/>
        </w:rPr>
        <w:t>, ne však méně než 50% daňového základu.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Pr="00F9277E" w:rsidRDefault="000F7287" w:rsidP="006815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Nebylo-li pojistné zaplaceno ve stanovené lhůtě nebo bylo zaplaceno v nižší částce, než ve které mělo být zaplaceno, je plátce pojistného povinen platit </w:t>
      </w:r>
      <w:r w:rsidRPr="006815B1">
        <w:rPr>
          <w:b/>
          <w:sz w:val="24"/>
          <w:szCs w:val="24"/>
        </w:rPr>
        <w:t>penále</w:t>
      </w:r>
      <w:r>
        <w:rPr>
          <w:sz w:val="24"/>
          <w:szCs w:val="24"/>
        </w:rPr>
        <w:t xml:space="preserve">, </w:t>
      </w:r>
      <w:r w:rsidR="0031710E">
        <w:rPr>
          <w:sz w:val="24"/>
          <w:szCs w:val="24"/>
        </w:rPr>
        <w:t xml:space="preserve">které činí 0,05% dlužné částky </w:t>
      </w:r>
      <w:r>
        <w:rPr>
          <w:sz w:val="24"/>
          <w:szCs w:val="24"/>
        </w:rPr>
        <w:t>za každý kalendářní den.</w:t>
      </w:r>
    </w:p>
    <w:p w:rsidR="000F7287" w:rsidRPr="006815B1" w:rsidRDefault="000F7287" w:rsidP="00F9277E">
      <w:pPr>
        <w:jc w:val="both"/>
        <w:rPr>
          <w:sz w:val="24"/>
          <w:szCs w:val="24"/>
        </w:rPr>
      </w:pPr>
    </w:p>
    <w:p w:rsidR="000F7287" w:rsidRDefault="000F7287" w:rsidP="00165137">
      <w:pPr>
        <w:jc w:val="both"/>
        <w:rPr>
          <w:b/>
          <w:sz w:val="28"/>
          <w:szCs w:val="28"/>
        </w:rPr>
      </w:pPr>
    </w:p>
    <w:p w:rsidR="000F7287" w:rsidRPr="004D7708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b/>
          <w:sz w:val="28"/>
          <w:szCs w:val="28"/>
        </w:rPr>
      </w:pPr>
      <w:r w:rsidRPr="00F9277E">
        <w:rPr>
          <w:b/>
          <w:sz w:val="28"/>
          <w:szCs w:val="28"/>
        </w:rPr>
        <w:lastRenderedPageBreak/>
        <w:t>Zdroj</w:t>
      </w:r>
    </w:p>
    <w:p w:rsidR="00825D57" w:rsidRPr="00F9277E" w:rsidRDefault="00825D57" w:rsidP="00165137">
      <w:pPr>
        <w:jc w:val="both"/>
        <w:rPr>
          <w:b/>
          <w:sz w:val="28"/>
          <w:szCs w:val="28"/>
        </w:rPr>
      </w:pPr>
    </w:p>
    <w:p w:rsidR="00AD0632" w:rsidRPr="00825D57" w:rsidRDefault="00C3571E" w:rsidP="00165137">
      <w:pPr>
        <w:jc w:val="both"/>
        <w:rPr>
          <w:sz w:val="28"/>
          <w:szCs w:val="28"/>
        </w:rPr>
      </w:pPr>
      <w:hyperlink r:id="rId6" w:history="1">
        <w:r w:rsidR="00AD0632" w:rsidRPr="00825D57">
          <w:rPr>
            <w:rStyle w:val="Hypertextovodkaz"/>
            <w:sz w:val="28"/>
            <w:szCs w:val="28"/>
          </w:rPr>
          <w:t>http://www.cssz.eu/cz/pojisteni-osvc/povinnosti.htm</w:t>
        </w:r>
      </w:hyperlink>
    </w:p>
    <w:p w:rsidR="000F7287" w:rsidRPr="00825D57" w:rsidRDefault="00C3571E" w:rsidP="00165137">
      <w:pPr>
        <w:jc w:val="both"/>
        <w:rPr>
          <w:sz w:val="28"/>
          <w:szCs w:val="28"/>
        </w:rPr>
      </w:pPr>
      <w:hyperlink r:id="rId7" w:history="1">
        <w:r w:rsidR="00825D57" w:rsidRPr="00825D57">
          <w:rPr>
            <w:rStyle w:val="Hypertextovodkaz"/>
            <w:sz w:val="28"/>
            <w:szCs w:val="28"/>
          </w:rPr>
          <w:t>http://www.cssz.eu/cz/pojisteni-osvc/legislativa.htm</w:t>
        </w:r>
      </w:hyperlink>
    </w:p>
    <w:p w:rsidR="000F7287" w:rsidRDefault="000F7287" w:rsidP="00165137">
      <w:pPr>
        <w:jc w:val="both"/>
        <w:rPr>
          <w:sz w:val="28"/>
          <w:szCs w:val="28"/>
        </w:rPr>
      </w:pPr>
      <w:bookmarkStart w:id="0" w:name="_GoBack"/>
      <w:bookmarkEnd w:id="0"/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Default="000F7287" w:rsidP="00165137">
      <w:pPr>
        <w:jc w:val="both"/>
        <w:rPr>
          <w:sz w:val="28"/>
          <w:szCs w:val="28"/>
        </w:rPr>
      </w:pPr>
    </w:p>
    <w:p w:rsidR="000F7287" w:rsidRPr="004D7708" w:rsidRDefault="000F7287" w:rsidP="00165137">
      <w:pPr>
        <w:jc w:val="both"/>
        <w:rPr>
          <w:sz w:val="28"/>
          <w:szCs w:val="28"/>
        </w:rPr>
      </w:pPr>
    </w:p>
    <w:sectPr w:rsidR="000F7287" w:rsidRPr="004D7708" w:rsidSect="00100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666D2"/>
    <w:rsid w:val="00076454"/>
    <w:rsid w:val="000F7287"/>
    <w:rsid w:val="0010057C"/>
    <w:rsid w:val="00165137"/>
    <w:rsid w:val="0020509E"/>
    <w:rsid w:val="002D50EA"/>
    <w:rsid w:val="0031710E"/>
    <w:rsid w:val="003666D2"/>
    <w:rsid w:val="003C3A2F"/>
    <w:rsid w:val="003D04F9"/>
    <w:rsid w:val="003D29E6"/>
    <w:rsid w:val="004D7708"/>
    <w:rsid w:val="00556C28"/>
    <w:rsid w:val="0064118E"/>
    <w:rsid w:val="006815B1"/>
    <w:rsid w:val="00825D57"/>
    <w:rsid w:val="008A0284"/>
    <w:rsid w:val="00987C33"/>
    <w:rsid w:val="00A03AC4"/>
    <w:rsid w:val="00AD0632"/>
    <w:rsid w:val="00C3571E"/>
    <w:rsid w:val="00C63836"/>
    <w:rsid w:val="00D6577D"/>
    <w:rsid w:val="00E8717B"/>
    <w:rsid w:val="00F56B76"/>
    <w:rsid w:val="00F92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57C"/>
    <w:pPr>
      <w:spacing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AD06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sz.eu/cz/pojisteni-osvc/legislativa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ssz.eu/cz/pojisteni-osvc/povinnosti.htm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9804-4109-495D-B914-B19DE025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2014-03-23T10:48:00Z</dcterms:created>
  <dcterms:modified xsi:type="dcterms:W3CDTF">2014-03-23T10:48:00Z</dcterms:modified>
</cp:coreProperties>
</file>