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A89" w:rsidRDefault="008C7A89" w:rsidP="008C7A89">
      <w:r>
        <w:rPr>
          <w:noProof/>
          <w:lang w:eastAsia="cs-CZ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-619125</wp:posOffset>
            </wp:positionV>
            <wp:extent cx="4276725" cy="1038225"/>
            <wp:effectExtent l="19050" t="0" r="9525" b="0"/>
            <wp:wrapNone/>
            <wp:docPr id="2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bottomFromText="200" w:vertAnchor="text" w:horzAnchor="margin" w:tblpXSpec="center" w:tblpY="213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8C7A89" w:rsidTr="008C7A89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C7A89" w:rsidRDefault="008C7A89">
            <w:pPr>
              <w:rPr>
                <w:lang w:val="en-US"/>
              </w:rPr>
            </w:pPr>
            <w:r>
              <w:rPr>
                <w:b/>
                <w:bCs/>
              </w:rPr>
              <w:t>Název školy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C7A89" w:rsidRDefault="008C7A89">
            <w:pPr>
              <w:rPr>
                <w:lang w:val="en-US"/>
              </w:rPr>
            </w:pPr>
            <w:r>
              <w:rPr>
                <w:b/>
                <w:bCs/>
              </w:rPr>
              <w:t xml:space="preserve">Základní škola a mateřská škola </w:t>
            </w:r>
            <w:proofErr w:type="spellStart"/>
            <w:r>
              <w:rPr>
                <w:b/>
                <w:bCs/>
              </w:rPr>
              <w:t>Libchavy</w:t>
            </w:r>
            <w:proofErr w:type="spellEnd"/>
            <w:r>
              <w:t xml:space="preserve"> </w:t>
            </w:r>
          </w:p>
        </w:tc>
      </w:tr>
      <w:tr w:rsidR="008C7A89" w:rsidTr="008C7A89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C7A89" w:rsidRDefault="008C7A89">
            <w:pPr>
              <w:rPr>
                <w:lang w:val="en-US"/>
              </w:rPr>
            </w:pPr>
            <w:r>
              <w:rPr>
                <w:b/>
                <w:bCs/>
              </w:rPr>
              <w:t>Název a číslo projektu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C7A89" w:rsidRDefault="008C7A89">
            <w:pPr>
              <w:rPr>
                <w:lang w:val="en-US"/>
              </w:rPr>
            </w:pPr>
            <w:r>
              <w:rPr>
                <w:b/>
                <w:bCs/>
              </w:rPr>
              <w:t xml:space="preserve">EU peníze pro ZŠ </w:t>
            </w:r>
            <w:proofErr w:type="spellStart"/>
            <w:r>
              <w:rPr>
                <w:b/>
                <w:bCs/>
              </w:rPr>
              <w:t>Libchavy</w:t>
            </w:r>
            <w:proofErr w:type="spellEnd"/>
            <w:r>
              <w:t xml:space="preserve"> </w:t>
            </w:r>
          </w:p>
          <w:p w:rsidR="008C7A89" w:rsidRDefault="008C7A89">
            <w:pPr>
              <w:rPr>
                <w:lang w:val="en-US"/>
              </w:rPr>
            </w:pPr>
            <w:r>
              <w:rPr>
                <w:b/>
                <w:bCs/>
              </w:rPr>
              <w:t>CZ.1.07/1.4.00/21.3403</w:t>
            </w:r>
            <w:r>
              <w:t xml:space="preserve"> </w:t>
            </w:r>
          </w:p>
        </w:tc>
      </w:tr>
      <w:tr w:rsidR="008C7A89" w:rsidTr="008C7A89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C7A89" w:rsidRDefault="008C7A89">
            <w:pPr>
              <w:rPr>
                <w:lang w:val="en-US"/>
              </w:rPr>
            </w:pPr>
            <w:r>
              <w:rPr>
                <w:b/>
                <w:bCs/>
              </w:rPr>
              <w:t>Číslo a název klíčové aktivity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C7A89" w:rsidRDefault="008C7A89">
            <w:pPr>
              <w:rPr>
                <w:lang w:val="en-US"/>
              </w:rPr>
            </w:pPr>
            <w:r>
              <w:rPr>
                <w:b/>
                <w:bCs/>
              </w:rPr>
              <w:t>III/2 Inovace a zkvalitnění výuky prostřednictvím ICT</w:t>
            </w:r>
            <w:r>
              <w:t xml:space="preserve"> </w:t>
            </w:r>
          </w:p>
        </w:tc>
      </w:tr>
    </w:tbl>
    <w:p w:rsidR="008C7A89" w:rsidRDefault="008C7A89" w:rsidP="008C7A89"/>
    <w:tbl>
      <w:tblPr>
        <w:tblW w:w="9832" w:type="dxa"/>
        <w:jc w:val="center"/>
        <w:tblCellMar>
          <w:left w:w="0" w:type="dxa"/>
          <w:right w:w="0" w:type="dxa"/>
        </w:tblCellMar>
        <w:tblLook w:val="04A0"/>
      </w:tblPr>
      <w:tblGrid>
        <w:gridCol w:w="2560"/>
        <w:gridCol w:w="7272"/>
      </w:tblGrid>
      <w:tr w:rsidR="008C7A89" w:rsidTr="008C7A89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C7A89" w:rsidRDefault="008C7A89">
            <w:pPr>
              <w:rPr>
                <w:lang w:val="en-US"/>
              </w:rPr>
            </w:pPr>
            <w:r>
              <w:rPr>
                <w:b/>
                <w:bCs/>
              </w:rPr>
              <w:t>Název materiálu: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C7A89" w:rsidRDefault="008C7A89">
            <w:pPr>
              <w:rPr>
                <w:lang w:val="en-US"/>
              </w:rPr>
            </w:pPr>
            <w:r>
              <w:t>Nákup – výpočet ceny zboží</w:t>
            </w:r>
          </w:p>
        </w:tc>
      </w:tr>
      <w:tr w:rsidR="008C7A89" w:rsidTr="008C7A89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C7A89" w:rsidRDefault="008C7A89">
            <w:pPr>
              <w:rPr>
                <w:lang w:val="en-US"/>
              </w:rPr>
            </w:pPr>
            <w:r>
              <w:rPr>
                <w:b/>
                <w:bCs/>
              </w:rPr>
              <w:t>Číslo materiálu: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C7A89" w:rsidRDefault="008C7A89">
            <w:pPr>
              <w:rPr>
                <w:lang w:val="en-US"/>
              </w:rPr>
            </w:pPr>
            <w:r>
              <w:rPr>
                <w:b/>
                <w:bCs/>
              </w:rPr>
              <w:t>VY_32_INOVACE_21_06</w:t>
            </w:r>
          </w:p>
        </w:tc>
      </w:tr>
      <w:tr w:rsidR="008C7A89" w:rsidTr="008C7A89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C7A89" w:rsidRDefault="008C7A89">
            <w:pPr>
              <w:rPr>
                <w:lang w:val="en-US"/>
              </w:rPr>
            </w:pPr>
            <w:r>
              <w:rPr>
                <w:b/>
                <w:bCs/>
              </w:rPr>
              <w:t>Autor: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C7A89" w:rsidRDefault="008C7A89">
            <w:pPr>
              <w:rPr>
                <w:lang w:val="en-US"/>
              </w:rPr>
            </w:pPr>
            <w:r>
              <w:t xml:space="preserve">Mgr. Veronika </w:t>
            </w:r>
            <w:proofErr w:type="spellStart"/>
            <w:r>
              <w:t>Vaňousová</w:t>
            </w:r>
            <w:proofErr w:type="spellEnd"/>
            <w:r>
              <w:t xml:space="preserve"> </w:t>
            </w:r>
          </w:p>
        </w:tc>
      </w:tr>
      <w:tr w:rsidR="008C7A89" w:rsidTr="008C7A89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C7A89" w:rsidRDefault="008C7A89">
            <w:pPr>
              <w:rPr>
                <w:lang w:val="en-US"/>
              </w:rPr>
            </w:pPr>
            <w:r>
              <w:rPr>
                <w:b/>
                <w:bCs/>
              </w:rPr>
              <w:t>Datum vytvoření: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C7A89" w:rsidRDefault="008C7A89">
            <w:pPr>
              <w:rPr>
                <w:lang w:val="en-US"/>
              </w:rPr>
            </w:pPr>
            <w:r>
              <w:rPr>
                <w:lang w:val="en-US"/>
              </w:rPr>
              <w:t>4.11.2013</w:t>
            </w:r>
          </w:p>
        </w:tc>
      </w:tr>
      <w:tr w:rsidR="008C7A89" w:rsidTr="008C7A89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C7A89" w:rsidRDefault="008C7A89">
            <w:pPr>
              <w:rPr>
                <w:lang w:val="en-US"/>
              </w:rPr>
            </w:pPr>
            <w:r>
              <w:rPr>
                <w:b/>
                <w:bCs/>
              </w:rPr>
              <w:t>Vyučovací předmět: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C7A89" w:rsidRDefault="008C7A89">
            <w:pPr>
              <w:rPr>
                <w:lang w:val="en-US"/>
              </w:rPr>
            </w:pPr>
            <w:r>
              <w:t>Matematika</w:t>
            </w:r>
          </w:p>
        </w:tc>
      </w:tr>
      <w:tr w:rsidR="008C7A89" w:rsidTr="008C7A89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C7A89" w:rsidRDefault="008C7A89">
            <w:pPr>
              <w:rPr>
                <w:lang w:val="en-US"/>
              </w:rPr>
            </w:pPr>
            <w:r>
              <w:rPr>
                <w:b/>
                <w:bCs/>
              </w:rPr>
              <w:t>Ročník: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C7A89" w:rsidRDefault="008C7A89">
            <w:pPr>
              <w:rPr>
                <w:lang w:val="en-US"/>
              </w:rPr>
            </w:pPr>
            <w:r>
              <w:t>6.</w:t>
            </w:r>
            <w:r>
              <w:rPr>
                <w:lang w:val="en-US"/>
              </w:rPr>
              <w:t xml:space="preserve"> </w:t>
            </w:r>
          </w:p>
        </w:tc>
      </w:tr>
      <w:tr w:rsidR="008C7A89" w:rsidTr="008C7A89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C7A89" w:rsidRDefault="008C7A89">
            <w:pPr>
              <w:rPr>
                <w:lang w:val="en-US"/>
              </w:rPr>
            </w:pPr>
            <w:r>
              <w:rPr>
                <w:b/>
                <w:bCs/>
              </w:rPr>
              <w:t>Vzdělávací oblast: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C7A89" w:rsidRDefault="008C7A8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Matematika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její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aplikace</w:t>
            </w:r>
            <w:proofErr w:type="spellEnd"/>
          </w:p>
        </w:tc>
      </w:tr>
      <w:tr w:rsidR="008C7A89" w:rsidTr="008C7A89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C7A89" w:rsidRDefault="008C7A89">
            <w:pPr>
              <w:rPr>
                <w:lang w:val="en-US"/>
              </w:rPr>
            </w:pPr>
            <w:r>
              <w:rPr>
                <w:b/>
                <w:bCs/>
              </w:rPr>
              <w:t>Vzdělávací obor: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C7A89" w:rsidRDefault="008C7A89">
            <w:pPr>
              <w:rPr>
                <w:lang w:val="en-US"/>
              </w:rPr>
            </w:pPr>
            <w:r>
              <w:t>Matematika a její aplikace</w:t>
            </w:r>
          </w:p>
        </w:tc>
      </w:tr>
      <w:tr w:rsidR="008C7A89" w:rsidTr="008C7A89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C7A89" w:rsidRDefault="008C7A8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Tematický okruh: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C7A89" w:rsidRDefault="008C7A89">
            <w:r>
              <w:t xml:space="preserve">Číslo a proměnná </w:t>
            </w:r>
          </w:p>
        </w:tc>
      </w:tr>
      <w:tr w:rsidR="008C7A89" w:rsidTr="008C7A89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C7A89" w:rsidRDefault="008C7A8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Téma: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C7A89" w:rsidRDefault="008C7A89">
            <w:r>
              <w:t>Desetinná čísla</w:t>
            </w:r>
          </w:p>
        </w:tc>
      </w:tr>
      <w:tr w:rsidR="008C7A89" w:rsidTr="008C7A89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C7A89" w:rsidRDefault="008C7A8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Druh učebního materiálu: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C7A89" w:rsidRDefault="008C7A89">
            <w:r>
              <w:t>Pracovní list</w:t>
            </w:r>
          </w:p>
        </w:tc>
      </w:tr>
      <w:tr w:rsidR="008C7A89" w:rsidTr="008C7A89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C7A89" w:rsidRDefault="008C7A8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Potřebný čas pro výuku DUM: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C7A89" w:rsidRDefault="008C7A89" w:rsidP="008C7A89">
            <w:r>
              <w:t xml:space="preserve">20 – 25 min </w:t>
            </w:r>
          </w:p>
        </w:tc>
      </w:tr>
      <w:tr w:rsidR="008C7A89" w:rsidTr="008C7A89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C7A89" w:rsidRDefault="008C7A8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Anotace / Metodický list: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C7A89" w:rsidRDefault="008C7A89">
            <w:r>
              <w:t xml:space="preserve">Pracovní list k procvičení a upevnění </w:t>
            </w:r>
            <w:proofErr w:type="gramStart"/>
            <w:r>
              <w:t>učiva  –  násobení</w:t>
            </w:r>
            <w:proofErr w:type="gramEnd"/>
            <w:r>
              <w:t xml:space="preserve"> desetinných čísel. </w:t>
            </w:r>
          </w:p>
          <w:p w:rsidR="008C7A89" w:rsidRDefault="008C7A89" w:rsidP="008C7A89">
            <w:r>
              <w:t xml:space="preserve">Žáci mají za úkol vyplnit účtenku dle akční nabídky obchodu. Je třeba vypočítat a doplnit ceny zakoupeného zboží do účtenky, ceny sečíst a součet správně zaokrouhlit.  </w:t>
            </w:r>
          </w:p>
          <w:p w:rsidR="008C7A89" w:rsidRDefault="008C7A89" w:rsidP="008C7A89">
            <w:r>
              <w:t xml:space="preserve"> Řešení je součástí DUM.</w:t>
            </w:r>
          </w:p>
          <w:p w:rsidR="008C7A89" w:rsidRDefault="008C7A89" w:rsidP="008C7A89">
            <w:r>
              <w:t>Pracovní list je vhodné zařadit také při výuce finanční gramotnosti.</w:t>
            </w:r>
          </w:p>
        </w:tc>
      </w:tr>
    </w:tbl>
    <w:p w:rsidR="008C7A89" w:rsidRDefault="008C7A89" w:rsidP="008C7A89"/>
    <w:p w:rsidR="00B776DF" w:rsidRDefault="008C7A89" w:rsidP="008C7A89">
      <w:pPr>
        <w:jc w:val="center"/>
      </w:pPr>
      <w:r>
        <w:lastRenderedPageBreak/>
        <w:t xml:space="preserve"> </w:t>
      </w:r>
      <w:r w:rsidR="00C9732C">
        <w:pict>
          <v:shapetype id="_x0000_t160" coordsize="21600,21600" o:spt="160" adj="2945" path="m0@0c7200@2,14400@2,21600@0m0@3c7200@4,14400@4,21600@3e">
            <v:formulas>
              <v:f eqn="val #0"/>
              <v:f eqn="prod #0 1 3"/>
              <v:f eqn="sum 0 0 @1"/>
              <v:f eqn="sum 21600 0 #0"/>
              <v:f eqn="sum 21600 0 @2"/>
              <v:f eqn="prod #0 2 3"/>
              <v:f eqn="sum 21600 0 @5"/>
            </v:formulas>
            <v:path textpathok="t" o:connecttype="rect"/>
            <v:textpath on="t" fitshape="t" xscale="t"/>
            <v:handles>
              <v:h position="topLeft,#0" yrange="0,4629"/>
            </v:handles>
            <o:lock v:ext="edit" text="t" shapetype="t"/>
          </v:shapetype>
          <v:shape id="_x0000_i1025" type="#_x0000_t160" style="width:375.75pt;height:102.75pt" fillcolor="red" strokecolor="#ffc000" strokeweight="1.5pt">
            <v:fill color2="fill darken(153)" focusposition=".5,.5" focussize="" method="linear sigma" focus="100%" type="gradientRadial"/>
            <v:shadow on="t" color="#900"/>
            <v:textpath style="font-family:&quot;Impact&quot;;v-text-kern:t" trim="t" fitpath="t" xscale="f" string="HYPERSUPERMARKET&#10;TÝDENNÍ AKČNÍ NABÍDKA"/>
          </v:shape>
        </w:pict>
      </w:r>
    </w:p>
    <w:p w:rsidR="00375924" w:rsidRDefault="00375924" w:rsidP="00BB43A9">
      <w:pPr>
        <w:jc w:val="center"/>
      </w:pPr>
    </w:p>
    <w:p w:rsidR="00375924" w:rsidRDefault="00375924" w:rsidP="00BB43A9">
      <w:pPr>
        <w:jc w:val="center"/>
      </w:pPr>
    </w:p>
    <w:tbl>
      <w:tblPr>
        <w:tblStyle w:val="Mkatabulky"/>
        <w:tblW w:w="907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268"/>
        <w:gridCol w:w="2268"/>
        <w:gridCol w:w="2268"/>
        <w:gridCol w:w="2268"/>
      </w:tblGrid>
      <w:tr w:rsidR="005360C5" w:rsidTr="00375924">
        <w:trPr>
          <w:trHeight w:val="3175"/>
          <w:jc w:val="center"/>
        </w:trPr>
        <w:tc>
          <w:tcPr>
            <w:tcW w:w="2268" w:type="dxa"/>
          </w:tcPr>
          <w:p w:rsidR="00375924" w:rsidRDefault="00375924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BB43A9" w:rsidRPr="00375924" w:rsidRDefault="00032DA5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75924">
              <w:rPr>
                <w:rFonts w:ascii="Century Gothic" w:hAnsi="Century Gothic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197610" cy="781050"/>
                  <wp:effectExtent l="19050" t="0" r="2540" b="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9019" cy="7819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5924" w:rsidRDefault="00375924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5360C5" w:rsidRPr="00375924" w:rsidRDefault="005360C5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75924">
              <w:rPr>
                <w:rFonts w:ascii="Century Gothic" w:hAnsi="Century Gothic"/>
                <w:b/>
                <w:sz w:val="24"/>
                <w:szCs w:val="24"/>
              </w:rPr>
              <w:t>Banány</w:t>
            </w:r>
          </w:p>
          <w:p w:rsidR="005360C5" w:rsidRPr="00375924" w:rsidRDefault="005360C5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75924">
              <w:rPr>
                <w:rFonts w:ascii="Century Gothic" w:hAnsi="Century Gothic"/>
                <w:b/>
                <w:sz w:val="24"/>
                <w:szCs w:val="24"/>
              </w:rPr>
              <w:t xml:space="preserve">1 kg </w:t>
            </w:r>
          </w:p>
          <w:p w:rsidR="005360C5" w:rsidRPr="00375924" w:rsidRDefault="005360C5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75924">
              <w:rPr>
                <w:rFonts w:ascii="Century Gothic" w:hAnsi="Century Gothic"/>
                <w:b/>
                <w:sz w:val="24"/>
                <w:szCs w:val="24"/>
              </w:rPr>
              <w:t>29,90 Kč</w:t>
            </w:r>
          </w:p>
        </w:tc>
        <w:tc>
          <w:tcPr>
            <w:tcW w:w="2268" w:type="dxa"/>
          </w:tcPr>
          <w:p w:rsidR="00375924" w:rsidRDefault="00375924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BB43A9" w:rsidRPr="00375924" w:rsidRDefault="00032DA5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75924">
              <w:rPr>
                <w:rFonts w:ascii="Century Gothic" w:hAnsi="Century Gothic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990600" cy="1010941"/>
                  <wp:effectExtent l="19050" t="0" r="0" b="0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0109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360C5" w:rsidRPr="00375924" w:rsidRDefault="005360C5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75924">
              <w:rPr>
                <w:rFonts w:ascii="Century Gothic" w:hAnsi="Century Gothic"/>
                <w:b/>
                <w:sz w:val="24"/>
                <w:szCs w:val="24"/>
              </w:rPr>
              <w:t>Víno hroznové</w:t>
            </w:r>
          </w:p>
          <w:p w:rsidR="005360C5" w:rsidRPr="00375924" w:rsidRDefault="005360C5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75924">
              <w:rPr>
                <w:rFonts w:ascii="Century Gothic" w:hAnsi="Century Gothic"/>
                <w:b/>
                <w:sz w:val="24"/>
                <w:szCs w:val="24"/>
              </w:rPr>
              <w:t>1 kg</w:t>
            </w:r>
          </w:p>
          <w:p w:rsidR="005360C5" w:rsidRPr="00375924" w:rsidRDefault="00DE325E" w:rsidP="00DE325E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65</w:t>
            </w:r>
            <w:r w:rsidR="005360C5" w:rsidRPr="00375924">
              <w:rPr>
                <w:rFonts w:ascii="Century Gothic" w:hAnsi="Century Gothic"/>
                <w:b/>
                <w:sz w:val="24"/>
                <w:szCs w:val="24"/>
              </w:rPr>
              <w:t xml:space="preserve"> Kč</w:t>
            </w:r>
          </w:p>
        </w:tc>
        <w:tc>
          <w:tcPr>
            <w:tcW w:w="2268" w:type="dxa"/>
          </w:tcPr>
          <w:p w:rsidR="00375924" w:rsidRDefault="00375924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BB43A9" w:rsidRPr="00375924" w:rsidRDefault="00032DA5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75924">
              <w:rPr>
                <w:rFonts w:ascii="Century Gothic" w:hAnsi="Century Gothic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167708" cy="781050"/>
                  <wp:effectExtent l="19050" t="0" r="0" b="0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7708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5924" w:rsidRDefault="00375924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5360C5" w:rsidRPr="00375924" w:rsidRDefault="005360C5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75924">
              <w:rPr>
                <w:rFonts w:ascii="Century Gothic" w:hAnsi="Century Gothic"/>
                <w:b/>
                <w:sz w:val="24"/>
                <w:szCs w:val="24"/>
              </w:rPr>
              <w:t>Okurky salátové</w:t>
            </w:r>
          </w:p>
          <w:p w:rsidR="005360C5" w:rsidRPr="00375924" w:rsidRDefault="005360C5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75924">
              <w:rPr>
                <w:rFonts w:ascii="Century Gothic" w:hAnsi="Century Gothic"/>
                <w:b/>
                <w:sz w:val="24"/>
                <w:szCs w:val="24"/>
              </w:rPr>
              <w:t>1 kg</w:t>
            </w:r>
          </w:p>
          <w:p w:rsidR="005360C5" w:rsidRPr="00375924" w:rsidRDefault="005360C5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75924">
              <w:rPr>
                <w:rFonts w:ascii="Century Gothic" w:hAnsi="Century Gothic"/>
                <w:b/>
                <w:sz w:val="24"/>
                <w:szCs w:val="24"/>
              </w:rPr>
              <w:t>39,90 Kč</w:t>
            </w:r>
          </w:p>
        </w:tc>
        <w:tc>
          <w:tcPr>
            <w:tcW w:w="2268" w:type="dxa"/>
          </w:tcPr>
          <w:p w:rsidR="00BB43A9" w:rsidRPr="00375924" w:rsidRDefault="00032DA5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75924">
              <w:rPr>
                <w:rFonts w:ascii="Century Gothic" w:hAnsi="Century Gothic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133475" cy="1133475"/>
                  <wp:effectExtent l="0" t="0" r="9525" b="0"/>
                  <wp:docPr id="14" name="obrázek 14" descr="C:\Users\ŠIC\AppData\Local\Microsoft\Windows\Temporary Internet Files\Content.IE5\OP2D9FV3\MC90044178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ŠIC\AppData\Local\Microsoft\Windows\Temporary Internet Files\Content.IE5\OP2D9FV3\MC90044178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133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360C5" w:rsidRPr="00375924" w:rsidRDefault="005360C5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75924">
              <w:rPr>
                <w:rFonts w:ascii="Century Gothic" w:hAnsi="Century Gothic"/>
                <w:b/>
                <w:sz w:val="24"/>
                <w:szCs w:val="24"/>
              </w:rPr>
              <w:t>Papriky</w:t>
            </w:r>
          </w:p>
          <w:p w:rsidR="005360C5" w:rsidRPr="00375924" w:rsidRDefault="005360C5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75924">
              <w:rPr>
                <w:rFonts w:ascii="Century Gothic" w:hAnsi="Century Gothic"/>
                <w:b/>
                <w:sz w:val="24"/>
                <w:szCs w:val="24"/>
              </w:rPr>
              <w:t>1 kg</w:t>
            </w:r>
          </w:p>
          <w:p w:rsidR="005360C5" w:rsidRPr="00375924" w:rsidRDefault="004B6AB3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75924">
              <w:rPr>
                <w:rFonts w:ascii="Century Gothic" w:hAnsi="Century Gothic"/>
                <w:b/>
                <w:sz w:val="24"/>
                <w:szCs w:val="24"/>
              </w:rPr>
              <w:t>42,80 Kč</w:t>
            </w:r>
          </w:p>
        </w:tc>
      </w:tr>
      <w:tr w:rsidR="005360C5" w:rsidTr="00375924">
        <w:trPr>
          <w:trHeight w:val="3175"/>
          <w:jc w:val="center"/>
        </w:trPr>
        <w:tc>
          <w:tcPr>
            <w:tcW w:w="2268" w:type="dxa"/>
          </w:tcPr>
          <w:p w:rsidR="00375924" w:rsidRDefault="00375924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375924" w:rsidRDefault="00375924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BB43A9" w:rsidRPr="00375924" w:rsidRDefault="00032DA5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75924">
              <w:rPr>
                <w:rFonts w:ascii="Century Gothic" w:hAnsi="Century Gothic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197571" cy="581025"/>
                  <wp:effectExtent l="19050" t="0" r="2579" b="0"/>
                  <wp:docPr id="15" name="obrázek 15" descr="C:\Users\ŠIC\AppData\Local\Microsoft\Windows\Temporary Internet Files\Content.IE5\B4G49S51\MC90041302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ŠIC\AppData\Local\Microsoft\Windows\Temporary Internet Files\Content.IE5\B4G49S51\MC90041302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7571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5924" w:rsidRDefault="00375924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4B6AB3" w:rsidRPr="00375924" w:rsidRDefault="004B6AB3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75924">
              <w:rPr>
                <w:rFonts w:ascii="Century Gothic" w:hAnsi="Century Gothic"/>
                <w:b/>
                <w:sz w:val="24"/>
                <w:szCs w:val="24"/>
              </w:rPr>
              <w:t>Šunkový salám</w:t>
            </w:r>
          </w:p>
          <w:p w:rsidR="004B6AB3" w:rsidRPr="00375924" w:rsidRDefault="004B6AB3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75924">
              <w:rPr>
                <w:rFonts w:ascii="Century Gothic" w:hAnsi="Century Gothic"/>
                <w:b/>
                <w:sz w:val="24"/>
                <w:szCs w:val="24"/>
              </w:rPr>
              <w:t>1 kg</w:t>
            </w:r>
          </w:p>
          <w:p w:rsidR="004B6AB3" w:rsidRPr="00375924" w:rsidRDefault="004B6AB3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75924">
              <w:rPr>
                <w:rFonts w:ascii="Century Gothic" w:hAnsi="Century Gothic"/>
                <w:b/>
                <w:sz w:val="24"/>
                <w:szCs w:val="24"/>
              </w:rPr>
              <w:t>149 Kč</w:t>
            </w:r>
          </w:p>
        </w:tc>
        <w:tc>
          <w:tcPr>
            <w:tcW w:w="2268" w:type="dxa"/>
          </w:tcPr>
          <w:p w:rsidR="00BB43A9" w:rsidRPr="00375924" w:rsidRDefault="00032DA5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75924">
              <w:rPr>
                <w:rFonts w:ascii="Century Gothic" w:hAnsi="Century Gothic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162050" cy="1162050"/>
                  <wp:effectExtent l="0" t="0" r="0" b="0"/>
                  <wp:docPr id="16" name="obrázek 16" descr="C:\Users\ŠIC\AppData\Local\Microsoft\Windows\Temporary Internet Files\Content.IE5\B4G49S51\MC900441776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ŠIC\AppData\Local\Microsoft\Windows\Temporary Internet Files\Content.IE5\B4G49S51\MC900441776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162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B6AB3" w:rsidRPr="00375924" w:rsidRDefault="004B6AB3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75924">
              <w:rPr>
                <w:rFonts w:ascii="Century Gothic" w:hAnsi="Century Gothic"/>
                <w:b/>
                <w:sz w:val="24"/>
                <w:szCs w:val="24"/>
              </w:rPr>
              <w:t>Sýr Eidam</w:t>
            </w:r>
          </w:p>
          <w:p w:rsidR="004B6AB3" w:rsidRPr="00375924" w:rsidRDefault="004B6AB3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75924">
              <w:rPr>
                <w:rFonts w:ascii="Century Gothic" w:hAnsi="Century Gothic"/>
                <w:b/>
                <w:sz w:val="24"/>
                <w:szCs w:val="24"/>
              </w:rPr>
              <w:t xml:space="preserve">1 kg </w:t>
            </w:r>
          </w:p>
          <w:p w:rsidR="004B6AB3" w:rsidRPr="00375924" w:rsidRDefault="004B6AB3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75924">
              <w:rPr>
                <w:rFonts w:ascii="Century Gothic" w:hAnsi="Century Gothic"/>
                <w:b/>
                <w:sz w:val="24"/>
                <w:szCs w:val="24"/>
              </w:rPr>
              <w:t>152 Kč</w:t>
            </w:r>
          </w:p>
        </w:tc>
        <w:tc>
          <w:tcPr>
            <w:tcW w:w="2268" w:type="dxa"/>
          </w:tcPr>
          <w:p w:rsidR="00375924" w:rsidRDefault="00375924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BB43A9" w:rsidRPr="00375924" w:rsidRDefault="005870C8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75924">
              <w:rPr>
                <w:rFonts w:ascii="Century Gothic" w:hAnsi="Century Gothic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261696" cy="781050"/>
                  <wp:effectExtent l="19050" t="0" r="0" b="0"/>
                  <wp:docPr id="19" name="obrázek 19" descr="C:\Users\ŠIC\AppData\Local\Microsoft\Windows\Temporary Internet Files\Content.IE5\OP2D9FV3\dglxasset[1].asp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ŠIC\AppData\Local\Microsoft\Windows\Temporary Internet Files\Content.IE5\OP2D9FV3\dglxasset[1].asp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30000" t="19792" b="260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1696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B6AB3" w:rsidRPr="00375924" w:rsidRDefault="004B6AB3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75924">
              <w:rPr>
                <w:rFonts w:ascii="Century Gothic" w:hAnsi="Century Gothic"/>
                <w:b/>
                <w:sz w:val="24"/>
                <w:szCs w:val="24"/>
              </w:rPr>
              <w:t>Chléb slunečnicový</w:t>
            </w:r>
          </w:p>
          <w:p w:rsidR="004B6AB3" w:rsidRPr="00375924" w:rsidRDefault="004B6AB3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75924">
              <w:rPr>
                <w:rFonts w:ascii="Century Gothic" w:hAnsi="Century Gothic"/>
                <w:b/>
                <w:sz w:val="24"/>
                <w:szCs w:val="24"/>
              </w:rPr>
              <w:t>1 kg</w:t>
            </w:r>
          </w:p>
          <w:p w:rsidR="004B6AB3" w:rsidRPr="00375924" w:rsidRDefault="004B6AB3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75924">
              <w:rPr>
                <w:rFonts w:ascii="Century Gothic" w:hAnsi="Century Gothic"/>
                <w:b/>
                <w:sz w:val="24"/>
                <w:szCs w:val="24"/>
              </w:rPr>
              <w:t>39 Kč</w:t>
            </w:r>
          </w:p>
          <w:p w:rsidR="004B6AB3" w:rsidRPr="00375924" w:rsidRDefault="004B6AB3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375924" w:rsidRDefault="00375924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BB43A9" w:rsidRPr="00375924" w:rsidRDefault="005870C8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75924">
              <w:rPr>
                <w:rFonts w:ascii="Century Gothic" w:hAnsi="Century Gothic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274682" cy="914400"/>
                  <wp:effectExtent l="0" t="0" r="1668" b="0"/>
                  <wp:docPr id="20" name="obrázek 20" descr="C:\Users\ŠIC\AppData\Local\Microsoft\Windows\Temporary Internet Files\Content.IE5\OP2D9FV3\MC90011283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ŠIC\AppData\Local\Microsoft\Windows\Temporary Internet Files\Content.IE5\OP2D9FV3\MC90011283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682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B6AB3" w:rsidRPr="00375924" w:rsidRDefault="004B6AB3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75924">
              <w:rPr>
                <w:rFonts w:ascii="Century Gothic" w:hAnsi="Century Gothic"/>
                <w:b/>
                <w:sz w:val="24"/>
                <w:szCs w:val="24"/>
              </w:rPr>
              <w:t>Cibule</w:t>
            </w:r>
          </w:p>
          <w:p w:rsidR="004B6AB3" w:rsidRPr="00375924" w:rsidRDefault="004B6AB3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75924">
              <w:rPr>
                <w:rFonts w:ascii="Century Gothic" w:hAnsi="Century Gothic"/>
                <w:b/>
                <w:sz w:val="24"/>
                <w:szCs w:val="24"/>
              </w:rPr>
              <w:t>1 kg</w:t>
            </w:r>
          </w:p>
          <w:p w:rsidR="004B6AB3" w:rsidRPr="00375924" w:rsidRDefault="004F7BD5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13,90 K</w:t>
            </w:r>
            <w:r w:rsidR="004B6AB3" w:rsidRPr="00375924">
              <w:rPr>
                <w:rFonts w:ascii="Century Gothic" w:hAnsi="Century Gothic"/>
                <w:b/>
                <w:sz w:val="24"/>
                <w:szCs w:val="24"/>
              </w:rPr>
              <w:t>č</w:t>
            </w:r>
          </w:p>
        </w:tc>
      </w:tr>
      <w:tr w:rsidR="005360C5" w:rsidTr="00375924">
        <w:trPr>
          <w:trHeight w:val="3175"/>
          <w:jc w:val="center"/>
        </w:trPr>
        <w:tc>
          <w:tcPr>
            <w:tcW w:w="2268" w:type="dxa"/>
          </w:tcPr>
          <w:p w:rsidR="00375924" w:rsidRDefault="00375924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BB43A9" w:rsidRPr="00375924" w:rsidRDefault="005870C8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75924">
              <w:rPr>
                <w:rFonts w:ascii="Century Gothic" w:hAnsi="Century Gothic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031330" cy="1057275"/>
                  <wp:effectExtent l="19050" t="0" r="0" b="0"/>
                  <wp:docPr id="21" name="obrázek 21" descr="C:\Users\ŠIC\AppData\Local\Microsoft\Windows\Temporary Internet Files\Content.IE5\NKSEFAOL\MC90029045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ŠIC\AppData\Local\Microsoft\Windows\Temporary Internet Files\Content.IE5\NKSEFAOL\MC90029045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1330" cy="1057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B6AB3" w:rsidRPr="00375924" w:rsidRDefault="004B6AB3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75924">
              <w:rPr>
                <w:rFonts w:ascii="Century Gothic" w:hAnsi="Century Gothic"/>
                <w:b/>
                <w:sz w:val="24"/>
                <w:szCs w:val="24"/>
              </w:rPr>
              <w:t>Meloun</w:t>
            </w:r>
          </w:p>
          <w:p w:rsidR="004B6AB3" w:rsidRPr="00375924" w:rsidRDefault="004B6AB3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75924">
              <w:rPr>
                <w:rFonts w:ascii="Century Gothic" w:hAnsi="Century Gothic"/>
                <w:b/>
                <w:sz w:val="24"/>
                <w:szCs w:val="24"/>
              </w:rPr>
              <w:t>1 kg</w:t>
            </w:r>
          </w:p>
          <w:p w:rsidR="004B6AB3" w:rsidRPr="00375924" w:rsidRDefault="004B6AB3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75924">
              <w:rPr>
                <w:rFonts w:ascii="Century Gothic" w:hAnsi="Century Gothic"/>
                <w:b/>
                <w:sz w:val="24"/>
                <w:szCs w:val="24"/>
              </w:rPr>
              <w:t>14,90 Kč</w:t>
            </w:r>
          </w:p>
        </w:tc>
        <w:tc>
          <w:tcPr>
            <w:tcW w:w="2268" w:type="dxa"/>
          </w:tcPr>
          <w:p w:rsidR="00375924" w:rsidRDefault="00375924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375924" w:rsidRDefault="00375924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BB43A9" w:rsidRPr="00375924" w:rsidRDefault="005870C8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75924">
              <w:rPr>
                <w:rFonts w:ascii="Century Gothic" w:hAnsi="Century Gothic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17170" cy="838200"/>
                  <wp:effectExtent l="0" t="0" r="1980" b="0"/>
                  <wp:docPr id="22" name="obrázek 22" descr="C:\Users\ŠIC\AppData\Local\Microsoft\Windows\Temporary Internet Files\Content.IE5\NKSEFAOL\MC90028718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ŠIC\AppData\Local\Microsoft\Windows\Temporary Internet Files\Content.IE5\NKSEFAOL\MC90028718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7756" cy="8388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B6AB3" w:rsidRPr="00375924" w:rsidRDefault="004B6AB3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75924">
              <w:rPr>
                <w:rFonts w:ascii="Century Gothic" w:hAnsi="Century Gothic"/>
                <w:b/>
                <w:sz w:val="24"/>
                <w:szCs w:val="24"/>
              </w:rPr>
              <w:t>Džem</w:t>
            </w:r>
          </w:p>
          <w:p w:rsidR="004B6AB3" w:rsidRPr="00375924" w:rsidRDefault="004B6AB3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75924">
              <w:rPr>
                <w:rFonts w:ascii="Century Gothic" w:hAnsi="Century Gothic"/>
                <w:b/>
                <w:sz w:val="24"/>
                <w:szCs w:val="24"/>
              </w:rPr>
              <w:t>1 kg</w:t>
            </w:r>
          </w:p>
          <w:p w:rsidR="004B6AB3" w:rsidRPr="00375924" w:rsidRDefault="004F7BD5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156 K</w:t>
            </w:r>
            <w:r w:rsidR="004B6AB3" w:rsidRPr="00375924">
              <w:rPr>
                <w:rFonts w:ascii="Century Gothic" w:hAnsi="Century Gothic"/>
                <w:b/>
                <w:sz w:val="24"/>
                <w:szCs w:val="24"/>
              </w:rPr>
              <w:t>č</w:t>
            </w:r>
          </w:p>
        </w:tc>
        <w:tc>
          <w:tcPr>
            <w:tcW w:w="2268" w:type="dxa"/>
          </w:tcPr>
          <w:p w:rsidR="00375924" w:rsidRDefault="00375924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4B6AB3" w:rsidRPr="00375924" w:rsidRDefault="005360C5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75924">
              <w:rPr>
                <w:rFonts w:ascii="Century Gothic" w:hAnsi="Century Gothic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741108" cy="1109106"/>
                  <wp:effectExtent l="209550" t="0" r="192342" b="0"/>
                  <wp:docPr id="25" name="obrázek 25" descr="C:\Users\ŠIC\AppData\Local\Microsoft\Windows\Temporary Internet Files\Content.IE5\B4G49S51\MP90040057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ŠIC\AppData\Local\Microsoft\Windows\Temporary Internet Files\Content.IE5\B4G49S51\MP90040057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l="44656" t="33841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741108" cy="11091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  <w:r w:rsidR="004B6AB3" w:rsidRPr="00375924">
              <w:rPr>
                <w:rFonts w:ascii="Century Gothic" w:hAnsi="Century Gothic"/>
                <w:b/>
                <w:sz w:val="24"/>
                <w:szCs w:val="24"/>
              </w:rPr>
              <w:t>Těstoviny</w:t>
            </w:r>
          </w:p>
          <w:p w:rsidR="004B6AB3" w:rsidRPr="00375924" w:rsidRDefault="004B6AB3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75924">
              <w:rPr>
                <w:rFonts w:ascii="Century Gothic" w:hAnsi="Century Gothic"/>
                <w:b/>
                <w:sz w:val="24"/>
                <w:szCs w:val="24"/>
              </w:rPr>
              <w:t>1 kg</w:t>
            </w:r>
          </w:p>
          <w:p w:rsidR="004B6AB3" w:rsidRPr="00375924" w:rsidRDefault="004F7BD5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46,60 K</w:t>
            </w:r>
            <w:r w:rsidR="004B6AB3" w:rsidRPr="00375924">
              <w:rPr>
                <w:rFonts w:ascii="Century Gothic" w:hAnsi="Century Gothic"/>
                <w:b/>
                <w:sz w:val="24"/>
                <w:szCs w:val="24"/>
              </w:rPr>
              <w:t>č</w:t>
            </w:r>
          </w:p>
        </w:tc>
        <w:tc>
          <w:tcPr>
            <w:tcW w:w="2268" w:type="dxa"/>
          </w:tcPr>
          <w:p w:rsidR="00375924" w:rsidRDefault="00375924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375924" w:rsidRDefault="00375924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375924" w:rsidRDefault="005360C5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75924">
              <w:rPr>
                <w:rFonts w:ascii="Century Gothic" w:hAnsi="Century Gothic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137256" cy="685800"/>
                  <wp:effectExtent l="0" t="0" r="5744" b="0"/>
                  <wp:docPr id="27" name="obrázek 27" descr="C:\Users\ŠIC\AppData\Local\Microsoft\Windows\Temporary Internet Files\Content.IE5\NKSEFAOL\MC90023281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ŠIC\AppData\Local\Microsoft\Windows\Temporary Internet Files\Content.IE5\NKSEFAOL\MC90023281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256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5924" w:rsidRDefault="00375924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4B6AB3" w:rsidRPr="00375924" w:rsidRDefault="004B6AB3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75924">
              <w:rPr>
                <w:rFonts w:ascii="Century Gothic" w:hAnsi="Century Gothic"/>
                <w:b/>
                <w:sz w:val="24"/>
                <w:szCs w:val="24"/>
              </w:rPr>
              <w:t>Kuře</w:t>
            </w:r>
          </w:p>
          <w:p w:rsidR="004B6AB3" w:rsidRPr="00375924" w:rsidRDefault="004B6AB3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75924">
              <w:rPr>
                <w:rFonts w:ascii="Century Gothic" w:hAnsi="Century Gothic"/>
                <w:b/>
                <w:sz w:val="24"/>
                <w:szCs w:val="24"/>
              </w:rPr>
              <w:t>1 kg</w:t>
            </w:r>
          </w:p>
          <w:p w:rsidR="004B6AB3" w:rsidRPr="00375924" w:rsidRDefault="004B6AB3" w:rsidP="00BB43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75924">
              <w:rPr>
                <w:rFonts w:ascii="Century Gothic" w:hAnsi="Century Gothic"/>
                <w:b/>
                <w:sz w:val="24"/>
                <w:szCs w:val="24"/>
              </w:rPr>
              <w:t>55 Kč</w:t>
            </w:r>
          </w:p>
        </w:tc>
      </w:tr>
    </w:tbl>
    <w:p w:rsidR="00BB43A9" w:rsidRDefault="00BB43A9" w:rsidP="00BB43A9">
      <w:pPr>
        <w:jc w:val="center"/>
      </w:pPr>
    </w:p>
    <w:p w:rsidR="00375924" w:rsidRDefault="00375924" w:rsidP="00BB43A9">
      <w:pPr>
        <w:jc w:val="center"/>
      </w:pPr>
    </w:p>
    <w:p w:rsidR="00DE325E" w:rsidRDefault="00DE325E" w:rsidP="00DE325E">
      <w:pPr>
        <w:jc w:val="center"/>
        <w:rPr>
          <w:sz w:val="28"/>
          <w:szCs w:val="28"/>
        </w:rPr>
      </w:pPr>
      <w:r w:rsidRPr="00DE325E">
        <w:rPr>
          <w:sz w:val="28"/>
          <w:szCs w:val="28"/>
        </w:rPr>
        <w:lastRenderedPageBreak/>
        <w:t>Podle cen uvedených v akční nabídce doplň účtenku:</w:t>
      </w:r>
    </w:p>
    <w:p w:rsidR="00DE325E" w:rsidRPr="00DE325E" w:rsidRDefault="00DE325E" w:rsidP="00DE325E">
      <w:pPr>
        <w:jc w:val="center"/>
        <w:rPr>
          <w:sz w:val="28"/>
          <w:szCs w:val="28"/>
        </w:rPr>
      </w:pPr>
    </w:p>
    <w:tbl>
      <w:tblPr>
        <w:tblStyle w:val="Mkatabulky"/>
        <w:tblW w:w="0" w:type="auto"/>
        <w:jc w:val="center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3573"/>
        <w:gridCol w:w="1191"/>
        <w:gridCol w:w="1474"/>
      </w:tblGrid>
      <w:tr w:rsidR="00DE325E" w:rsidRPr="00DE325E" w:rsidTr="001F4225">
        <w:trPr>
          <w:trHeight w:val="547"/>
          <w:jc w:val="center"/>
        </w:trPr>
        <w:tc>
          <w:tcPr>
            <w:tcW w:w="6236" w:type="dxa"/>
            <w:gridSpan w:val="3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DE325E">
              <w:rPr>
                <w:b/>
                <w:sz w:val="28"/>
                <w:szCs w:val="28"/>
              </w:rPr>
              <w:t>HYPERSUPERMARKET s.r.o.</w:t>
            </w:r>
          </w:p>
        </w:tc>
      </w:tr>
      <w:tr w:rsidR="00DE325E" w:rsidRPr="00DE325E" w:rsidTr="001F4225">
        <w:trPr>
          <w:trHeight w:val="547"/>
          <w:jc w:val="center"/>
        </w:trPr>
        <w:tc>
          <w:tcPr>
            <w:tcW w:w="6236" w:type="dxa"/>
            <w:gridSpan w:val="3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DE325E">
              <w:rPr>
                <w:b/>
                <w:sz w:val="28"/>
                <w:szCs w:val="28"/>
              </w:rPr>
              <w:t>ÚČTENKA</w:t>
            </w:r>
          </w:p>
        </w:tc>
      </w:tr>
      <w:tr w:rsidR="00DE325E" w:rsidRPr="00DE325E" w:rsidTr="001F4225">
        <w:trPr>
          <w:trHeight w:val="397"/>
          <w:jc w:val="center"/>
        </w:trPr>
        <w:tc>
          <w:tcPr>
            <w:tcW w:w="3573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Meloun</w:t>
            </w:r>
          </w:p>
        </w:tc>
        <w:tc>
          <w:tcPr>
            <w:tcW w:w="1191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3,8 kg</w:t>
            </w:r>
          </w:p>
        </w:tc>
        <w:tc>
          <w:tcPr>
            <w:tcW w:w="1474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jc w:val="right"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Kč</w:t>
            </w:r>
          </w:p>
        </w:tc>
      </w:tr>
      <w:tr w:rsidR="00DE325E" w:rsidRPr="00DE325E" w:rsidTr="001F4225">
        <w:trPr>
          <w:trHeight w:val="397"/>
          <w:jc w:val="center"/>
        </w:trPr>
        <w:tc>
          <w:tcPr>
            <w:tcW w:w="3573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Cibule</w:t>
            </w:r>
          </w:p>
        </w:tc>
        <w:tc>
          <w:tcPr>
            <w:tcW w:w="1191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1,1 kg</w:t>
            </w:r>
          </w:p>
        </w:tc>
        <w:tc>
          <w:tcPr>
            <w:tcW w:w="1474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jc w:val="right"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Kč</w:t>
            </w:r>
          </w:p>
        </w:tc>
      </w:tr>
      <w:tr w:rsidR="00DE325E" w:rsidRPr="00DE325E" w:rsidTr="001F4225">
        <w:trPr>
          <w:trHeight w:val="397"/>
          <w:jc w:val="center"/>
        </w:trPr>
        <w:tc>
          <w:tcPr>
            <w:tcW w:w="3573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Banány</w:t>
            </w:r>
          </w:p>
        </w:tc>
        <w:tc>
          <w:tcPr>
            <w:tcW w:w="1191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0,7</w:t>
            </w:r>
            <w:r w:rsidRPr="00DE325E">
              <w:rPr>
                <w:sz w:val="28"/>
                <w:szCs w:val="28"/>
              </w:rPr>
              <w:t xml:space="preserve"> kg</w:t>
            </w:r>
          </w:p>
        </w:tc>
        <w:tc>
          <w:tcPr>
            <w:tcW w:w="1474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jc w:val="right"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Kč</w:t>
            </w:r>
          </w:p>
        </w:tc>
      </w:tr>
      <w:tr w:rsidR="00DE325E" w:rsidRPr="00DE325E" w:rsidTr="001F4225">
        <w:trPr>
          <w:trHeight w:val="397"/>
          <w:jc w:val="center"/>
        </w:trPr>
        <w:tc>
          <w:tcPr>
            <w:tcW w:w="3573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Džem</w:t>
            </w:r>
          </w:p>
        </w:tc>
        <w:tc>
          <w:tcPr>
            <w:tcW w:w="1191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300 g</w:t>
            </w:r>
          </w:p>
        </w:tc>
        <w:tc>
          <w:tcPr>
            <w:tcW w:w="1474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jc w:val="right"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Kč</w:t>
            </w:r>
          </w:p>
        </w:tc>
      </w:tr>
      <w:tr w:rsidR="00DE325E" w:rsidRPr="00DE325E" w:rsidTr="001F4225">
        <w:trPr>
          <w:trHeight w:val="397"/>
          <w:jc w:val="center"/>
        </w:trPr>
        <w:tc>
          <w:tcPr>
            <w:tcW w:w="3573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Kuře</w:t>
            </w:r>
          </w:p>
        </w:tc>
        <w:tc>
          <w:tcPr>
            <w:tcW w:w="1191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1,45 kg</w:t>
            </w:r>
          </w:p>
        </w:tc>
        <w:tc>
          <w:tcPr>
            <w:tcW w:w="1474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jc w:val="right"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Kč</w:t>
            </w:r>
          </w:p>
        </w:tc>
      </w:tr>
      <w:tr w:rsidR="00DE325E" w:rsidRPr="00DE325E" w:rsidTr="001F4225">
        <w:trPr>
          <w:trHeight w:val="397"/>
          <w:jc w:val="center"/>
        </w:trPr>
        <w:tc>
          <w:tcPr>
            <w:tcW w:w="3573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Těstoviny</w:t>
            </w:r>
          </w:p>
        </w:tc>
        <w:tc>
          <w:tcPr>
            <w:tcW w:w="1191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500 g</w:t>
            </w:r>
          </w:p>
        </w:tc>
        <w:tc>
          <w:tcPr>
            <w:tcW w:w="1474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jc w:val="right"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Kč</w:t>
            </w:r>
          </w:p>
        </w:tc>
      </w:tr>
      <w:tr w:rsidR="00DE325E" w:rsidRPr="00DE325E" w:rsidTr="001F4225">
        <w:trPr>
          <w:trHeight w:val="397"/>
          <w:jc w:val="center"/>
        </w:trPr>
        <w:tc>
          <w:tcPr>
            <w:tcW w:w="3573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Šunkový salám</w:t>
            </w:r>
          </w:p>
        </w:tc>
        <w:tc>
          <w:tcPr>
            <w:tcW w:w="1191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0,28 kg</w:t>
            </w:r>
          </w:p>
        </w:tc>
        <w:tc>
          <w:tcPr>
            <w:tcW w:w="1474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jc w:val="right"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Kč</w:t>
            </w:r>
          </w:p>
        </w:tc>
      </w:tr>
      <w:tr w:rsidR="00DE325E" w:rsidRPr="00DE325E" w:rsidTr="001F4225">
        <w:trPr>
          <w:trHeight w:val="397"/>
          <w:jc w:val="center"/>
        </w:trPr>
        <w:tc>
          <w:tcPr>
            <w:tcW w:w="3573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 xml:space="preserve">Sýr Eidam </w:t>
            </w:r>
          </w:p>
        </w:tc>
        <w:tc>
          <w:tcPr>
            <w:tcW w:w="1191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0,35 kg</w:t>
            </w:r>
          </w:p>
        </w:tc>
        <w:tc>
          <w:tcPr>
            <w:tcW w:w="1474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jc w:val="right"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Kč</w:t>
            </w:r>
          </w:p>
        </w:tc>
      </w:tr>
      <w:tr w:rsidR="00DE325E" w:rsidRPr="00DE325E" w:rsidTr="001F4225">
        <w:trPr>
          <w:trHeight w:val="397"/>
          <w:jc w:val="center"/>
        </w:trPr>
        <w:tc>
          <w:tcPr>
            <w:tcW w:w="3573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Chléb slunečnicový</w:t>
            </w:r>
          </w:p>
        </w:tc>
        <w:tc>
          <w:tcPr>
            <w:tcW w:w="1191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0,5 kg</w:t>
            </w:r>
          </w:p>
        </w:tc>
        <w:tc>
          <w:tcPr>
            <w:tcW w:w="1474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jc w:val="right"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Kč</w:t>
            </w:r>
          </w:p>
        </w:tc>
      </w:tr>
      <w:tr w:rsidR="00DE325E" w:rsidRPr="00DE325E" w:rsidTr="001F4225">
        <w:trPr>
          <w:trHeight w:val="397"/>
          <w:jc w:val="center"/>
        </w:trPr>
        <w:tc>
          <w:tcPr>
            <w:tcW w:w="3573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Okurky salátové</w:t>
            </w:r>
          </w:p>
        </w:tc>
        <w:tc>
          <w:tcPr>
            <w:tcW w:w="1191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</w:t>
            </w:r>
            <w:r w:rsidRPr="00DE325E">
              <w:rPr>
                <w:sz w:val="28"/>
                <w:szCs w:val="28"/>
              </w:rPr>
              <w:t xml:space="preserve"> kg</w:t>
            </w:r>
          </w:p>
        </w:tc>
        <w:tc>
          <w:tcPr>
            <w:tcW w:w="1474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jc w:val="right"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Kč</w:t>
            </w:r>
          </w:p>
        </w:tc>
      </w:tr>
      <w:tr w:rsidR="00DE325E" w:rsidRPr="00DE325E" w:rsidTr="001F4225">
        <w:trPr>
          <w:trHeight w:val="397"/>
          <w:jc w:val="center"/>
        </w:trPr>
        <w:tc>
          <w:tcPr>
            <w:tcW w:w="3573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Papriky</w:t>
            </w:r>
          </w:p>
        </w:tc>
        <w:tc>
          <w:tcPr>
            <w:tcW w:w="1191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0,6 kg</w:t>
            </w:r>
          </w:p>
        </w:tc>
        <w:tc>
          <w:tcPr>
            <w:tcW w:w="1474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jc w:val="right"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Kč</w:t>
            </w:r>
          </w:p>
        </w:tc>
      </w:tr>
      <w:tr w:rsidR="00DE325E" w:rsidRPr="00DE325E" w:rsidTr="001F4225">
        <w:trPr>
          <w:trHeight w:val="397"/>
          <w:jc w:val="center"/>
        </w:trPr>
        <w:tc>
          <w:tcPr>
            <w:tcW w:w="3573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Víno hroznové</w:t>
            </w:r>
          </w:p>
        </w:tc>
        <w:tc>
          <w:tcPr>
            <w:tcW w:w="1191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0,49 kg</w:t>
            </w:r>
          </w:p>
        </w:tc>
        <w:tc>
          <w:tcPr>
            <w:tcW w:w="1474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jc w:val="right"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Kč</w:t>
            </w:r>
          </w:p>
        </w:tc>
      </w:tr>
      <w:tr w:rsidR="00DE325E" w:rsidRPr="00DE325E" w:rsidTr="001F4225">
        <w:trPr>
          <w:trHeight w:val="397"/>
          <w:jc w:val="center"/>
        </w:trPr>
        <w:tc>
          <w:tcPr>
            <w:tcW w:w="3573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1191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1474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</w:p>
        </w:tc>
      </w:tr>
      <w:tr w:rsidR="00DE325E" w:rsidRPr="00DE325E" w:rsidTr="001F4225">
        <w:trPr>
          <w:trHeight w:val="397"/>
          <w:jc w:val="center"/>
        </w:trPr>
        <w:tc>
          <w:tcPr>
            <w:tcW w:w="3573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CELKEM</w:t>
            </w:r>
          </w:p>
        </w:tc>
        <w:tc>
          <w:tcPr>
            <w:tcW w:w="1191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1474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jc w:val="right"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Kč</w:t>
            </w:r>
          </w:p>
        </w:tc>
      </w:tr>
      <w:tr w:rsidR="00DE325E" w:rsidRPr="00DE325E" w:rsidTr="001F4225">
        <w:trPr>
          <w:trHeight w:val="397"/>
          <w:jc w:val="center"/>
        </w:trPr>
        <w:tc>
          <w:tcPr>
            <w:tcW w:w="3573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Zaokrouhlení</w:t>
            </w:r>
          </w:p>
        </w:tc>
        <w:tc>
          <w:tcPr>
            <w:tcW w:w="1191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1474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jc w:val="right"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Kč</w:t>
            </w:r>
          </w:p>
        </w:tc>
      </w:tr>
      <w:tr w:rsidR="00DE325E" w:rsidRPr="00DE325E" w:rsidTr="001F4225">
        <w:trPr>
          <w:trHeight w:val="397"/>
          <w:jc w:val="center"/>
        </w:trPr>
        <w:tc>
          <w:tcPr>
            <w:tcW w:w="3573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1191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1474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</w:p>
        </w:tc>
      </w:tr>
      <w:tr w:rsidR="00DE325E" w:rsidRPr="00DE325E" w:rsidTr="001F4225">
        <w:trPr>
          <w:trHeight w:val="397"/>
          <w:jc w:val="center"/>
        </w:trPr>
        <w:tc>
          <w:tcPr>
            <w:tcW w:w="3573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K platbě - hotovost</w:t>
            </w:r>
          </w:p>
        </w:tc>
        <w:tc>
          <w:tcPr>
            <w:tcW w:w="1191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1474" w:type="dxa"/>
            <w:vAlign w:val="center"/>
          </w:tcPr>
          <w:p w:rsidR="00DE325E" w:rsidRPr="00DE325E" w:rsidRDefault="00DE325E" w:rsidP="001F4225">
            <w:pPr>
              <w:spacing w:after="200" w:line="276" w:lineRule="auto"/>
              <w:contextualSpacing/>
              <w:jc w:val="right"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Kč</w:t>
            </w:r>
          </w:p>
        </w:tc>
      </w:tr>
    </w:tbl>
    <w:p w:rsidR="00DE325E" w:rsidRPr="00DE325E" w:rsidRDefault="00DE325E" w:rsidP="00DE325E">
      <w:pPr>
        <w:jc w:val="center"/>
        <w:rPr>
          <w:sz w:val="28"/>
          <w:szCs w:val="28"/>
        </w:rPr>
      </w:pPr>
    </w:p>
    <w:p w:rsidR="00DE325E" w:rsidRDefault="00DE325E" w:rsidP="00DE325E">
      <w:pPr>
        <w:jc w:val="center"/>
        <w:rPr>
          <w:sz w:val="28"/>
          <w:szCs w:val="28"/>
        </w:rPr>
      </w:pPr>
      <w:r w:rsidRPr="00DE325E">
        <w:rPr>
          <w:sz w:val="28"/>
          <w:szCs w:val="28"/>
        </w:rPr>
        <w:t>Jakými bankovkami a mincemi lze uhradit částku přesně? Uveď alespoň dvě možnosti.</w:t>
      </w:r>
    </w:p>
    <w:p w:rsidR="00DE325E" w:rsidRDefault="00DE325E" w:rsidP="00DE325E">
      <w:pPr>
        <w:jc w:val="center"/>
        <w:rPr>
          <w:sz w:val="28"/>
          <w:szCs w:val="28"/>
        </w:rPr>
      </w:pPr>
    </w:p>
    <w:p w:rsidR="00DE325E" w:rsidRDefault="00DE325E" w:rsidP="00DE325E">
      <w:pPr>
        <w:jc w:val="center"/>
        <w:rPr>
          <w:sz w:val="28"/>
          <w:szCs w:val="28"/>
        </w:rPr>
      </w:pPr>
    </w:p>
    <w:p w:rsidR="00DE325E" w:rsidRDefault="00DE325E" w:rsidP="00DE325E">
      <w:pPr>
        <w:jc w:val="center"/>
        <w:rPr>
          <w:sz w:val="28"/>
          <w:szCs w:val="28"/>
        </w:rPr>
      </w:pPr>
    </w:p>
    <w:p w:rsidR="00DE325E" w:rsidRDefault="00DE325E" w:rsidP="00DE325E">
      <w:pPr>
        <w:jc w:val="center"/>
        <w:rPr>
          <w:sz w:val="28"/>
          <w:szCs w:val="28"/>
        </w:rPr>
      </w:pPr>
    </w:p>
    <w:p w:rsidR="00DE325E" w:rsidRDefault="00DE325E" w:rsidP="00DE325E">
      <w:pPr>
        <w:jc w:val="center"/>
        <w:rPr>
          <w:sz w:val="28"/>
          <w:szCs w:val="28"/>
        </w:rPr>
      </w:pPr>
    </w:p>
    <w:p w:rsidR="00590C27" w:rsidRDefault="00590C27" w:rsidP="00BB43A9">
      <w:pPr>
        <w:jc w:val="center"/>
        <w:rPr>
          <w:sz w:val="28"/>
          <w:szCs w:val="28"/>
        </w:rPr>
      </w:pPr>
    </w:p>
    <w:p w:rsidR="00375924" w:rsidRDefault="00C9732C" w:rsidP="00BB43A9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9" type="#_x0000_t202" style="position:absolute;left:0;text-align:left;margin-left:0;margin-top:-40.1pt;width:108.75pt;height:33pt;z-index:251679744;mso-position-horizontal:center;mso-position-horizontal-relative:margin" stroked="f">
            <v:textbox>
              <w:txbxContent>
                <w:p w:rsidR="004A23DE" w:rsidRPr="004A23DE" w:rsidRDefault="004A23DE" w:rsidP="004A23DE">
                  <w:pPr>
                    <w:jc w:val="center"/>
                    <w:rPr>
                      <w:b/>
                      <w:color w:val="FF0000"/>
                      <w:sz w:val="40"/>
                      <w:szCs w:val="40"/>
                    </w:rPr>
                  </w:pPr>
                  <w:r w:rsidRPr="004A23DE">
                    <w:rPr>
                      <w:b/>
                      <w:color w:val="FF0000"/>
                      <w:sz w:val="40"/>
                      <w:szCs w:val="40"/>
                    </w:rPr>
                    <w:t>ŘEŠENÍ</w:t>
                  </w:r>
                </w:p>
              </w:txbxContent>
            </v:textbox>
            <w10:wrap anchorx="margin"/>
          </v:shape>
        </w:pict>
      </w:r>
      <w:r w:rsidR="00375924" w:rsidRPr="00DE325E">
        <w:rPr>
          <w:sz w:val="28"/>
          <w:szCs w:val="28"/>
        </w:rPr>
        <w:t>Podle cen uvedených v akční nabídce doplň účtenku:</w:t>
      </w:r>
    </w:p>
    <w:p w:rsidR="00DE325E" w:rsidRPr="00DE325E" w:rsidRDefault="00DE325E" w:rsidP="00BB43A9">
      <w:pPr>
        <w:jc w:val="center"/>
        <w:rPr>
          <w:sz w:val="28"/>
          <w:szCs w:val="28"/>
        </w:rPr>
      </w:pPr>
    </w:p>
    <w:tbl>
      <w:tblPr>
        <w:tblStyle w:val="Mkatabulky"/>
        <w:tblW w:w="0" w:type="auto"/>
        <w:jc w:val="center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3573"/>
        <w:gridCol w:w="1191"/>
        <w:gridCol w:w="1474"/>
      </w:tblGrid>
      <w:tr w:rsidR="00375924" w:rsidRPr="00DE325E" w:rsidTr="00DE325E">
        <w:trPr>
          <w:trHeight w:val="547"/>
          <w:jc w:val="center"/>
        </w:trPr>
        <w:tc>
          <w:tcPr>
            <w:tcW w:w="6236" w:type="dxa"/>
            <w:gridSpan w:val="3"/>
            <w:vAlign w:val="center"/>
          </w:tcPr>
          <w:p w:rsidR="00375924" w:rsidRPr="00DE325E" w:rsidRDefault="00375924" w:rsidP="00375924">
            <w:pPr>
              <w:spacing w:after="200" w:line="276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DE325E">
              <w:rPr>
                <w:b/>
                <w:sz w:val="28"/>
                <w:szCs w:val="28"/>
              </w:rPr>
              <w:t>HYPERSUPERMARKET s.r.o.</w:t>
            </w:r>
          </w:p>
        </w:tc>
      </w:tr>
      <w:tr w:rsidR="00375924" w:rsidRPr="00DE325E" w:rsidTr="00DE325E">
        <w:trPr>
          <w:trHeight w:val="547"/>
          <w:jc w:val="center"/>
        </w:trPr>
        <w:tc>
          <w:tcPr>
            <w:tcW w:w="6236" w:type="dxa"/>
            <w:gridSpan w:val="3"/>
            <w:vAlign w:val="center"/>
          </w:tcPr>
          <w:p w:rsidR="00375924" w:rsidRPr="00DE325E" w:rsidRDefault="00375924" w:rsidP="00375924">
            <w:pPr>
              <w:spacing w:after="200" w:line="276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DE325E">
              <w:rPr>
                <w:b/>
                <w:sz w:val="28"/>
                <w:szCs w:val="28"/>
              </w:rPr>
              <w:t>ÚČTENKA</w:t>
            </w:r>
          </w:p>
        </w:tc>
      </w:tr>
      <w:tr w:rsidR="00375924" w:rsidRPr="00DE325E" w:rsidTr="00DE325E">
        <w:trPr>
          <w:trHeight w:val="397"/>
          <w:jc w:val="center"/>
        </w:trPr>
        <w:tc>
          <w:tcPr>
            <w:tcW w:w="3573" w:type="dxa"/>
            <w:vAlign w:val="center"/>
          </w:tcPr>
          <w:p w:rsidR="00375924" w:rsidRPr="00DE325E" w:rsidRDefault="00375924" w:rsidP="00375924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Meloun</w:t>
            </w:r>
          </w:p>
        </w:tc>
        <w:tc>
          <w:tcPr>
            <w:tcW w:w="1191" w:type="dxa"/>
            <w:vAlign w:val="center"/>
          </w:tcPr>
          <w:p w:rsidR="00375924" w:rsidRPr="00DE325E" w:rsidRDefault="00375924" w:rsidP="00375924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3,8 kg</w:t>
            </w:r>
          </w:p>
        </w:tc>
        <w:tc>
          <w:tcPr>
            <w:tcW w:w="1474" w:type="dxa"/>
            <w:vAlign w:val="center"/>
          </w:tcPr>
          <w:p w:rsidR="00375924" w:rsidRPr="00590C27" w:rsidRDefault="00DE325E" w:rsidP="00375924">
            <w:pPr>
              <w:spacing w:after="200" w:line="276" w:lineRule="auto"/>
              <w:contextualSpacing/>
              <w:jc w:val="right"/>
              <w:rPr>
                <w:color w:val="FF0000"/>
                <w:sz w:val="28"/>
                <w:szCs w:val="28"/>
              </w:rPr>
            </w:pPr>
            <w:r w:rsidRPr="00590C27">
              <w:rPr>
                <w:color w:val="FF0000"/>
                <w:sz w:val="28"/>
                <w:szCs w:val="28"/>
              </w:rPr>
              <w:t xml:space="preserve">56,62 </w:t>
            </w:r>
            <w:r w:rsidR="00375924" w:rsidRPr="00590C27">
              <w:rPr>
                <w:color w:val="FF0000"/>
                <w:sz w:val="28"/>
                <w:szCs w:val="28"/>
              </w:rPr>
              <w:t>Kč</w:t>
            </w:r>
          </w:p>
        </w:tc>
      </w:tr>
      <w:tr w:rsidR="00375924" w:rsidRPr="00DE325E" w:rsidTr="00DE325E">
        <w:trPr>
          <w:trHeight w:val="397"/>
          <w:jc w:val="center"/>
        </w:trPr>
        <w:tc>
          <w:tcPr>
            <w:tcW w:w="3573" w:type="dxa"/>
            <w:vAlign w:val="center"/>
          </w:tcPr>
          <w:p w:rsidR="00375924" w:rsidRPr="00DE325E" w:rsidRDefault="00375924" w:rsidP="00375924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Cibule</w:t>
            </w:r>
          </w:p>
        </w:tc>
        <w:tc>
          <w:tcPr>
            <w:tcW w:w="1191" w:type="dxa"/>
            <w:vAlign w:val="center"/>
          </w:tcPr>
          <w:p w:rsidR="00375924" w:rsidRPr="00DE325E" w:rsidRDefault="00375924" w:rsidP="00DE325E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1,1 kg</w:t>
            </w:r>
          </w:p>
        </w:tc>
        <w:tc>
          <w:tcPr>
            <w:tcW w:w="1474" w:type="dxa"/>
            <w:vAlign w:val="center"/>
          </w:tcPr>
          <w:p w:rsidR="00375924" w:rsidRPr="00590C27" w:rsidRDefault="00DE325E" w:rsidP="001F4225">
            <w:pPr>
              <w:spacing w:after="200" w:line="276" w:lineRule="auto"/>
              <w:contextualSpacing/>
              <w:jc w:val="right"/>
              <w:rPr>
                <w:color w:val="FF0000"/>
                <w:sz w:val="28"/>
                <w:szCs w:val="28"/>
              </w:rPr>
            </w:pPr>
            <w:r w:rsidRPr="00590C27">
              <w:rPr>
                <w:color w:val="FF0000"/>
                <w:sz w:val="28"/>
                <w:szCs w:val="28"/>
              </w:rPr>
              <w:t xml:space="preserve">15,29 </w:t>
            </w:r>
            <w:r w:rsidR="00375924" w:rsidRPr="00590C27">
              <w:rPr>
                <w:color w:val="FF0000"/>
                <w:sz w:val="28"/>
                <w:szCs w:val="28"/>
              </w:rPr>
              <w:t>Kč</w:t>
            </w:r>
          </w:p>
        </w:tc>
      </w:tr>
      <w:tr w:rsidR="00375924" w:rsidRPr="00DE325E" w:rsidTr="00DE325E">
        <w:trPr>
          <w:trHeight w:val="397"/>
          <w:jc w:val="center"/>
        </w:trPr>
        <w:tc>
          <w:tcPr>
            <w:tcW w:w="3573" w:type="dxa"/>
            <w:vAlign w:val="center"/>
          </w:tcPr>
          <w:p w:rsidR="00375924" w:rsidRPr="00DE325E" w:rsidRDefault="00375924" w:rsidP="00375924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Banány</w:t>
            </w:r>
          </w:p>
        </w:tc>
        <w:tc>
          <w:tcPr>
            <w:tcW w:w="1191" w:type="dxa"/>
            <w:vAlign w:val="center"/>
          </w:tcPr>
          <w:p w:rsidR="00375924" w:rsidRPr="00DE325E" w:rsidRDefault="00DE325E" w:rsidP="00375924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0,7</w:t>
            </w:r>
            <w:r w:rsidR="00375924" w:rsidRPr="00DE325E">
              <w:rPr>
                <w:sz w:val="28"/>
                <w:szCs w:val="28"/>
              </w:rPr>
              <w:t xml:space="preserve"> kg</w:t>
            </w:r>
          </w:p>
        </w:tc>
        <w:tc>
          <w:tcPr>
            <w:tcW w:w="1474" w:type="dxa"/>
            <w:vAlign w:val="center"/>
          </w:tcPr>
          <w:p w:rsidR="00375924" w:rsidRPr="00590C27" w:rsidRDefault="00DE325E" w:rsidP="001F4225">
            <w:pPr>
              <w:spacing w:after="200" w:line="276" w:lineRule="auto"/>
              <w:contextualSpacing/>
              <w:jc w:val="right"/>
              <w:rPr>
                <w:color w:val="FF0000"/>
                <w:sz w:val="28"/>
                <w:szCs w:val="28"/>
              </w:rPr>
            </w:pPr>
            <w:r w:rsidRPr="00590C27">
              <w:rPr>
                <w:color w:val="FF0000"/>
                <w:sz w:val="28"/>
                <w:szCs w:val="28"/>
              </w:rPr>
              <w:t xml:space="preserve">20,93 </w:t>
            </w:r>
            <w:r w:rsidR="00375924" w:rsidRPr="00590C27">
              <w:rPr>
                <w:color w:val="FF0000"/>
                <w:sz w:val="28"/>
                <w:szCs w:val="28"/>
              </w:rPr>
              <w:t>Kč</w:t>
            </w:r>
          </w:p>
        </w:tc>
      </w:tr>
      <w:tr w:rsidR="00375924" w:rsidRPr="00DE325E" w:rsidTr="00DE325E">
        <w:trPr>
          <w:trHeight w:val="397"/>
          <w:jc w:val="center"/>
        </w:trPr>
        <w:tc>
          <w:tcPr>
            <w:tcW w:w="3573" w:type="dxa"/>
            <w:vAlign w:val="center"/>
          </w:tcPr>
          <w:p w:rsidR="00375924" w:rsidRPr="00DE325E" w:rsidRDefault="00375924" w:rsidP="00375924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Džem</w:t>
            </w:r>
          </w:p>
        </w:tc>
        <w:tc>
          <w:tcPr>
            <w:tcW w:w="1191" w:type="dxa"/>
            <w:vAlign w:val="center"/>
          </w:tcPr>
          <w:p w:rsidR="00375924" w:rsidRPr="00DE325E" w:rsidRDefault="00375924" w:rsidP="00375924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300 g</w:t>
            </w:r>
          </w:p>
        </w:tc>
        <w:tc>
          <w:tcPr>
            <w:tcW w:w="1474" w:type="dxa"/>
            <w:vAlign w:val="center"/>
          </w:tcPr>
          <w:p w:rsidR="00375924" w:rsidRPr="00590C27" w:rsidRDefault="00DE325E" w:rsidP="001F4225">
            <w:pPr>
              <w:spacing w:after="200" w:line="276" w:lineRule="auto"/>
              <w:contextualSpacing/>
              <w:jc w:val="right"/>
              <w:rPr>
                <w:color w:val="FF0000"/>
                <w:sz w:val="28"/>
                <w:szCs w:val="28"/>
              </w:rPr>
            </w:pPr>
            <w:r w:rsidRPr="00590C27">
              <w:rPr>
                <w:color w:val="FF0000"/>
                <w:sz w:val="28"/>
                <w:szCs w:val="28"/>
              </w:rPr>
              <w:t xml:space="preserve">46,80 </w:t>
            </w:r>
            <w:r w:rsidR="00375924" w:rsidRPr="00590C27">
              <w:rPr>
                <w:color w:val="FF0000"/>
                <w:sz w:val="28"/>
                <w:szCs w:val="28"/>
              </w:rPr>
              <w:t>Kč</w:t>
            </w:r>
          </w:p>
        </w:tc>
      </w:tr>
      <w:tr w:rsidR="00375924" w:rsidRPr="00DE325E" w:rsidTr="00DE325E">
        <w:trPr>
          <w:trHeight w:val="397"/>
          <w:jc w:val="center"/>
        </w:trPr>
        <w:tc>
          <w:tcPr>
            <w:tcW w:w="3573" w:type="dxa"/>
            <w:vAlign w:val="center"/>
          </w:tcPr>
          <w:p w:rsidR="00375924" w:rsidRPr="00DE325E" w:rsidRDefault="00375924" w:rsidP="00375924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Kuře</w:t>
            </w:r>
          </w:p>
        </w:tc>
        <w:tc>
          <w:tcPr>
            <w:tcW w:w="1191" w:type="dxa"/>
            <w:vAlign w:val="center"/>
          </w:tcPr>
          <w:p w:rsidR="00375924" w:rsidRPr="00DE325E" w:rsidRDefault="00375924" w:rsidP="00375924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1,45 kg</w:t>
            </w:r>
          </w:p>
        </w:tc>
        <w:tc>
          <w:tcPr>
            <w:tcW w:w="1474" w:type="dxa"/>
            <w:vAlign w:val="center"/>
          </w:tcPr>
          <w:p w:rsidR="00375924" w:rsidRPr="00590C27" w:rsidRDefault="00DE325E" w:rsidP="001F4225">
            <w:pPr>
              <w:spacing w:after="200" w:line="276" w:lineRule="auto"/>
              <w:contextualSpacing/>
              <w:jc w:val="right"/>
              <w:rPr>
                <w:color w:val="FF0000"/>
                <w:sz w:val="28"/>
                <w:szCs w:val="28"/>
              </w:rPr>
            </w:pPr>
            <w:r w:rsidRPr="00590C27">
              <w:rPr>
                <w:color w:val="FF0000"/>
                <w:sz w:val="28"/>
                <w:szCs w:val="28"/>
              </w:rPr>
              <w:t xml:space="preserve">79,75 </w:t>
            </w:r>
            <w:r w:rsidR="00375924" w:rsidRPr="00590C27">
              <w:rPr>
                <w:color w:val="FF0000"/>
                <w:sz w:val="28"/>
                <w:szCs w:val="28"/>
              </w:rPr>
              <w:t>Kč</w:t>
            </w:r>
          </w:p>
        </w:tc>
      </w:tr>
      <w:tr w:rsidR="00375924" w:rsidRPr="00DE325E" w:rsidTr="00DE325E">
        <w:trPr>
          <w:trHeight w:val="397"/>
          <w:jc w:val="center"/>
        </w:trPr>
        <w:tc>
          <w:tcPr>
            <w:tcW w:w="3573" w:type="dxa"/>
            <w:vAlign w:val="center"/>
          </w:tcPr>
          <w:p w:rsidR="00375924" w:rsidRPr="00DE325E" w:rsidRDefault="00375924" w:rsidP="00375924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Těstoviny</w:t>
            </w:r>
          </w:p>
        </w:tc>
        <w:tc>
          <w:tcPr>
            <w:tcW w:w="1191" w:type="dxa"/>
            <w:vAlign w:val="center"/>
          </w:tcPr>
          <w:p w:rsidR="00375924" w:rsidRPr="00DE325E" w:rsidRDefault="00375924" w:rsidP="00375924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500 g</w:t>
            </w:r>
          </w:p>
        </w:tc>
        <w:tc>
          <w:tcPr>
            <w:tcW w:w="1474" w:type="dxa"/>
            <w:vAlign w:val="center"/>
          </w:tcPr>
          <w:p w:rsidR="00375924" w:rsidRPr="00590C27" w:rsidRDefault="00DE325E" w:rsidP="001F4225">
            <w:pPr>
              <w:spacing w:after="200" w:line="276" w:lineRule="auto"/>
              <w:contextualSpacing/>
              <w:jc w:val="right"/>
              <w:rPr>
                <w:color w:val="FF0000"/>
                <w:sz w:val="28"/>
                <w:szCs w:val="28"/>
              </w:rPr>
            </w:pPr>
            <w:r w:rsidRPr="00590C27">
              <w:rPr>
                <w:color w:val="FF0000"/>
                <w:sz w:val="28"/>
                <w:szCs w:val="28"/>
              </w:rPr>
              <w:t xml:space="preserve">23,30 </w:t>
            </w:r>
            <w:r w:rsidR="00375924" w:rsidRPr="00590C27">
              <w:rPr>
                <w:color w:val="FF0000"/>
                <w:sz w:val="28"/>
                <w:szCs w:val="28"/>
              </w:rPr>
              <w:t>Kč</w:t>
            </w:r>
          </w:p>
        </w:tc>
      </w:tr>
      <w:tr w:rsidR="00375924" w:rsidRPr="00DE325E" w:rsidTr="00DE325E">
        <w:trPr>
          <w:trHeight w:val="397"/>
          <w:jc w:val="center"/>
        </w:trPr>
        <w:tc>
          <w:tcPr>
            <w:tcW w:w="3573" w:type="dxa"/>
            <w:vAlign w:val="center"/>
          </w:tcPr>
          <w:p w:rsidR="00375924" w:rsidRPr="00DE325E" w:rsidRDefault="00375924" w:rsidP="00375924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Šunkový salám</w:t>
            </w:r>
          </w:p>
        </w:tc>
        <w:tc>
          <w:tcPr>
            <w:tcW w:w="1191" w:type="dxa"/>
            <w:vAlign w:val="center"/>
          </w:tcPr>
          <w:p w:rsidR="00375924" w:rsidRPr="00DE325E" w:rsidRDefault="00375924" w:rsidP="00DE325E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0,28 kg</w:t>
            </w:r>
          </w:p>
        </w:tc>
        <w:tc>
          <w:tcPr>
            <w:tcW w:w="1474" w:type="dxa"/>
            <w:vAlign w:val="center"/>
          </w:tcPr>
          <w:p w:rsidR="00375924" w:rsidRPr="00590C27" w:rsidRDefault="00DE325E" w:rsidP="001F4225">
            <w:pPr>
              <w:spacing w:after="200" w:line="276" w:lineRule="auto"/>
              <w:contextualSpacing/>
              <w:jc w:val="right"/>
              <w:rPr>
                <w:color w:val="FF0000"/>
                <w:sz w:val="28"/>
                <w:szCs w:val="28"/>
              </w:rPr>
            </w:pPr>
            <w:r w:rsidRPr="00590C27">
              <w:rPr>
                <w:color w:val="FF0000"/>
                <w:sz w:val="28"/>
                <w:szCs w:val="28"/>
              </w:rPr>
              <w:t xml:space="preserve">41,72 </w:t>
            </w:r>
            <w:r w:rsidR="00375924" w:rsidRPr="00590C27">
              <w:rPr>
                <w:color w:val="FF0000"/>
                <w:sz w:val="28"/>
                <w:szCs w:val="28"/>
              </w:rPr>
              <w:t>Kč</w:t>
            </w:r>
          </w:p>
        </w:tc>
      </w:tr>
      <w:tr w:rsidR="00375924" w:rsidRPr="00DE325E" w:rsidTr="00DE325E">
        <w:trPr>
          <w:trHeight w:val="397"/>
          <w:jc w:val="center"/>
        </w:trPr>
        <w:tc>
          <w:tcPr>
            <w:tcW w:w="3573" w:type="dxa"/>
            <w:vAlign w:val="center"/>
          </w:tcPr>
          <w:p w:rsidR="00375924" w:rsidRPr="00DE325E" w:rsidRDefault="00375924" w:rsidP="00375924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 xml:space="preserve">Sýr Eidam </w:t>
            </w:r>
          </w:p>
        </w:tc>
        <w:tc>
          <w:tcPr>
            <w:tcW w:w="1191" w:type="dxa"/>
            <w:vAlign w:val="center"/>
          </w:tcPr>
          <w:p w:rsidR="00375924" w:rsidRPr="00DE325E" w:rsidRDefault="00375924" w:rsidP="00375924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0,35 kg</w:t>
            </w:r>
          </w:p>
        </w:tc>
        <w:tc>
          <w:tcPr>
            <w:tcW w:w="1474" w:type="dxa"/>
            <w:vAlign w:val="center"/>
          </w:tcPr>
          <w:p w:rsidR="00375924" w:rsidRPr="00590C27" w:rsidRDefault="00DE325E" w:rsidP="001F4225">
            <w:pPr>
              <w:spacing w:after="200" w:line="276" w:lineRule="auto"/>
              <w:contextualSpacing/>
              <w:jc w:val="right"/>
              <w:rPr>
                <w:color w:val="FF0000"/>
                <w:sz w:val="28"/>
                <w:szCs w:val="28"/>
              </w:rPr>
            </w:pPr>
            <w:r w:rsidRPr="00590C27">
              <w:rPr>
                <w:color w:val="FF0000"/>
                <w:sz w:val="28"/>
                <w:szCs w:val="28"/>
              </w:rPr>
              <w:t xml:space="preserve">53,20 </w:t>
            </w:r>
            <w:r w:rsidR="00375924" w:rsidRPr="00590C27">
              <w:rPr>
                <w:color w:val="FF0000"/>
                <w:sz w:val="28"/>
                <w:szCs w:val="28"/>
              </w:rPr>
              <w:t>Kč</w:t>
            </w:r>
          </w:p>
        </w:tc>
      </w:tr>
      <w:tr w:rsidR="00375924" w:rsidRPr="00DE325E" w:rsidTr="00DE325E">
        <w:trPr>
          <w:trHeight w:val="397"/>
          <w:jc w:val="center"/>
        </w:trPr>
        <w:tc>
          <w:tcPr>
            <w:tcW w:w="3573" w:type="dxa"/>
            <w:vAlign w:val="center"/>
          </w:tcPr>
          <w:p w:rsidR="00375924" w:rsidRPr="00DE325E" w:rsidRDefault="00375924" w:rsidP="00375924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Chléb slunečnicový</w:t>
            </w:r>
          </w:p>
        </w:tc>
        <w:tc>
          <w:tcPr>
            <w:tcW w:w="1191" w:type="dxa"/>
            <w:vAlign w:val="center"/>
          </w:tcPr>
          <w:p w:rsidR="00375924" w:rsidRPr="00DE325E" w:rsidRDefault="00375924" w:rsidP="00375924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0,5 kg</w:t>
            </w:r>
          </w:p>
        </w:tc>
        <w:tc>
          <w:tcPr>
            <w:tcW w:w="1474" w:type="dxa"/>
            <w:vAlign w:val="center"/>
          </w:tcPr>
          <w:p w:rsidR="00375924" w:rsidRPr="00590C27" w:rsidRDefault="00DE325E" w:rsidP="001F4225">
            <w:pPr>
              <w:spacing w:after="200" w:line="276" w:lineRule="auto"/>
              <w:contextualSpacing/>
              <w:jc w:val="right"/>
              <w:rPr>
                <w:color w:val="FF0000"/>
                <w:sz w:val="28"/>
                <w:szCs w:val="28"/>
              </w:rPr>
            </w:pPr>
            <w:r w:rsidRPr="00590C27">
              <w:rPr>
                <w:color w:val="FF0000"/>
                <w:sz w:val="28"/>
                <w:szCs w:val="28"/>
              </w:rPr>
              <w:t xml:space="preserve">19,50 </w:t>
            </w:r>
            <w:r w:rsidR="00375924" w:rsidRPr="00590C27">
              <w:rPr>
                <w:color w:val="FF0000"/>
                <w:sz w:val="28"/>
                <w:szCs w:val="28"/>
              </w:rPr>
              <w:t>Kč</w:t>
            </w:r>
          </w:p>
        </w:tc>
      </w:tr>
      <w:tr w:rsidR="00375924" w:rsidRPr="00DE325E" w:rsidTr="00DE325E">
        <w:trPr>
          <w:trHeight w:val="397"/>
          <w:jc w:val="center"/>
        </w:trPr>
        <w:tc>
          <w:tcPr>
            <w:tcW w:w="3573" w:type="dxa"/>
            <w:vAlign w:val="center"/>
          </w:tcPr>
          <w:p w:rsidR="00375924" w:rsidRPr="00DE325E" w:rsidRDefault="00375924" w:rsidP="00375924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Okurky salátové</w:t>
            </w:r>
          </w:p>
        </w:tc>
        <w:tc>
          <w:tcPr>
            <w:tcW w:w="1191" w:type="dxa"/>
            <w:vAlign w:val="center"/>
          </w:tcPr>
          <w:p w:rsidR="00375924" w:rsidRPr="00DE325E" w:rsidRDefault="00DE325E" w:rsidP="00375924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</w:t>
            </w:r>
            <w:r w:rsidR="00375924" w:rsidRPr="00DE325E">
              <w:rPr>
                <w:sz w:val="28"/>
                <w:szCs w:val="28"/>
              </w:rPr>
              <w:t xml:space="preserve"> kg</w:t>
            </w:r>
          </w:p>
        </w:tc>
        <w:tc>
          <w:tcPr>
            <w:tcW w:w="1474" w:type="dxa"/>
            <w:vAlign w:val="center"/>
          </w:tcPr>
          <w:p w:rsidR="00375924" w:rsidRPr="00590C27" w:rsidRDefault="00DE325E" w:rsidP="001F4225">
            <w:pPr>
              <w:spacing w:after="200" w:line="276" w:lineRule="auto"/>
              <w:contextualSpacing/>
              <w:jc w:val="right"/>
              <w:rPr>
                <w:color w:val="FF0000"/>
                <w:sz w:val="28"/>
                <w:szCs w:val="28"/>
              </w:rPr>
            </w:pPr>
            <w:r w:rsidRPr="00590C27">
              <w:rPr>
                <w:color w:val="FF0000"/>
                <w:sz w:val="28"/>
                <w:szCs w:val="28"/>
              </w:rPr>
              <w:t xml:space="preserve">23,94 </w:t>
            </w:r>
            <w:r w:rsidR="00375924" w:rsidRPr="00590C27">
              <w:rPr>
                <w:color w:val="FF0000"/>
                <w:sz w:val="28"/>
                <w:szCs w:val="28"/>
              </w:rPr>
              <w:t>Kč</w:t>
            </w:r>
          </w:p>
        </w:tc>
      </w:tr>
      <w:tr w:rsidR="00375924" w:rsidRPr="00DE325E" w:rsidTr="00DE325E">
        <w:trPr>
          <w:trHeight w:val="397"/>
          <w:jc w:val="center"/>
        </w:trPr>
        <w:tc>
          <w:tcPr>
            <w:tcW w:w="3573" w:type="dxa"/>
            <w:vAlign w:val="center"/>
          </w:tcPr>
          <w:p w:rsidR="00375924" w:rsidRPr="00DE325E" w:rsidRDefault="00375924" w:rsidP="00375924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Papriky</w:t>
            </w:r>
          </w:p>
        </w:tc>
        <w:tc>
          <w:tcPr>
            <w:tcW w:w="1191" w:type="dxa"/>
            <w:vAlign w:val="center"/>
          </w:tcPr>
          <w:p w:rsidR="00375924" w:rsidRPr="00DE325E" w:rsidRDefault="00375924" w:rsidP="00375924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0,6 kg</w:t>
            </w:r>
          </w:p>
        </w:tc>
        <w:tc>
          <w:tcPr>
            <w:tcW w:w="1474" w:type="dxa"/>
            <w:vAlign w:val="center"/>
          </w:tcPr>
          <w:p w:rsidR="00375924" w:rsidRPr="00590C27" w:rsidRDefault="00DE325E" w:rsidP="001F4225">
            <w:pPr>
              <w:spacing w:after="200" w:line="276" w:lineRule="auto"/>
              <w:contextualSpacing/>
              <w:jc w:val="right"/>
              <w:rPr>
                <w:color w:val="FF0000"/>
                <w:sz w:val="28"/>
                <w:szCs w:val="28"/>
              </w:rPr>
            </w:pPr>
            <w:r w:rsidRPr="00590C27">
              <w:rPr>
                <w:color w:val="FF0000"/>
                <w:sz w:val="28"/>
                <w:szCs w:val="28"/>
              </w:rPr>
              <w:t xml:space="preserve">25,68 </w:t>
            </w:r>
            <w:r w:rsidR="00375924" w:rsidRPr="00590C27">
              <w:rPr>
                <w:color w:val="FF0000"/>
                <w:sz w:val="28"/>
                <w:szCs w:val="28"/>
              </w:rPr>
              <w:t>Kč</w:t>
            </w:r>
          </w:p>
        </w:tc>
      </w:tr>
      <w:tr w:rsidR="00375924" w:rsidRPr="00DE325E" w:rsidTr="00DE325E">
        <w:trPr>
          <w:trHeight w:val="397"/>
          <w:jc w:val="center"/>
        </w:trPr>
        <w:tc>
          <w:tcPr>
            <w:tcW w:w="3573" w:type="dxa"/>
            <w:vAlign w:val="center"/>
          </w:tcPr>
          <w:p w:rsidR="00375924" w:rsidRPr="00DE325E" w:rsidRDefault="00375924" w:rsidP="00375924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Víno hroznové</w:t>
            </w:r>
          </w:p>
        </w:tc>
        <w:tc>
          <w:tcPr>
            <w:tcW w:w="1191" w:type="dxa"/>
            <w:vAlign w:val="center"/>
          </w:tcPr>
          <w:p w:rsidR="00375924" w:rsidRPr="00DE325E" w:rsidRDefault="00375924" w:rsidP="00375924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0,49 kg</w:t>
            </w:r>
          </w:p>
        </w:tc>
        <w:tc>
          <w:tcPr>
            <w:tcW w:w="1474" w:type="dxa"/>
            <w:vAlign w:val="center"/>
          </w:tcPr>
          <w:p w:rsidR="00375924" w:rsidRPr="00590C27" w:rsidRDefault="00DE325E" w:rsidP="001F4225">
            <w:pPr>
              <w:spacing w:after="200" w:line="276" w:lineRule="auto"/>
              <w:contextualSpacing/>
              <w:jc w:val="right"/>
              <w:rPr>
                <w:color w:val="FF0000"/>
                <w:sz w:val="28"/>
                <w:szCs w:val="28"/>
              </w:rPr>
            </w:pPr>
            <w:r w:rsidRPr="00590C27">
              <w:rPr>
                <w:color w:val="FF0000"/>
                <w:sz w:val="28"/>
                <w:szCs w:val="28"/>
              </w:rPr>
              <w:t xml:space="preserve">31,85 </w:t>
            </w:r>
            <w:r w:rsidR="00375924" w:rsidRPr="00590C27">
              <w:rPr>
                <w:color w:val="FF0000"/>
                <w:sz w:val="28"/>
                <w:szCs w:val="28"/>
              </w:rPr>
              <w:t>Kč</w:t>
            </w:r>
          </w:p>
        </w:tc>
      </w:tr>
      <w:tr w:rsidR="00375924" w:rsidRPr="00DE325E" w:rsidTr="00DE325E">
        <w:trPr>
          <w:trHeight w:val="397"/>
          <w:jc w:val="center"/>
        </w:trPr>
        <w:tc>
          <w:tcPr>
            <w:tcW w:w="3573" w:type="dxa"/>
            <w:vAlign w:val="center"/>
          </w:tcPr>
          <w:p w:rsidR="00375924" w:rsidRPr="00DE325E" w:rsidRDefault="00375924" w:rsidP="00375924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1191" w:type="dxa"/>
            <w:vAlign w:val="center"/>
          </w:tcPr>
          <w:p w:rsidR="00375924" w:rsidRPr="00DE325E" w:rsidRDefault="00375924" w:rsidP="00375924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1474" w:type="dxa"/>
            <w:vAlign w:val="center"/>
          </w:tcPr>
          <w:p w:rsidR="00375924" w:rsidRPr="00590C27" w:rsidRDefault="00375924" w:rsidP="00375924">
            <w:pPr>
              <w:spacing w:after="200" w:line="276" w:lineRule="auto"/>
              <w:contextualSpacing/>
              <w:rPr>
                <w:color w:val="FF0000"/>
                <w:sz w:val="28"/>
                <w:szCs w:val="28"/>
              </w:rPr>
            </w:pPr>
          </w:p>
        </w:tc>
      </w:tr>
      <w:tr w:rsidR="00375924" w:rsidRPr="00DE325E" w:rsidTr="00DE325E">
        <w:trPr>
          <w:trHeight w:val="397"/>
          <w:jc w:val="center"/>
        </w:trPr>
        <w:tc>
          <w:tcPr>
            <w:tcW w:w="3573" w:type="dxa"/>
            <w:vAlign w:val="center"/>
          </w:tcPr>
          <w:p w:rsidR="00375924" w:rsidRPr="00DE325E" w:rsidRDefault="00375924" w:rsidP="00375924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CELKEM</w:t>
            </w:r>
          </w:p>
        </w:tc>
        <w:tc>
          <w:tcPr>
            <w:tcW w:w="1191" w:type="dxa"/>
            <w:vAlign w:val="center"/>
          </w:tcPr>
          <w:p w:rsidR="00375924" w:rsidRPr="00DE325E" w:rsidRDefault="00375924" w:rsidP="00375924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1474" w:type="dxa"/>
            <w:vAlign w:val="center"/>
          </w:tcPr>
          <w:p w:rsidR="00375924" w:rsidRPr="00590C27" w:rsidRDefault="00590C27" w:rsidP="001F4225">
            <w:pPr>
              <w:spacing w:after="200" w:line="276" w:lineRule="auto"/>
              <w:contextualSpacing/>
              <w:jc w:val="right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 xml:space="preserve">438,58 </w:t>
            </w:r>
            <w:r w:rsidR="00375924" w:rsidRPr="00590C27">
              <w:rPr>
                <w:color w:val="FF0000"/>
                <w:sz w:val="28"/>
                <w:szCs w:val="28"/>
              </w:rPr>
              <w:t>Kč</w:t>
            </w:r>
          </w:p>
        </w:tc>
      </w:tr>
      <w:tr w:rsidR="00375924" w:rsidRPr="00DE325E" w:rsidTr="00DE325E">
        <w:trPr>
          <w:trHeight w:val="397"/>
          <w:jc w:val="center"/>
        </w:trPr>
        <w:tc>
          <w:tcPr>
            <w:tcW w:w="3573" w:type="dxa"/>
            <w:vAlign w:val="center"/>
          </w:tcPr>
          <w:p w:rsidR="00375924" w:rsidRPr="00DE325E" w:rsidRDefault="00375924" w:rsidP="00375924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Zaokrouhlení</w:t>
            </w:r>
          </w:p>
        </w:tc>
        <w:tc>
          <w:tcPr>
            <w:tcW w:w="1191" w:type="dxa"/>
            <w:vAlign w:val="center"/>
          </w:tcPr>
          <w:p w:rsidR="00375924" w:rsidRPr="00DE325E" w:rsidRDefault="00375924" w:rsidP="00375924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1474" w:type="dxa"/>
            <w:vAlign w:val="center"/>
          </w:tcPr>
          <w:p w:rsidR="00375924" w:rsidRPr="00590C27" w:rsidRDefault="00590C27" w:rsidP="001F4225">
            <w:pPr>
              <w:spacing w:after="200" w:line="276" w:lineRule="auto"/>
              <w:contextualSpacing/>
              <w:jc w:val="right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 xml:space="preserve">+ 0,42 </w:t>
            </w:r>
            <w:r w:rsidR="00375924" w:rsidRPr="00590C27">
              <w:rPr>
                <w:color w:val="FF0000"/>
                <w:sz w:val="28"/>
                <w:szCs w:val="28"/>
              </w:rPr>
              <w:t>Kč</w:t>
            </w:r>
          </w:p>
        </w:tc>
      </w:tr>
      <w:tr w:rsidR="00375924" w:rsidRPr="00DE325E" w:rsidTr="00DE325E">
        <w:trPr>
          <w:trHeight w:val="397"/>
          <w:jc w:val="center"/>
        </w:trPr>
        <w:tc>
          <w:tcPr>
            <w:tcW w:w="3573" w:type="dxa"/>
            <w:vAlign w:val="center"/>
          </w:tcPr>
          <w:p w:rsidR="00375924" w:rsidRPr="00DE325E" w:rsidRDefault="00375924" w:rsidP="00375924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1191" w:type="dxa"/>
            <w:vAlign w:val="center"/>
          </w:tcPr>
          <w:p w:rsidR="00375924" w:rsidRPr="00DE325E" w:rsidRDefault="00375924" w:rsidP="00375924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1474" w:type="dxa"/>
            <w:vAlign w:val="center"/>
          </w:tcPr>
          <w:p w:rsidR="00375924" w:rsidRPr="00590C27" w:rsidRDefault="00375924" w:rsidP="00375924">
            <w:pPr>
              <w:spacing w:after="200" w:line="276" w:lineRule="auto"/>
              <w:contextualSpacing/>
              <w:rPr>
                <w:color w:val="FF0000"/>
                <w:sz w:val="28"/>
                <w:szCs w:val="28"/>
              </w:rPr>
            </w:pPr>
          </w:p>
        </w:tc>
      </w:tr>
      <w:tr w:rsidR="00375924" w:rsidRPr="00DE325E" w:rsidTr="00DE325E">
        <w:trPr>
          <w:trHeight w:val="397"/>
          <w:jc w:val="center"/>
        </w:trPr>
        <w:tc>
          <w:tcPr>
            <w:tcW w:w="3573" w:type="dxa"/>
            <w:vAlign w:val="center"/>
          </w:tcPr>
          <w:p w:rsidR="00375924" w:rsidRPr="00DE325E" w:rsidRDefault="00375924" w:rsidP="00375924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E325E">
              <w:rPr>
                <w:sz w:val="28"/>
                <w:szCs w:val="28"/>
              </w:rPr>
              <w:t>K platbě - hotovost</w:t>
            </w:r>
          </w:p>
        </w:tc>
        <w:tc>
          <w:tcPr>
            <w:tcW w:w="1191" w:type="dxa"/>
            <w:vAlign w:val="center"/>
          </w:tcPr>
          <w:p w:rsidR="00375924" w:rsidRPr="00DE325E" w:rsidRDefault="00375924" w:rsidP="00375924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1474" w:type="dxa"/>
            <w:vAlign w:val="center"/>
          </w:tcPr>
          <w:p w:rsidR="00375924" w:rsidRPr="00590C27" w:rsidRDefault="00590C27" w:rsidP="001F4225">
            <w:pPr>
              <w:spacing w:after="200" w:line="276" w:lineRule="auto"/>
              <w:contextualSpacing/>
              <w:jc w:val="right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 xml:space="preserve">439 </w:t>
            </w:r>
            <w:r w:rsidR="00375924" w:rsidRPr="00590C27">
              <w:rPr>
                <w:color w:val="FF0000"/>
                <w:sz w:val="28"/>
                <w:szCs w:val="28"/>
              </w:rPr>
              <w:t>Kč</w:t>
            </w:r>
          </w:p>
        </w:tc>
      </w:tr>
    </w:tbl>
    <w:p w:rsidR="00375924" w:rsidRPr="00DE325E" w:rsidRDefault="00375924" w:rsidP="00BB43A9">
      <w:pPr>
        <w:jc w:val="center"/>
        <w:rPr>
          <w:sz w:val="28"/>
          <w:szCs w:val="28"/>
        </w:rPr>
      </w:pPr>
    </w:p>
    <w:p w:rsidR="00DE325E" w:rsidRDefault="00DE325E" w:rsidP="00BB43A9">
      <w:pPr>
        <w:jc w:val="center"/>
        <w:rPr>
          <w:sz w:val="28"/>
          <w:szCs w:val="28"/>
        </w:rPr>
      </w:pPr>
      <w:r w:rsidRPr="00DE325E">
        <w:rPr>
          <w:sz w:val="28"/>
          <w:szCs w:val="28"/>
        </w:rPr>
        <w:t>Jakými bankovkami a mincemi lze uhradit částku přesně? Uveď alespoň dvě možnosti.</w:t>
      </w:r>
    </w:p>
    <w:p w:rsidR="00590C27" w:rsidRDefault="00C9732C" w:rsidP="00BB43A9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035" style="position:absolute;left:0;text-align:left;margin-left:382.9pt;margin-top:9.5pt;width:35.25pt;height:34pt;z-index:251665408" fillcolor="silver" strokecolor="#f2f2f2 [3041]" strokeweight="3pt">
            <v:shadow on="t" type="perspective" color="#974706 [1609]" opacity=".5" offset="1pt" offset2="-1pt"/>
            <v:textbox>
              <w:txbxContent>
                <w:p w:rsidR="00590C27" w:rsidRDefault="00590C27" w:rsidP="00590C27"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590C27">
                    <w:rPr>
                      <w:sz w:val="24"/>
                      <w:szCs w:val="24"/>
                    </w:rPr>
                    <w:t>2</w:t>
                  </w:r>
                </w:p>
              </w:txbxContent>
            </v:textbox>
          </v:oval>
        </w:pict>
      </w:r>
      <w:r>
        <w:rPr>
          <w:noProof/>
          <w:sz w:val="28"/>
          <w:szCs w:val="28"/>
          <w:lang w:eastAsia="cs-CZ"/>
        </w:rPr>
        <w:pict>
          <v:oval id="_x0000_s1033" style="position:absolute;left:0;text-align:left;margin-left:335.65pt;margin-top:9.5pt;width:35.25pt;height:34pt;z-index:251663360" fillcolor="silver" strokecolor="#f2f2f2 [3041]" strokeweight="3pt">
            <v:shadow on="t" type="perspective" color="#974706 [1609]" opacity=".5" offset="1pt" offset2="-1pt"/>
            <v:textbox>
              <w:txbxContent>
                <w:p w:rsidR="00590C27" w:rsidRDefault="00590C27" w:rsidP="00590C27"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590C27">
                    <w:rPr>
                      <w:sz w:val="24"/>
                      <w:szCs w:val="24"/>
                    </w:rPr>
                    <w:t>2</w:t>
                  </w:r>
                </w:p>
              </w:txbxContent>
            </v:textbox>
          </v:oval>
        </w:pict>
      </w:r>
      <w:r>
        <w:rPr>
          <w:noProof/>
          <w:sz w:val="28"/>
          <w:szCs w:val="28"/>
          <w:lang w:eastAsia="cs-CZ"/>
        </w:rPr>
        <w:pict>
          <v:oval id="_x0000_s1034" style="position:absolute;left:0;text-align:left;margin-left:289.15pt;margin-top:9.5pt;width:35.25pt;height:34pt;z-index:251664384" fillcolor="silver" strokecolor="#f2f2f2 [3041]" strokeweight="3pt">
            <v:shadow on="t" type="perspective" color="#974706 [1609]" opacity=".5" offset="1pt" offset2="-1pt"/>
            <v:textbox>
              <w:txbxContent>
                <w:p w:rsidR="00590C27" w:rsidRDefault="00590C27" w:rsidP="00590C27">
                  <w:r>
                    <w:rPr>
                      <w:sz w:val="24"/>
                      <w:szCs w:val="24"/>
                    </w:rPr>
                    <w:t xml:space="preserve"> 5</w:t>
                  </w:r>
                </w:p>
              </w:txbxContent>
            </v:textbox>
          </v:oval>
        </w:pict>
      </w:r>
      <w:r>
        <w:rPr>
          <w:noProof/>
          <w:sz w:val="28"/>
          <w:szCs w:val="28"/>
          <w:lang w:eastAsia="cs-CZ"/>
        </w:rPr>
        <w:pict>
          <v:oval id="_x0000_s1031" style="position:absolute;left:0;text-align:left;margin-left:238.7pt;margin-top:7.5pt;width:35.25pt;height:34pt;z-index:251661312" fillcolor="#fc0" strokecolor="#f2f2f2 [3041]" strokeweight="3pt">
            <v:shadow on="t" type="perspective" color="#974706 [1609]" opacity=".5" offset="1pt" offset2="-1pt"/>
            <v:textbox>
              <w:txbxContent>
                <w:p w:rsidR="00590C27" w:rsidRDefault="00590C27" w:rsidP="00590C27">
                  <w:r w:rsidRPr="00590C27">
                    <w:rPr>
                      <w:sz w:val="24"/>
                      <w:szCs w:val="24"/>
                    </w:rPr>
                    <w:t>20</w:t>
                  </w:r>
                </w:p>
              </w:txbxContent>
            </v:textbox>
          </v:oval>
        </w:pict>
      </w:r>
      <w:r>
        <w:rPr>
          <w:noProof/>
          <w:sz w:val="28"/>
          <w:szCs w:val="28"/>
          <w:lang w:eastAsia="cs-CZ"/>
        </w:rPr>
        <w:pict>
          <v:oval id="_x0000_s1030" style="position:absolute;left:0;text-align:left;margin-left:189.4pt;margin-top:7.5pt;width:35.25pt;height:34pt;z-index:251660288" fillcolor="#fc0" strokecolor="#f2f2f2 [3041]" strokeweight="3pt">
            <v:shadow on="t" type="perspective" color="#974706 [1609]" opacity=".5" offset="1pt" offset2="-1pt"/>
            <v:textbox>
              <w:txbxContent>
                <w:p w:rsidR="00590C27" w:rsidRDefault="00590C27">
                  <w:r w:rsidRPr="00590C27">
                    <w:rPr>
                      <w:sz w:val="24"/>
                      <w:szCs w:val="24"/>
                    </w:rPr>
                    <w:t>20</w:t>
                  </w:r>
                  <w:r>
                    <w:t>0</w:t>
                  </w:r>
                </w:p>
              </w:txbxContent>
            </v:textbox>
          </v:oval>
        </w:pict>
      </w:r>
      <w:r>
        <w:rPr>
          <w:noProof/>
          <w:sz w:val="28"/>
          <w:szCs w:val="28"/>
          <w:lang w:eastAsia="cs-CZ"/>
        </w:rPr>
        <w:pict>
          <v:shape id="_x0000_s1029" type="#_x0000_t202" style="position:absolute;left:0;text-align:left;margin-left:91.15pt;margin-top:7.5pt;width:80.25pt;height:36pt;z-index:251659264" fillcolor="#f79646 [3209]" strokecolor="#f2f2f2 [3041]" strokeweight="3pt">
            <v:shadow on="t" type="perspective" color="#974706 [1609]" opacity=".5" offset="1pt" offset2="-1pt"/>
            <v:textbox style="mso-next-textbox:#_x0000_s1029">
              <w:txbxContent>
                <w:p w:rsidR="00590C27" w:rsidRPr="00590C27" w:rsidRDefault="00590C27" w:rsidP="00590C27">
                  <w:pPr>
                    <w:jc w:val="center"/>
                    <w:rPr>
                      <w:sz w:val="44"/>
                      <w:szCs w:val="44"/>
                    </w:rPr>
                  </w:pPr>
                  <w:r w:rsidRPr="00590C27">
                    <w:rPr>
                      <w:sz w:val="44"/>
                      <w:szCs w:val="44"/>
                    </w:rPr>
                    <w:t>200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28" type="#_x0000_t202" style="position:absolute;left:0;text-align:left;margin-left:-1.1pt;margin-top:7.5pt;width:80.25pt;height:36pt;z-index:251658240" fillcolor="#f79646 [3209]" strokecolor="#f2f2f2 [3041]" strokeweight="3pt">
            <v:shadow on="t" type="perspective" color="#974706 [1609]" opacity=".5" offset="1pt" offset2="-1pt"/>
            <v:textbox style="mso-next-textbox:#_x0000_s1028">
              <w:txbxContent>
                <w:p w:rsidR="00590C27" w:rsidRPr="00590C27" w:rsidRDefault="00590C27" w:rsidP="00590C27">
                  <w:pPr>
                    <w:jc w:val="center"/>
                    <w:rPr>
                      <w:sz w:val="44"/>
                      <w:szCs w:val="44"/>
                    </w:rPr>
                  </w:pPr>
                  <w:r w:rsidRPr="00590C27">
                    <w:rPr>
                      <w:sz w:val="44"/>
                      <w:szCs w:val="44"/>
                    </w:rPr>
                    <w:t>200</w:t>
                  </w:r>
                </w:p>
              </w:txbxContent>
            </v:textbox>
          </v:shape>
        </w:pict>
      </w:r>
    </w:p>
    <w:p w:rsidR="00DE325E" w:rsidRDefault="00DE325E" w:rsidP="00BB43A9">
      <w:pPr>
        <w:jc w:val="center"/>
        <w:rPr>
          <w:sz w:val="28"/>
          <w:szCs w:val="28"/>
        </w:rPr>
      </w:pPr>
    </w:p>
    <w:p w:rsidR="00DE325E" w:rsidRPr="004A23DE" w:rsidRDefault="004A23DE" w:rsidP="00BB43A9">
      <w:pPr>
        <w:jc w:val="center"/>
        <w:rPr>
          <w:color w:val="FF0000"/>
          <w:sz w:val="28"/>
          <w:szCs w:val="28"/>
        </w:rPr>
      </w:pPr>
      <w:r w:rsidRPr="004A23DE">
        <w:rPr>
          <w:color w:val="FF0000"/>
          <w:sz w:val="28"/>
          <w:szCs w:val="28"/>
        </w:rPr>
        <w:t>nebo</w:t>
      </w:r>
    </w:p>
    <w:p w:rsidR="00DE325E" w:rsidRDefault="00C9732C" w:rsidP="00BB43A9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043" style="position:absolute;left:0;text-align:left;margin-left:331.9pt;margin-top:21pt;width:35.25pt;height:34pt;z-index:251673600" fillcolor="#c60" strokecolor="#c60" strokeweight="3pt">
            <v:shadow on="t" type="perspective" color="#974706 [1609]" opacity=".5" offset="1pt" offset2="-1pt"/>
            <v:textbox>
              <w:txbxContent>
                <w:p w:rsidR="004A23DE" w:rsidRDefault="004A23DE" w:rsidP="004A23DE">
                  <w:r>
                    <w:rPr>
                      <w:sz w:val="24"/>
                      <w:szCs w:val="24"/>
                    </w:rPr>
                    <w:t>1</w:t>
                  </w:r>
                  <w:r w:rsidRPr="00590C27">
                    <w:rPr>
                      <w:sz w:val="24"/>
                      <w:szCs w:val="24"/>
                    </w:rPr>
                    <w:t>0</w:t>
                  </w:r>
                  <w:r>
                    <w:t>0</w:t>
                  </w:r>
                </w:p>
              </w:txbxContent>
            </v:textbox>
          </v:oval>
        </w:pict>
      </w:r>
      <w:r>
        <w:rPr>
          <w:noProof/>
          <w:sz w:val="28"/>
          <w:szCs w:val="28"/>
          <w:lang w:eastAsia="cs-CZ"/>
        </w:rPr>
        <w:pict>
          <v:oval id="_x0000_s1042" style="position:absolute;left:0;text-align:left;margin-left:376.9pt;margin-top:21pt;width:35.25pt;height:34pt;z-index:251672576" fillcolor="#c60" strokecolor="#c60" strokeweight="3pt">
            <v:shadow on="t" type="perspective" color="#974706 [1609]" opacity=".5" offset="1pt" offset2="-1pt"/>
            <v:textbox>
              <w:txbxContent>
                <w:p w:rsidR="004A23DE" w:rsidRDefault="004A23DE" w:rsidP="004A23DE">
                  <w:r>
                    <w:rPr>
                      <w:sz w:val="24"/>
                      <w:szCs w:val="24"/>
                    </w:rPr>
                    <w:t>1</w:t>
                  </w:r>
                  <w:r w:rsidRPr="00590C27">
                    <w:rPr>
                      <w:sz w:val="24"/>
                      <w:szCs w:val="24"/>
                    </w:rPr>
                    <w:t>0</w:t>
                  </w:r>
                  <w:r>
                    <w:t>0</w:t>
                  </w:r>
                </w:p>
              </w:txbxContent>
            </v:textbox>
          </v:oval>
        </w:pict>
      </w:r>
      <w:r>
        <w:rPr>
          <w:noProof/>
          <w:sz w:val="28"/>
          <w:szCs w:val="28"/>
          <w:lang w:eastAsia="cs-CZ"/>
        </w:rPr>
        <w:pict>
          <v:oval id="_x0000_s1041" style="position:absolute;left:0;text-align:left;margin-left:289.15pt;margin-top:21pt;width:35.25pt;height:34pt;z-index:251671552" fillcolor="#c60" strokecolor="#c60" strokeweight="3pt">
            <v:shadow on="t" type="perspective" color="#974706 [1609]" opacity=".5" offset="1pt" offset2="-1pt"/>
            <v:textbox>
              <w:txbxContent>
                <w:p w:rsidR="004A23DE" w:rsidRDefault="004A23DE" w:rsidP="004A23DE">
                  <w:r>
                    <w:rPr>
                      <w:sz w:val="24"/>
                      <w:szCs w:val="24"/>
                    </w:rPr>
                    <w:t>1</w:t>
                  </w:r>
                  <w:r w:rsidRPr="00590C27">
                    <w:rPr>
                      <w:sz w:val="24"/>
                      <w:szCs w:val="24"/>
                    </w:rPr>
                    <w:t>0</w:t>
                  </w:r>
                  <w:r>
                    <w:t>0</w:t>
                  </w:r>
                </w:p>
              </w:txbxContent>
            </v:textbox>
          </v:oval>
        </w:pict>
      </w:r>
      <w:r>
        <w:rPr>
          <w:noProof/>
          <w:sz w:val="28"/>
          <w:szCs w:val="28"/>
          <w:lang w:eastAsia="cs-CZ"/>
        </w:rPr>
        <w:pict>
          <v:oval id="_x0000_s1040" style="position:absolute;left:0;text-align:left;margin-left:238.7pt;margin-top:21pt;width:35.25pt;height:34pt;z-index:251670528" fillcolor="#c30" strokecolor="#c60" strokeweight="3pt">
            <v:shadow on="t" type="perspective" color="#974706 [1609]" opacity=".5" offset="1pt" offset2="-1pt"/>
            <v:textbox>
              <w:txbxContent>
                <w:p w:rsidR="004A23DE" w:rsidRDefault="004A23DE" w:rsidP="004A23DE">
                  <w:r>
                    <w:rPr>
                      <w:sz w:val="24"/>
                      <w:szCs w:val="24"/>
                    </w:rPr>
                    <w:t>5</w:t>
                  </w:r>
                  <w:r w:rsidRPr="00590C27">
                    <w:rPr>
                      <w:sz w:val="24"/>
                      <w:szCs w:val="24"/>
                    </w:rPr>
                    <w:t>0</w:t>
                  </w:r>
                  <w:r>
                    <w:t>0</w:t>
                  </w:r>
                </w:p>
              </w:txbxContent>
            </v:textbox>
          </v:oval>
        </w:pict>
      </w:r>
      <w:r>
        <w:rPr>
          <w:noProof/>
          <w:sz w:val="28"/>
          <w:szCs w:val="28"/>
          <w:lang w:eastAsia="cs-CZ"/>
        </w:rPr>
        <w:pict>
          <v:oval id="_x0000_s1039" style="position:absolute;left:0;text-align:left;margin-left:189.4pt;margin-top:21pt;width:35.25pt;height:34pt;z-index:251669504" fillcolor="#c30" strokecolor="#c60" strokeweight="3pt">
            <v:shadow on="t" type="perspective" color="#974706 [1609]" opacity=".5" offset="1pt" offset2="-1pt"/>
            <v:textbox>
              <w:txbxContent>
                <w:p w:rsidR="004A23DE" w:rsidRDefault="004A23DE" w:rsidP="004A23DE">
                  <w:r>
                    <w:rPr>
                      <w:sz w:val="24"/>
                      <w:szCs w:val="24"/>
                    </w:rPr>
                    <w:t>5</w:t>
                  </w:r>
                  <w:r w:rsidRPr="00590C27">
                    <w:rPr>
                      <w:sz w:val="24"/>
                      <w:szCs w:val="24"/>
                    </w:rPr>
                    <w:t>0</w:t>
                  </w:r>
                  <w:r>
                    <w:t>0</w:t>
                  </w:r>
                </w:p>
              </w:txbxContent>
            </v:textbox>
          </v:oval>
        </w:pict>
      </w:r>
      <w:r>
        <w:rPr>
          <w:noProof/>
          <w:sz w:val="28"/>
          <w:szCs w:val="28"/>
          <w:lang w:eastAsia="cs-CZ"/>
        </w:rPr>
        <w:pict>
          <v:shape id="_x0000_s1037" type="#_x0000_t202" style="position:absolute;left:0;text-align:left;margin-left:86.65pt;margin-top:19pt;width:80.25pt;height:36pt;z-index:251667456" fillcolor="#9bbb59 [3206]" strokecolor="#f2f2f2 [3041]" strokeweight="3pt">
            <v:shadow on="t" type="perspective" color="#4e6128 [1606]" opacity=".5" offset="1pt" offset2="-1pt"/>
            <v:textbox style="mso-next-textbox:#_x0000_s1037">
              <w:txbxContent>
                <w:p w:rsidR="00590C27" w:rsidRPr="00590C27" w:rsidRDefault="00590C27" w:rsidP="00590C27">
                  <w:pPr>
                    <w:jc w:val="center"/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>1</w:t>
                  </w:r>
                  <w:r w:rsidRPr="00590C27">
                    <w:rPr>
                      <w:sz w:val="44"/>
                      <w:szCs w:val="44"/>
                    </w:rPr>
                    <w:t>00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36" type="#_x0000_t202" style="position:absolute;left:0;text-align:left;margin-left:-5.6pt;margin-top:19pt;width:80.25pt;height:36pt;z-index:251666432" fillcolor="#9bbb59 [3206]" strokecolor="#f2f2f2 [3041]" strokeweight="3pt">
            <v:shadow on="t" type="perspective" color="#4e6128 [1606]" opacity=".5" offset="1pt" offset2="-1pt"/>
            <v:textbox style="mso-next-textbox:#_x0000_s1036">
              <w:txbxContent>
                <w:p w:rsidR="00590C27" w:rsidRPr="00590C27" w:rsidRDefault="00590C27" w:rsidP="00590C27">
                  <w:pPr>
                    <w:jc w:val="center"/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>1</w:t>
                  </w:r>
                  <w:r w:rsidRPr="00590C27">
                    <w:rPr>
                      <w:sz w:val="44"/>
                      <w:szCs w:val="44"/>
                    </w:rPr>
                    <w:t>00</w:t>
                  </w:r>
                </w:p>
              </w:txbxContent>
            </v:textbox>
          </v:shape>
        </w:pict>
      </w:r>
    </w:p>
    <w:p w:rsidR="00DE325E" w:rsidRDefault="00DE325E" w:rsidP="00BB43A9">
      <w:pPr>
        <w:jc w:val="center"/>
        <w:rPr>
          <w:sz w:val="28"/>
          <w:szCs w:val="28"/>
        </w:rPr>
      </w:pPr>
    </w:p>
    <w:p w:rsidR="008C7A89" w:rsidRDefault="00C9732C" w:rsidP="00BB43A9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group id="_x0000_s1053" style="position:absolute;left:0;text-align:left;margin-left:187.15pt;margin-top:15.95pt;width:225pt;height:36pt;z-index:251676672" coordorigin="5205,1571" coordsize="4500,720">
            <v:oval id="_x0000_s1044" style="position:absolute;left:8055;top:1611;width:705;height:680" fillcolor="silver" strokecolor="#f2f2f2 [3041]" strokeweight="3pt">
              <v:shadow on="t" type="perspective" color="#974706 [1609]" opacity=".5" offset="1pt" offset2="-1pt"/>
              <v:textbox>
                <w:txbxContent>
                  <w:p w:rsidR="004A23DE" w:rsidRDefault="004A23DE" w:rsidP="004A23DE">
                    <w:r>
                      <w:rPr>
                        <w:sz w:val="24"/>
                        <w:szCs w:val="24"/>
                      </w:rPr>
                      <w:t xml:space="preserve"> </w:t>
                    </w:r>
                    <w:r w:rsidRPr="00590C27">
                      <w:rPr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</v:oval>
            <v:oval id="_x0000_s1045" style="position:absolute;left:7200;top:1611;width:705;height:680" fillcolor="silver" strokecolor="#f2f2f2 [3041]" strokeweight="3pt">
              <v:shadow on="t" type="perspective" color="#974706 [1609]" opacity=".5" offset="1pt" offset2="-1pt"/>
              <v:textbox>
                <w:txbxContent>
                  <w:p w:rsidR="004A23DE" w:rsidRDefault="004A23DE" w:rsidP="004A23DE">
                    <w:r>
                      <w:rPr>
                        <w:sz w:val="24"/>
                        <w:szCs w:val="24"/>
                      </w:rPr>
                      <w:t xml:space="preserve"> </w:t>
                    </w:r>
                    <w:r w:rsidRPr="00590C27">
                      <w:rPr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</v:oval>
            <v:oval id="_x0000_s1046" style="position:absolute;left:6191;top:1611;width:705;height:680" fillcolor="silver" strokecolor="#f2f2f2 [3041]" strokeweight="3pt">
              <v:shadow on="t" type="perspective" color="#974706 [1609]" opacity=".5" offset="1pt" offset2="-1pt"/>
              <v:textbox>
                <w:txbxContent>
                  <w:p w:rsidR="004A23DE" w:rsidRDefault="004A23DE" w:rsidP="004A23DE">
                    <w:r>
                      <w:rPr>
                        <w:sz w:val="24"/>
                        <w:szCs w:val="24"/>
                      </w:rPr>
                      <w:t xml:space="preserve"> </w:t>
                    </w:r>
                    <w:r w:rsidRPr="00590C27">
                      <w:rPr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</v:oval>
            <v:oval id="_x0000_s1047" style="position:absolute;left:5205;top:1611;width:705;height:680" fillcolor="silver" strokecolor="#f2f2f2 [3041]" strokeweight="3pt">
              <v:shadow on="t" type="perspective" color="#974706 [1609]" opacity=".5" offset="1pt" offset2="-1pt"/>
              <v:textbox>
                <w:txbxContent>
                  <w:p w:rsidR="004A23DE" w:rsidRDefault="004A23DE" w:rsidP="004A23DE">
                    <w:r>
                      <w:rPr>
                        <w:sz w:val="24"/>
                        <w:szCs w:val="24"/>
                      </w:rPr>
                      <w:t xml:space="preserve"> </w:t>
                    </w:r>
                    <w:r w:rsidRPr="00590C27">
                      <w:rPr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</v:oval>
            <v:oval id="_x0000_s1048" style="position:absolute;left:9000;top:1571;width:705;height:680" fillcolor="silver" strokecolor="#f2f2f2 [3041]" strokeweight="3pt">
              <v:shadow on="t" type="perspective" color="#974706 [1609]" opacity=".5" offset="1pt" offset2="-1pt"/>
              <v:textbox>
                <w:txbxContent>
                  <w:p w:rsidR="004A23DE" w:rsidRDefault="004A23DE" w:rsidP="004A23DE">
                    <w:r>
                      <w:rPr>
                        <w:sz w:val="24"/>
                        <w:szCs w:val="24"/>
                      </w:rPr>
                      <w:t xml:space="preserve"> 1</w:t>
                    </w:r>
                  </w:p>
                </w:txbxContent>
              </v:textbox>
            </v:oval>
          </v:group>
        </w:pict>
      </w:r>
      <w:r>
        <w:rPr>
          <w:noProof/>
          <w:sz w:val="28"/>
          <w:szCs w:val="28"/>
          <w:lang w:eastAsia="cs-CZ"/>
        </w:rPr>
        <w:pict>
          <v:shape id="_x0000_s1038" type="#_x0000_t202" style="position:absolute;left:0;text-align:left;margin-left:-5.6pt;margin-top:15.95pt;width:80.25pt;height:36pt;z-index:251668480" fillcolor="#9bbb59 [3206]" strokecolor="#f2f2f2 [3041]" strokeweight="3pt">
            <v:shadow on="t" type="perspective" color="#4e6128 [1606]" opacity=".5" offset="1pt" offset2="-1pt"/>
            <v:textbox style="mso-next-textbox:#_x0000_s1038">
              <w:txbxContent>
                <w:p w:rsidR="00590C27" w:rsidRPr="00590C27" w:rsidRDefault="00590C27" w:rsidP="00590C27">
                  <w:pPr>
                    <w:jc w:val="center"/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>1</w:t>
                  </w:r>
                  <w:r w:rsidRPr="00590C27">
                    <w:rPr>
                      <w:sz w:val="44"/>
                      <w:szCs w:val="44"/>
                    </w:rPr>
                    <w:t>00</w:t>
                  </w:r>
                </w:p>
              </w:txbxContent>
            </v:textbox>
          </v:shape>
        </w:pict>
      </w:r>
    </w:p>
    <w:p w:rsidR="00DE325E" w:rsidRDefault="008C7A89" w:rsidP="008C7A89">
      <w:pPr>
        <w:rPr>
          <w:sz w:val="28"/>
          <w:szCs w:val="28"/>
        </w:rPr>
      </w:pPr>
      <w:r>
        <w:rPr>
          <w:sz w:val="28"/>
          <w:szCs w:val="28"/>
        </w:rPr>
        <w:lastRenderedPageBreak/>
        <w:t>Zdroje:</w:t>
      </w:r>
    </w:p>
    <w:p w:rsidR="008C7A89" w:rsidRDefault="008C7A89" w:rsidP="008C7A89">
      <w:pPr>
        <w:rPr>
          <w:sz w:val="28"/>
          <w:szCs w:val="28"/>
        </w:rPr>
      </w:pPr>
      <w:r>
        <w:rPr>
          <w:sz w:val="28"/>
          <w:szCs w:val="28"/>
        </w:rPr>
        <w:t>vlastní práce autorky</w:t>
      </w:r>
    </w:p>
    <w:p w:rsidR="004F7BD5" w:rsidRPr="00DE325E" w:rsidRDefault="004F7BD5" w:rsidP="008C7A89">
      <w:pPr>
        <w:rPr>
          <w:sz w:val="28"/>
          <w:szCs w:val="28"/>
        </w:rPr>
      </w:pPr>
      <w:r>
        <w:rPr>
          <w:sz w:val="28"/>
          <w:szCs w:val="28"/>
        </w:rPr>
        <w:t>www.office.microsoft.com</w:t>
      </w:r>
    </w:p>
    <w:sectPr w:rsidR="004F7BD5" w:rsidRPr="00DE325E" w:rsidSect="00B776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B43A9"/>
    <w:rsid w:val="00032DA5"/>
    <w:rsid w:val="00116AC2"/>
    <w:rsid w:val="00375924"/>
    <w:rsid w:val="004A23DE"/>
    <w:rsid w:val="004A5192"/>
    <w:rsid w:val="004B6AB3"/>
    <w:rsid w:val="004F7BD5"/>
    <w:rsid w:val="005360C5"/>
    <w:rsid w:val="00575F4E"/>
    <w:rsid w:val="005870C8"/>
    <w:rsid w:val="00590C27"/>
    <w:rsid w:val="006570B2"/>
    <w:rsid w:val="0079161A"/>
    <w:rsid w:val="008C7A89"/>
    <w:rsid w:val="00B01964"/>
    <w:rsid w:val="00B776DF"/>
    <w:rsid w:val="00BB43A9"/>
    <w:rsid w:val="00C9732C"/>
    <w:rsid w:val="00D45216"/>
    <w:rsid w:val="00DE3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ru v:ext="edit" colors="#fc0,silver,#c60,#c30"/>
      <o:colormenu v:ext="edit" fillcolor="#c60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76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B43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32D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2D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66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w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12" Type="http://schemas.openxmlformats.org/officeDocument/2006/relationships/image" Target="media/image9.w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wmf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8.wmf"/><Relationship Id="rId5" Type="http://schemas.openxmlformats.org/officeDocument/2006/relationships/image" Target="media/image2.wmf"/><Relationship Id="rId15" Type="http://schemas.openxmlformats.org/officeDocument/2006/relationships/image" Target="media/image1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wmf"/><Relationship Id="rId14" Type="http://schemas.openxmlformats.org/officeDocument/2006/relationships/image" Target="media/image11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363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ŠIC</dc:creator>
  <cp:lastModifiedBy>Dum</cp:lastModifiedBy>
  <cp:revision>2</cp:revision>
  <dcterms:created xsi:type="dcterms:W3CDTF">2014-04-14T11:16:00Z</dcterms:created>
  <dcterms:modified xsi:type="dcterms:W3CDTF">2014-04-14T11:16:00Z</dcterms:modified>
</cp:coreProperties>
</file>