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30C" w:rsidRDefault="001B030C" w:rsidP="00D21343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</w:pPr>
      <w:r w:rsidRPr="004125CF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50pt;height:110.25pt;visibility:visible" filled="t">
            <v:imagedata r:id="rId5" o:title=""/>
          </v:shape>
        </w:pict>
      </w:r>
    </w:p>
    <w:p w:rsidR="001B030C" w:rsidRDefault="001B030C" w:rsidP="00D21343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</w:p>
    <w:p w:rsidR="001B030C" w:rsidRDefault="001B030C" w:rsidP="00D21343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1B030C" w:rsidRDefault="001B030C" w:rsidP="00D21343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>
        <w:rPr>
          <w:b/>
          <w:bCs/>
          <w:sz w:val="28"/>
          <w:szCs w:val="28"/>
        </w:rPr>
        <w:t>VY_I2_INOVACE_ Z.8.Vc.106_pravcicka_brana</w:t>
      </w:r>
    </w:p>
    <w:p w:rsidR="001B030C" w:rsidRDefault="001B030C" w:rsidP="00D21343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</w:t>
      </w:r>
      <w:r>
        <w:rPr>
          <w:b/>
          <w:bCs/>
          <w:sz w:val="28"/>
          <w:szCs w:val="28"/>
        </w:rPr>
        <w:t>23.3.2014</w:t>
      </w:r>
    </w:p>
    <w:p w:rsidR="001B030C" w:rsidRDefault="001B030C" w:rsidP="00D21343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osmý</w:t>
      </w:r>
    </w:p>
    <w:p w:rsidR="001B030C" w:rsidRDefault="001B030C" w:rsidP="00D21343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Člověk a příroda</w:t>
      </w:r>
    </w:p>
    <w:p w:rsidR="001B030C" w:rsidRDefault="001B030C" w:rsidP="00D21343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 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Pravčická brána</w:t>
      </w:r>
    </w:p>
    <w:p w:rsidR="001B030C" w:rsidRDefault="001B030C" w:rsidP="00D21343">
      <w:pPr>
        <w:rPr>
          <w:sz w:val="28"/>
          <w:szCs w:val="28"/>
        </w:rPr>
      </w:pP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1B030C" w:rsidRDefault="001B030C" w:rsidP="00D21343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 RADOSTÍ</w:t>
      </w:r>
    </w:p>
    <w:p w:rsidR="001B030C" w:rsidRDefault="001B030C" w:rsidP="00D21343">
      <w:pPr>
        <w:rPr>
          <w:b/>
          <w:bCs/>
          <w:sz w:val="28"/>
          <w:szCs w:val="28"/>
        </w:rPr>
      </w:pPr>
    </w:p>
    <w:p w:rsidR="001B030C" w:rsidRPr="00DD332D" w:rsidRDefault="001B030C" w:rsidP="00D21343">
      <w:pPr>
        <w:rPr>
          <w:sz w:val="28"/>
          <w:szCs w:val="28"/>
        </w:rPr>
      </w:pPr>
      <w:r>
        <w:rPr>
          <w:b/>
          <w:bCs/>
          <w:sz w:val="28"/>
          <w:szCs w:val="28"/>
        </w:rPr>
        <w:t>Pravčická brána</w:t>
      </w:r>
    </w:p>
    <w:p w:rsidR="001B030C" w:rsidRDefault="001B030C" w:rsidP="00D21343">
      <w:pPr>
        <w:rPr>
          <w:b/>
          <w:bCs/>
          <w:sz w:val="28"/>
          <w:szCs w:val="28"/>
        </w:rPr>
      </w:pPr>
    </w:p>
    <w:p w:rsidR="001B030C" w:rsidRDefault="001B030C" w:rsidP="00D2134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1B030C" w:rsidRPr="00DD332D" w:rsidRDefault="001B030C" w:rsidP="00DD332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Žáci dostanou do rukou souvislý populárně naučný text. Po přečtení textu  žáci zpracují úkoly, které s textem souvisí. </w:t>
      </w:r>
    </w:p>
    <w:p w:rsidR="001B030C" w:rsidRDefault="001B030C" w:rsidP="00B80D60">
      <w:pPr>
        <w:tabs>
          <w:tab w:val="left" w:pos="7655"/>
        </w:tabs>
        <w:spacing w:before="100" w:beforeAutospacing="1" w:after="100" w:afterAutospacing="1" w:line="240" w:lineRule="auto"/>
        <w:outlineLvl w:val="1"/>
        <w:rPr>
          <w:rFonts w:ascii="Arial" w:hAnsi="Arial" w:cs="Arial"/>
          <w:b/>
          <w:bCs/>
          <w:smallCaps/>
          <w:spacing w:val="48"/>
          <w:sz w:val="36"/>
          <w:szCs w:val="36"/>
          <w:lang w:eastAsia="cs-CZ"/>
        </w:rPr>
      </w:pPr>
    </w:p>
    <w:p w:rsidR="001B030C" w:rsidRDefault="001B030C" w:rsidP="00B80D60">
      <w:pPr>
        <w:tabs>
          <w:tab w:val="left" w:pos="7655"/>
        </w:tabs>
        <w:spacing w:before="100" w:beforeAutospacing="1" w:after="100" w:afterAutospacing="1" w:line="240" w:lineRule="auto"/>
        <w:outlineLvl w:val="1"/>
        <w:rPr>
          <w:rFonts w:ascii="Arial" w:hAnsi="Arial" w:cs="Arial"/>
          <w:b/>
          <w:bCs/>
          <w:smallCaps/>
          <w:spacing w:val="48"/>
          <w:sz w:val="36"/>
          <w:szCs w:val="36"/>
          <w:lang w:eastAsia="cs-CZ"/>
        </w:rPr>
      </w:pPr>
    </w:p>
    <w:p w:rsidR="001B030C" w:rsidRDefault="001B030C" w:rsidP="00B80D60">
      <w:pPr>
        <w:tabs>
          <w:tab w:val="left" w:pos="7655"/>
        </w:tabs>
        <w:spacing w:before="100" w:beforeAutospacing="1" w:after="100" w:afterAutospacing="1" w:line="240" w:lineRule="auto"/>
        <w:outlineLvl w:val="1"/>
        <w:rPr>
          <w:rFonts w:ascii="Arial" w:hAnsi="Arial" w:cs="Arial"/>
          <w:b/>
          <w:bCs/>
          <w:smallCaps/>
          <w:spacing w:val="48"/>
          <w:sz w:val="36"/>
          <w:szCs w:val="36"/>
          <w:lang w:eastAsia="cs-CZ"/>
        </w:rPr>
      </w:pPr>
    </w:p>
    <w:p w:rsidR="001B030C" w:rsidRPr="00B80D60" w:rsidRDefault="001B030C" w:rsidP="00B80D60">
      <w:pPr>
        <w:tabs>
          <w:tab w:val="left" w:pos="7655"/>
        </w:tabs>
        <w:spacing w:before="100" w:beforeAutospacing="1" w:after="100" w:afterAutospacing="1" w:line="240" w:lineRule="auto"/>
        <w:outlineLvl w:val="1"/>
        <w:rPr>
          <w:rFonts w:ascii="Arial" w:hAnsi="Arial" w:cs="Arial"/>
          <w:b/>
          <w:bCs/>
          <w:smallCaps/>
          <w:spacing w:val="48"/>
          <w:sz w:val="36"/>
          <w:szCs w:val="36"/>
          <w:lang w:eastAsia="cs-CZ"/>
        </w:rPr>
      </w:pPr>
      <w:r w:rsidRPr="00B80D60">
        <w:rPr>
          <w:rFonts w:ascii="Arial" w:hAnsi="Arial" w:cs="Arial"/>
          <w:b/>
          <w:bCs/>
          <w:smallCaps/>
          <w:spacing w:val="48"/>
          <w:sz w:val="36"/>
          <w:szCs w:val="36"/>
          <w:lang w:eastAsia="cs-CZ"/>
        </w:rPr>
        <w:t>Pravčická brána</w:t>
      </w:r>
    </w:p>
    <w:p w:rsidR="001B030C" w:rsidRDefault="001B030C" w:rsidP="00B80D60">
      <w:pPr>
        <w:tabs>
          <w:tab w:val="left" w:pos="7655"/>
        </w:tabs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A663CD">
        <w:rPr>
          <w:rFonts w:ascii="Verdana" w:hAnsi="Verdana" w:cs="Verdana"/>
          <w:sz w:val="21"/>
          <w:szCs w:val="21"/>
          <w:lang w:eastAsia="cs-CZ"/>
        </w:rPr>
        <w:t>Pravčická brána je největší přirozená skalní brána v Evropě a druhý největší útvar tohoto druhu na světě. Nalézá se v Národním parku České Švýcarsko v Jetřichovických skalách nad obcí Hřensko v okrese Děčín. Pro svou obdivuhodnou krásu je prakticky symbolem celé oblasti. Rozpětí oblouku je u dna 26,5 m, výška otvoru 16 m, její šířka je 7 - 8 m, minimální tloušťka 3 m. Vrcholová plošina brány je 21 m nad jejím dnem. Dno Pravčické brány leží v nadmořské výšce 415 m. Tento jedinečný útvar vznikl v druhohorních kvádrových pískovcích české křídové pánve středně turonského stáří. Erozními procesy se v pískovcích vytvořil úzký skalní ostroh překrytý pevnější pískovcovou lavicí, pod kterou došlo k perforaci skály a k postupnému rozšíření vzniklého otvoru tak, až s</w:t>
      </w:r>
      <w:r>
        <w:rPr>
          <w:rFonts w:ascii="Verdana" w:hAnsi="Verdana" w:cs="Verdana"/>
          <w:sz w:val="21"/>
          <w:szCs w:val="21"/>
          <w:lang w:eastAsia="cs-CZ"/>
        </w:rPr>
        <w:t xml:space="preserve">e vytvořil skalní most. </w:t>
      </w:r>
      <w:r w:rsidRPr="00A663CD">
        <w:rPr>
          <w:rFonts w:ascii="Verdana" w:hAnsi="Verdana" w:cs="Verdana"/>
          <w:sz w:val="21"/>
          <w:szCs w:val="21"/>
          <w:lang w:eastAsia="cs-CZ"/>
        </w:rPr>
        <w:t>Pravčická brána je mimořádně atraktivní turistický cíl. Z důvodu ochrany brány před nesmírným množstvím návštěvníků byl přístup nahoru v roce 1980 uzavřen. Pískovcový útva</w:t>
      </w:r>
      <w:bookmarkStart w:id="0" w:name="_GoBack"/>
      <w:bookmarkEnd w:id="0"/>
      <w:r w:rsidRPr="00A663CD">
        <w:rPr>
          <w:rFonts w:ascii="Verdana" w:hAnsi="Verdana" w:cs="Verdana"/>
          <w:sz w:val="21"/>
          <w:szCs w:val="21"/>
          <w:lang w:eastAsia="cs-CZ"/>
        </w:rPr>
        <w:t>r byl zpevněn speciální směsí s přísadou pryskyřice. Přístupné jsou však skalní vyhlídky v okolí, odkud je krásný pohled i na další dominanty Českého a Saského Švýcarska. Jedna vyhlídka se nachází při úpatí brány, ost</w:t>
      </w:r>
      <w:r>
        <w:rPr>
          <w:rFonts w:ascii="Verdana" w:hAnsi="Verdana" w:cs="Verdana"/>
          <w:sz w:val="21"/>
          <w:szCs w:val="21"/>
          <w:lang w:eastAsia="cs-CZ"/>
        </w:rPr>
        <w:t xml:space="preserve">atní výše na okolních skalách. </w:t>
      </w:r>
      <w:r w:rsidRPr="00A663CD">
        <w:rPr>
          <w:rFonts w:ascii="Verdana" w:hAnsi="Verdana" w:cs="Verdana"/>
          <w:sz w:val="21"/>
          <w:szCs w:val="21"/>
          <w:lang w:eastAsia="cs-CZ"/>
        </w:rPr>
        <w:t xml:space="preserve">Zajímavá je také vycházka z Hřenska proti proudu říčky Kamenice po naučné stezce. Dále je možno plavit se loďkou. Po 20 minutách plavby doplujeme do relativně nedotčené přírody, odkud je možno dál pokračovat k Divoké soutěsce nebo po značené stezce do obce Mezná. Velice atraktivním objektem v blízkosti Pravčické brány je výletní zámeček Sokolí hnízdo. Byl postaven v roce 1881 na místě chatrče z dubové kůry, která sloužila jako výčep. Dnes se v prvním patře nachází muzeum národního parku. V přízemí se dochovala stylová restaurace vyzdobená původními malbami. </w:t>
      </w: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  <w:r>
        <w:rPr>
          <w:rFonts w:ascii="Verdana" w:hAnsi="Verdana" w:cs="Verdana"/>
          <w:b/>
          <w:bCs/>
          <w:sz w:val="21"/>
          <w:szCs w:val="21"/>
          <w:lang w:eastAsia="cs-CZ"/>
        </w:rPr>
        <w:t>Po přečtení textu Pravčická brána odpovězte na následující otázky:</w:t>
      </w:r>
    </w:p>
    <w:p w:rsidR="001B030C" w:rsidRPr="00B80D60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sz w:val="21"/>
          <w:szCs w:val="21"/>
          <w:lang w:eastAsia="cs-CZ"/>
        </w:rPr>
      </w:pPr>
    </w:p>
    <w:p w:rsidR="001B030C" w:rsidRDefault="001B030C" w:rsidP="00490F79">
      <w:pPr>
        <w:pStyle w:val="ListParagraph"/>
        <w:tabs>
          <w:tab w:val="left" w:pos="7655"/>
        </w:tabs>
        <w:spacing w:after="0" w:line="240" w:lineRule="auto"/>
        <w:ind w:left="360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1. Přiřaďte k sobě geografické názvy (spojte šipkami):</w:t>
      </w:r>
    </w:p>
    <w:p w:rsidR="001B030C" w:rsidRDefault="001B030C" w:rsidP="00E51636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1B030C" w:rsidRPr="00E51636" w:rsidRDefault="001B030C" w:rsidP="00E51636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HŘENSKO</w:t>
      </w:r>
      <w:r>
        <w:rPr>
          <w:rFonts w:ascii="Verdana" w:hAnsi="Verdana" w:cs="Verdana"/>
          <w:sz w:val="21"/>
          <w:szCs w:val="21"/>
          <w:lang w:eastAsia="cs-CZ"/>
        </w:rPr>
        <w:tab/>
        <w:t>národní park</w:t>
      </w:r>
    </w:p>
    <w:p w:rsidR="001B030C" w:rsidRDefault="001B030C" w:rsidP="00E51636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SOKOLÍ HNÍZDO</w:t>
      </w:r>
      <w:r>
        <w:rPr>
          <w:rFonts w:ascii="Verdana" w:hAnsi="Verdana" w:cs="Verdana"/>
          <w:sz w:val="21"/>
          <w:szCs w:val="21"/>
          <w:lang w:eastAsia="cs-CZ"/>
        </w:rPr>
        <w:tab/>
        <w:t>obec</w:t>
      </w:r>
    </w:p>
    <w:p w:rsidR="001B030C" w:rsidRDefault="001B030C" w:rsidP="00E51636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KAMENICE</w:t>
      </w:r>
      <w:r>
        <w:rPr>
          <w:rFonts w:ascii="Verdana" w:hAnsi="Verdana" w:cs="Verdana"/>
          <w:sz w:val="21"/>
          <w:szCs w:val="21"/>
          <w:lang w:eastAsia="cs-CZ"/>
        </w:rPr>
        <w:tab/>
        <w:t>skalní brána</w:t>
      </w:r>
    </w:p>
    <w:p w:rsidR="001B030C" w:rsidRDefault="001B030C" w:rsidP="00E51636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PRAVČICKÁ BRÁNA</w:t>
      </w:r>
      <w:r>
        <w:rPr>
          <w:rFonts w:ascii="Verdana" w:hAnsi="Verdana" w:cs="Verdana"/>
          <w:sz w:val="21"/>
          <w:szCs w:val="21"/>
          <w:lang w:eastAsia="cs-CZ"/>
        </w:rPr>
        <w:tab/>
        <w:t>obec</w:t>
      </w:r>
    </w:p>
    <w:p w:rsidR="001B030C" w:rsidRDefault="001B030C" w:rsidP="00E51636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MEZNÁ</w:t>
      </w:r>
      <w:r>
        <w:rPr>
          <w:rFonts w:ascii="Verdana" w:hAnsi="Verdana" w:cs="Verdana"/>
          <w:sz w:val="21"/>
          <w:szCs w:val="21"/>
          <w:lang w:eastAsia="cs-CZ"/>
        </w:rPr>
        <w:tab/>
        <w:t>říčka</w:t>
      </w:r>
    </w:p>
    <w:p w:rsidR="001B030C" w:rsidRDefault="001B030C" w:rsidP="00E51636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ČESKÉ ŠVÝCARSKO</w:t>
      </w:r>
      <w:r>
        <w:rPr>
          <w:rFonts w:ascii="Verdana" w:hAnsi="Verdana" w:cs="Verdana"/>
          <w:sz w:val="21"/>
          <w:szCs w:val="21"/>
          <w:lang w:eastAsia="cs-CZ"/>
        </w:rPr>
        <w:tab/>
        <w:t>zámeček</w:t>
      </w: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1B030C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1B030C" w:rsidRDefault="001B030C" w:rsidP="00490F79">
      <w:pPr>
        <w:pStyle w:val="ListParagraph"/>
        <w:tabs>
          <w:tab w:val="left" w:pos="7655"/>
        </w:tabs>
        <w:spacing w:after="0" w:line="240" w:lineRule="auto"/>
        <w:ind w:left="360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2. Přiřaďte správně číselné údaje: 415 m,  7-8 m, 16 m, 26,5 m</w:t>
      </w:r>
    </w:p>
    <w:p w:rsidR="001B030C" w:rsidRDefault="001B030C" w:rsidP="001E6F6C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1B030C" w:rsidRDefault="001B030C" w:rsidP="001E6F6C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Rozpětí oblouku Pravčické brány           …………………………</w:t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</w:p>
    <w:p w:rsidR="001B030C" w:rsidRDefault="001B030C" w:rsidP="001E6F6C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Výška otvoru Pravčické brány               ………………………..</w:t>
      </w:r>
    </w:p>
    <w:p w:rsidR="001B030C" w:rsidRDefault="001B030C" w:rsidP="001E6F6C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Šířka otvoru Pravčické brány                …………………………</w:t>
      </w:r>
    </w:p>
    <w:p w:rsidR="001B030C" w:rsidRDefault="001B030C" w:rsidP="001E6F6C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Nadmořská výška dna Pravčické brány  …………………………</w:t>
      </w:r>
    </w:p>
    <w:p w:rsidR="001B030C" w:rsidRDefault="001B030C" w:rsidP="001E6F6C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1B030C" w:rsidRDefault="001B030C" w:rsidP="001E6F6C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1B030C" w:rsidRDefault="001B030C" w:rsidP="001E6F6C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1B030C" w:rsidRDefault="001B030C" w:rsidP="00490F79">
      <w:pPr>
        <w:pStyle w:val="ListParagraph"/>
        <w:tabs>
          <w:tab w:val="left" w:pos="7655"/>
        </w:tabs>
        <w:spacing w:after="0" w:line="240" w:lineRule="auto"/>
        <w:ind w:left="360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3. Potvrďte pravdivost následujících tvrzení:</w:t>
      </w: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1B030C" w:rsidRDefault="001B030C" w:rsidP="001E6F6C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Minimální tloušťka oblouk Pravčické brány je 3cm.</w:t>
      </w:r>
      <w:r>
        <w:rPr>
          <w:rFonts w:ascii="Verdana" w:hAnsi="Verdana" w:cs="Verdana"/>
          <w:sz w:val="21"/>
          <w:szCs w:val="21"/>
          <w:lang w:eastAsia="cs-CZ"/>
        </w:rPr>
        <w:tab/>
        <w:t>…………</w:t>
      </w:r>
    </w:p>
    <w:p w:rsidR="001B030C" w:rsidRDefault="001B030C" w:rsidP="001E6F6C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Pravčická brána je druhý největší útvar tohoto druhu na světě.</w:t>
      </w:r>
      <w:r>
        <w:rPr>
          <w:rFonts w:ascii="Verdana" w:hAnsi="Verdana" w:cs="Verdana"/>
          <w:sz w:val="21"/>
          <w:szCs w:val="21"/>
          <w:lang w:eastAsia="cs-CZ"/>
        </w:rPr>
        <w:tab/>
        <w:t>…………</w:t>
      </w:r>
    </w:p>
    <w:p w:rsidR="001B030C" w:rsidRDefault="001B030C" w:rsidP="001E6F6C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České Švýcarsko je národní park</w:t>
      </w:r>
      <w:r>
        <w:rPr>
          <w:rFonts w:ascii="Verdana" w:hAnsi="Verdana" w:cs="Verdana"/>
          <w:sz w:val="21"/>
          <w:szCs w:val="21"/>
          <w:lang w:eastAsia="cs-CZ"/>
        </w:rPr>
        <w:tab/>
        <w:t>…………</w:t>
      </w:r>
    </w:p>
    <w:p w:rsidR="001B030C" w:rsidRDefault="001B030C" w:rsidP="001E6F6C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Jetřichovské skály neleží v okrese Děčín.</w:t>
      </w:r>
      <w:r>
        <w:rPr>
          <w:rFonts w:ascii="Verdana" w:hAnsi="Verdana" w:cs="Verdana"/>
          <w:sz w:val="21"/>
          <w:szCs w:val="21"/>
          <w:lang w:eastAsia="cs-CZ"/>
        </w:rPr>
        <w:tab/>
        <w:t>…………</w:t>
      </w:r>
    </w:p>
    <w:p w:rsidR="001B030C" w:rsidRDefault="001B030C" w:rsidP="001E6F6C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Erozními procesy vznikl v Pravčické bráně skalní most.</w:t>
      </w:r>
      <w:r>
        <w:rPr>
          <w:rFonts w:ascii="Verdana" w:hAnsi="Verdana" w:cs="Verdana"/>
          <w:sz w:val="21"/>
          <w:szCs w:val="21"/>
          <w:lang w:eastAsia="cs-CZ"/>
        </w:rPr>
        <w:tab/>
        <w:t>………..</w:t>
      </w:r>
    </w:p>
    <w:p w:rsidR="001B030C" w:rsidRDefault="001B030C" w:rsidP="001E6F6C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Naučná stezka vede proti proudu řeky Kamenice.</w:t>
      </w:r>
      <w:r>
        <w:rPr>
          <w:rFonts w:ascii="Verdana" w:hAnsi="Verdana" w:cs="Verdana"/>
          <w:sz w:val="21"/>
          <w:szCs w:val="21"/>
          <w:lang w:eastAsia="cs-CZ"/>
        </w:rPr>
        <w:tab/>
        <w:t>………..</w:t>
      </w:r>
    </w:p>
    <w:p w:rsidR="001B030C" w:rsidRDefault="001B030C" w:rsidP="001E6F6C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Sokolí hnízdo bylo postaveno v roce 1981.</w:t>
      </w:r>
      <w:r>
        <w:rPr>
          <w:rFonts w:ascii="Verdana" w:hAnsi="Verdana" w:cs="Verdana"/>
          <w:sz w:val="21"/>
          <w:szCs w:val="21"/>
          <w:lang w:eastAsia="cs-CZ"/>
        </w:rPr>
        <w:tab/>
        <w:t>………..</w:t>
      </w:r>
    </w:p>
    <w:p w:rsidR="001B030C" w:rsidRDefault="001B030C" w:rsidP="001E6F6C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Na místě budoucího zámečku byl kdysi výčep.</w:t>
      </w:r>
      <w:r>
        <w:rPr>
          <w:rFonts w:ascii="Verdana" w:hAnsi="Verdana" w:cs="Verdana"/>
          <w:sz w:val="21"/>
          <w:szCs w:val="21"/>
          <w:lang w:eastAsia="cs-CZ"/>
        </w:rPr>
        <w:tab/>
        <w:t>………..</w:t>
      </w: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eastAsia="cs-CZ"/>
        </w:rPr>
      </w:pP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eastAsia="cs-CZ"/>
        </w:rPr>
      </w:pP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eastAsia="cs-CZ"/>
        </w:rPr>
      </w:pP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eastAsia="cs-CZ"/>
        </w:rPr>
      </w:pP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eastAsia="cs-CZ"/>
        </w:rPr>
      </w:pP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eastAsia="cs-CZ"/>
        </w:rPr>
      </w:pP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eastAsia="cs-CZ"/>
        </w:rPr>
      </w:pP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eastAsia="cs-CZ"/>
        </w:rPr>
      </w:pP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eastAsia="cs-CZ"/>
        </w:rPr>
      </w:pP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eastAsia="cs-CZ"/>
        </w:rPr>
      </w:pP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eastAsia="cs-CZ"/>
        </w:rPr>
      </w:pP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eastAsia="cs-CZ"/>
        </w:rPr>
      </w:pP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eastAsia="cs-CZ"/>
        </w:rPr>
      </w:pP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eastAsia="cs-CZ"/>
        </w:rPr>
      </w:pP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eastAsia="cs-CZ"/>
        </w:rPr>
      </w:pPr>
    </w:p>
    <w:p w:rsidR="001B030C" w:rsidRPr="00D21343" w:rsidRDefault="001B030C" w:rsidP="00D21343">
      <w:pPr>
        <w:pStyle w:val="ListParagraph"/>
        <w:tabs>
          <w:tab w:val="left" w:pos="7655"/>
        </w:tabs>
        <w:spacing w:after="0" w:line="24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eastAsia="cs-CZ"/>
        </w:rPr>
      </w:pPr>
      <w:r w:rsidRPr="00D21343">
        <w:rPr>
          <w:rFonts w:ascii="Arial" w:hAnsi="Arial" w:cs="Arial"/>
          <w:b/>
          <w:bCs/>
          <w:color w:val="FF0000"/>
          <w:sz w:val="32"/>
          <w:szCs w:val="32"/>
          <w:lang w:eastAsia="cs-CZ"/>
        </w:rPr>
        <w:t>ŘEŠENÍ</w:t>
      </w:r>
    </w:p>
    <w:p w:rsidR="001B030C" w:rsidRDefault="001B030C" w:rsidP="001E6F6C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1B030C" w:rsidRPr="00D21343" w:rsidRDefault="001B030C" w:rsidP="00490F79">
      <w:pPr>
        <w:pStyle w:val="ListParagraph"/>
        <w:tabs>
          <w:tab w:val="left" w:pos="7655"/>
        </w:tabs>
        <w:spacing w:after="0" w:line="240" w:lineRule="auto"/>
        <w:ind w:left="360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 xml:space="preserve">1. </w:t>
      </w:r>
      <w:r w:rsidRPr="00D21343">
        <w:rPr>
          <w:rFonts w:ascii="Verdana" w:hAnsi="Verdana" w:cs="Verdana"/>
          <w:sz w:val="21"/>
          <w:szCs w:val="21"/>
          <w:lang w:eastAsia="cs-CZ"/>
        </w:rPr>
        <w:t>Přiřaďte k sobě geografické názvy (spojte šipkami):</w:t>
      </w: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1B030C" w:rsidRPr="00D21343" w:rsidRDefault="001B030C" w:rsidP="00D21343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 xml:space="preserve">HŘENSKO </w:t>
      </w:r>
      <w:r w:rsidRPr="00D21343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>obec</w:t>
      </w:r>
      <w:r w:rsidRPr="00D21343">
        <w:rPr>
          <w:rFonts w:ascii="Verdana" w:hAnsi="Verdana" w:cs="Verdana"/>
          <w:sz w:val="21"/>
          <w:szCs w:val="21"/>
          <w:lang w:eastAsia="cs-CZ"/>
        </w:rPr>
        <w:tab/>
      </w: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 xml:space="preserve">SOKOLÍ HNÍZDO  </w:t>
      </w:r>
      <w:r w:rsidRPr="00D21343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>zámeček</w:t>
      </w:r>
      <w:r>
        <w:rPr>
          <w:rFonts w:ascii="Verdana" w:hAnsi="Verdana" w:cs="Verdana"/>
          <w:sz w:val="21"/>
          <w:szCs w:val="21"/>
          <w:lang w:eastAsia="cs-CZ"/>
        </w:rPr>
        <w:tab/>
      </w: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 xml:space="preserve">KAMENICE </w:t>
      </w:r>
      <w:r w:rsidRPr="00D21343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>říčka</w:t>
      </w:r>
      <w:r>
        <w:rPr>
          <w:rFonts w:ascii="Verdana" w:hAnsi="Verdana" w:cs="Verdana"/>
          <w:sz w:val="21"/>
          <w:szCs w:val="21"/>
          <w:lang w:eastAsia="cs-CZ"/>
        </w:rPr>
        <w:tab/>
      </w: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 xml:space="preserve">PRAVČICKÁ BRÁNA  </w:t>
      </w:r>
      <w:r w:rsidRPr="00D21343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>skalní brána</w:t>
      </w:r>
      <w:r w:rsidRPr="00D21343">
        <w:rPr>
          <w:rFonts w:ascii="Verdana" w:hAnsi="Verdana" w:cs="Verdana"/>
          <w:color w:val="FF0000"/>
          <w:sz w:val="21"/>
          <w:szCs w:val="21"/>
          <w:lang w:eastAsia="cs-CZ"/>
        </w:rPr>
        <w:t xml:space="preserve"> </w:t>
      </w:r>
    </w:p>
    <w:p w:rsidR="001B030C" w:rsidRPr="00D21343" w:rsidRDefault="001B030C" w:rsidP="00D21343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 xml:space="preserve">MEZNÁ </w:t>
      </w:r>
      <w:r w:rsidRPr="00D21343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>obec</w:t>
      </w:r>
      <w:r w:rsidRPr="00D21343">
        <w:rPr>
          <w:rFonts w:ascii="Verdana" w:hAnsi="Verdana" w:cs="Verdana"/>
          <w:sz w:val="21"/>
          <w:szCs w:val="21"/>
          <w:lang w:eastAsia="cs-CZ"/>
        </w:rPr>
        <w:tab/>
      </w: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 xml:space="preserve">ČESKÉ ŠVÝCARSKO </w:t>
      </w:r>
      <w:r w:rsidRPr="00D21343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>národní park</w:t>
      </w:r>
      <w:r>
        <w:rPr>
          <w:rFonts w:ascii="Verdana" w:hAnsi="Verdana" w:cs="Verdana"/>
          <w:sz w:val="21"/>
          <w:szCs w:val="21"/>
          <w:lang w:eastAsia="cs-CZ"/>
        </w:rPr>
        <w:tab/>
      </w:r>
    </w:p>
    <w:p w:rsidR="001B030C" w:rsidRDefault="001B030C" w:rsidP="00D21343">
      <w:pPr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1B030C" w:rsidRDefault="001B030C" w:rsidP="00490F79">
      <w:pPr>
        <w:pStyle w:val="ListParagraph"/>
        <w:tabs>
          <w:tab w:val="left" w:pos="7655"/>
        </w:tabs>
        <w:spacing w:after="0" w:line="240" w:lineRule="auto"/>
        <w:ind w:left="360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2. Přiřaďte správně číselné údaje:</w:t>
      </w:r>
    </w:p>
    <w:p w:rsidR="001B030C" w:rsidRPr="00D21343" w:rsidRDefault="001B030C" w:rsidP="00D21343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 xml:space="preserve">Rozpětí oblouku Pravčické brány - </w:t>
      </w:r>
      <w:r w:rsidRPr="00D21343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>26,5 m</w:t>
      </w:r>
      <w:r>
        <w:rPr>
          <w:rFonts w:ascii="Verdana" w:hAnsi="Verdana" w:cs="Verdana"/>
          <w:sz w:val="21"/>
          <w:szCs w:val="21"/>
          <w:lang w:eastAsia="cs-CZ"/>
        </w:rPr>
        <w:tab/>
      </w:r>
      <w:r>
        <w:rPr>
          <w:rFonts w:ascii="Verdana" w:hAnsi="Verdana" w:cs="Verdana"/>
          <w:sz w:val="21"/>
          <w:szCs w:val="21"/>
          <w:lang w:eastAsia="cs-CZ"/>
        </w:rPr>
        <w:tab/>
      </w: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 xml:space="preserve">Výška otvoru Pravčické brány - </w:t>
      </w:r>
      <w:r w:rsidRPr="00D21343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>16 m</w:t>
      </w: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 xml:space="preserve">Šířka otvoru Pravčické brány - </w:t>
      </w:r>
      <w:r w:rsidRPr="00D21343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>7-8 m</w:t>
      </w: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 xml:space="preserve">Nadmořská výška dna Pravčické brány - </w:t>
      </w:r>
      <w:r w:rsidRPr="00D21343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>415 m</w:t>
      </w: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1B030C" w:rsidRDefault="001B030C" w:rsidP="00490F79">
      <w:pPr>
        <w:pStyle w:val="ListParagraph"/>
        <w:tabs>
          <w:tab w:val="left" w:pos="7655"/>
        </w:tabs>
        <w:spacing w:after="0" w:line="240" w:lineRule="auto"/>
        <w:ind w:left="360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3. Potvrďte pravdivost následujících tvrzení:</w:t>
      </w: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1B030C" w:rsidRPr="00D21343" w:rsidRDefault="001B030C" w:rsidP="00D21343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Minimální tloušťka oblouk Pravčické brány je 3cm.</w:t>
      </w:r>
      <w:r>
        <w:rPr>
          <w:rFonts w:ascii="Verdana" w:hAnsi="Verdana" w:cs="Verdana"/>
          <w:sz w:val="21"/>
          <w:szCs w:val="21"/>
          <w:lang w:eastAsia="cs-CZ"/>
        </w:rPr>
        <w:tab/>
      </w:r>
      <w:r w:rsidRPr="00D21343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>NE</w:t>
      </w: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Pravčická brána je druhý největší útvar tohoto druhu na světě.</w:t>
      </w:r>
      <w:r>
        <w:rPr>
          <w:rFonts w:ascii="Verdana" w:hAnsi="Verdana" w:cs="Verdana"/>
          <w:sz w:val="21"/>
          <w:szCs w:val="21"/>
          <w:lang w:eastAsia="cs-CZ"/>
        </w:rPr>
        <w:tab/>
      </w:r>
      <w:r w:rsidRPr="00D21343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>ANO</w:t>
      </w: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České Švýcarsko je národní park</w:t>
      </w:r>
      <w:r>
        <w:rPr>
          <w:rFonts w:ascii="Verdana" w:hAnsi="Verdana" w:cs="Verdana"/>
          <w:sz w:val="21"/>
          <w:szCs w:val="21"/>
          <w:lang w:eastAsia="cs-CZ"/>
        </w:rPr>
        <w:tab/>
      </w:r>
      <w:r w:rsidRPr="00D21343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>ANO</w:t>
      </w: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Jetřichovské skály neleží v okrese Děčín.</w:t>
      </w:r>
      <w:r>
        <w:rPr>
          <w:rFonts w:ascii="Verdana" w:hAnsi="Verdana" w:cs="Verdana"/>
          <w:sz w:val="21"/>
          <w:szCs w:val="21"/>
          <w:lang w:eastAsia="cs-CZ"/>
        </w:rPr>
        <w:tab/>
      </w:r>
      <w:r w:rsidRPr="00D21343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>NE</w:t>
      </w: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Erozními procesy vznikl v Pravčické bráně skalní most.</w:t>
      </w:r>
      <w:r>
        <w:rPr>
          <w:rFonts w:ascii="Verdana" w:hAnsi="Verdana" w:cs="Verdana"/>
          <w:sz w:val="21"/>
          <w:szCs w:val="21"/>
          <w:lang w:eastAsia="cs-CZ"/>
        </w:rPr>
        <w:tab/>
      </w:r>
      <w:r w:rsidRPr="00D21343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>ANO</w:t>
      </w:r>
    </w:p>
    <w:p w:rsidR="001B030C" w:rsidRPr="00D21343" w:rsidRDefault="001B030C" w:rsidP="00D21343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Naučná stezka vede proti proudu řeky Kamenice.</w:t>
      </w:r>
      <w:r>
        <w:rPr>
          <w:rFonts w:ascii="Verdana" w:hAnsi="Verdana" w:cs="Verdana"/>
          <w:sz w:val="21"/>
          <w:szCs w:val="21"/>
          <w:lang w:eastAsia="cs-CZ"/>
        </w:rPr>
        <w:tab/>
      </w:r>
      <w:r w:rsidRPr="00D21343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>ANO</w:t>
      </w: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Sokolí hnízdo bylo postaveno v roce 1981.</w:t>
      </w:r>
      <w:r>
        <w:rPr>
          <w:rFonts w:ascii="Verdana" w:hAnsi="Verdana" w:cs="Verdana"/>
          <w:sz w:val="21"/>
          <w:szCs w:val="21"/>
          <w:lang w:eastAsia="cs-CZ"/>
        </w:rPr>
        <w:tab/>
      </w:r>
      <w:r w:rsidRPr="00D21343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>NE</w:t>
      </w:r>
    </w:p>
    <w:p w:rsidR="001B030C" w:rsidRDefault="001B030C" w:rsidP="00D21343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Na místě budoucího zámečku byl kdysi výčep.</w:t>
      </w:r>
      <w:r>
        <w:rPr>
          <w:rFonts w:ascii="Verdana" w:hAnsi="Verdana" w:cs="Verdana"/>
          <w:sz w:val="21"/>
          <w:szCs w:val="21"/>
          <w:lang w:eastAsia="cs-CZ"/>
        </w:rPr>
        <w:tab/>
      </w:r>
      <w:r w:rsidRPr="00D21343">
        <w:rPr>
          <w:rFonts w:ascii="Verdana" w:hAnsi="Verdana" w:cs="Verdana"/>
          <w:b/>
          <w:bCs/>
          <w:color w:val="FF0000"/>
          <w:sz w:val="21"/>
          <w:szCs w:val="21"/>
          <w:lang w:eastAsia="cs-CZ"/>
        </w:rPr>
        <w:t>ANO</w:t>
      </w:r>
    </w:p>
    <w:p w:rsidR="001B030C" w:rsidRDefault="001B030C" w:rsidP="001E6F6C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1B030C" w:rsidRDefault="001B030C" w:rsidP="001E6F6C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1B030C" w:rsidRDefault="001B030C" w:rsidP="001E6F6C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1B030C" w:rsidRDefault="001B030C" w:rsidP="001E6F6C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1B030C" w:rsidRDefault="001B030C" w:rsidP="001E6F6C">
      <w:pPr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1B030C" w:rsidRDefault="001B030C" w:rsidP="001E6F6C">
      <w:pPr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1B030C" w:rsidRPr="001E6F6C" w:rsidRDefault="001B030C" w:rsidP="001E6F6C">
      <w:pPr>
        <w:pStyle w:val="ListParagraph"/>
        <w:tabs>
          <w:tab w:val="left" w:pos="7655"/>
        </w:tabs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1B030C" w:rsidRPr="00DD332D" w:rsidRDefault="001B030C" w:rsidP="00E51636">
      <w:pPr>
        <w:tabs>
          <w:tab w:val="left" w:pos="7655"/>
        </w:tabs>
        <w:spacing w:after="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DD332D">
        <w:rPr>
          <w:rFonts w:ascii="Verdana" w:hAnsi="Verdana" w:cs="Verdana"/>
          <w:b/>
          <w:bCs/>
          <w:sz w:val="24"/>
          <w:szCs w:val="24"/>
          <w:lang w:eastAsia="cs-CZ"/>
        </w:rPr>
        <w:t>Použité zdroje:</w:t>
      </w:r>
      <w:r w:rsidRPr="00DD332D">
        <w:rPr>
          <w:rFonts w:ascii="Verdana" w:hAnsi="Verdana" w:cs="Verdana"/>
          <w:sz w:val="17"/>
          <w:szCs w:val="17"/>
          <w:lang w:eastAsia="cs-CZ"/>
        </w:rPr>
        <w:br/>
      </w:r>
      <w:hyperlink r:id="rId6" w:history="1">
        <w:r w:rsidRPr="00DD332D">
          <w:rPr>
            <w:rStyle w:val="Hyperlink"/>
            <w:rFonts w:ascii="Verdana" w:hAnsi="Verdana" w:cs="Verdana"/>
            <w:sz w:val="24"/>
            <w:szCs w:val="24"/>
            <w:lang w:eastAsia="cs-CZ"/>
          </w:rPr>
          <w:t>www.quido.cz</w:t>
        </w:r>
      </w:hyperlink>
      <w:r w:rsidRPr="00DD332D">
        <w:rPr>
          <w:rFonts w:ascii="Verdana" w:hAnsi="Verdana" w:cs="Verdana"/>
          <w:sz w:val="24"/>
          <w:szCs w:val="24"/>
          <w:lang w:eastAsia="cs-CZ"/>
        </w:rPr>
        <w:t xml:space="preserve"> – upraveno a zkráceno pro potřeby výuky</w:t>
      </w:r>
    </w:p>
    <w:p w:rsidR="001B030C" w:rsidRDefault="001B030C"/>
    <w:sectPr w:rsidR="001B030C" w:rsidSect="00A57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C30A9"/>
    <w:multiLevelType w:val="hybridMultilevel"/>
    <w:tmpl w:val="6A98E1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9D00AF"/>
    <w:multiLevelType w:val="hybridMultilevel"/>
    <w:tmpl w:val="52E45E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63CD"/>
    <w:rsid w:val="001B030C"/>
    <w:rsid w:val="001E6F6C"/>
    <w:rsid w:val="004125CF"/>
    <w:rsid w:val="00490F79"/>
    <w:rsid w:val="008F4B69"/>
    <w:rsid w:val="009A78CF"/>
    <w:rsid w:val="00A5793A"/>
    <w:rsid w:val="00A663CD"/>
    <w:rsid w:val="00B80D60"/>
    <w:rsid w:val="00D21343"/>
    <w:rsid w:val="00DD332D"/>
    <w:rsid w:val="00DE3F7E"/>
    <w:rsid w:val="00E51636"/>
    <w:rsid w:val="00F60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93A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A663CD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A663CD"/>
    <w:rPr>
      <w:rFonts w:ascii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link">
    <w:name w:val="Hyperlink"/>
    <w:basedOn w:val="DefaultParagraphFont"/>
    <w:uiPriority w:val="99"/>
    <w:rsid w:val="00A663C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A6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63C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E516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520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5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quido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4</Pages>
  <Words>621</Words>
  <Characters>3664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5</cp:revision>
  <cp:lastPrinted>2014-04-14T08:26:00Z</cp:lastPrinted>
  <dcterms:created xsi:type="dcterms:W3CDTF">2014-02-16T17:34:00Z</dcterms:created>
  <dcterms:modified xsi:type="dcterms:W3CDTF">2014-04-14T08:26:00Z</dcterms:modified>
</cp:coreProperties>
</file>