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FB8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3B3AB8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3B3AB8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FB3FB8">
        <w:rPr>
          <w:rFonts w:ascii="Comic Sans MS" w:hAnsi="Comic Sans MS" w:cs="Comic Sans MS"/>
          <w:b/>
          <w:bCs/>
          <w:color w:val="024595"/>
          <w:sz w:val="54"/>
          <w:szCs w:val="54"/>
        </w:rPr>
        <w:t>Výstavba dramatického te</w:t>
      </w:r>
      <w:r w:rsidR="003B3AB8">
        <w:rPr>
          <w:rFonts w:ascii="Comic Sans MS" w:hAnsi="Comic Sans MS" w:cs="Comic Sans MS"/>
          <w:b/>
          <w:bCs/>
          <w:color w:val="024595"/>
          <w:sz w:val="54"/>
          <w:szCs w:val="54"/>
        </w:rPr>
        <w:t>x</w:t>
      </w:r>
      <w:r w:rsidR="00FB3FB8">
        <w:rPr>
          <w:rFonts w:ascii="Comic Sans MS" w:hAnsi="Comic Sans MS" w:cs="Comic Sans MS"/>
          <w:b/>
          <w:bCs/>
          <w:color w:val="024595"/>
          <w:sz w:val="54"/>
          <w:szCs w:val="54"/>
        </w:rPr>
        <w:t>tu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B3FB8" w:rsidRPr="00FB3FB8" w:rsidRDefault="00FB3FB8" w:rsidP="00FB3FB8">
      <w:pPr>
        <w:rPr>
          <w:rFonts w:asciiTheme="minorHAnsi" w:hAnsiTheme="minorHAnsi"/>
          <w:b/>
        </w:rPr>
      </w:pPr>
      <w:r w:rsidRPr="00FB3FB8">
        <w:rPr>
          <w:rFonts w:asciiTheme="minorHAnsi" w:hAnsiTheme="minorHAnsi"/>
          <w:b/>
        </w:rPr>
        <w:lastRenderedPageBreak/>
        <w:t>Jednání druhé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  <w:i/>
        </w:rPr>
      </w:pPr>
      <w:r w:rsidRPr="00FB3FB8">
        <w:rPr>
          <w:rFonts w:asciiTheme="minorHAnsi" w:hAnsiTheme="minorHAnsi"/>
          <w:i/>
        </w:rPr>
        <w:t>Šenkovna v </w:t>
      </w:r>
      <w:proofErr w:type="spellStart"/>
      <w:r w:rsidRPr="00FB3FB8">
        <w:rPr>
          <w:rFonts w:asciiTheme="minorHAnsi" w:hAnsiTheme="minorHAnsi"/>
          <w:i/>
        </w:rPr>
        <w:t>honické</w:t>
      </w:r>
      <w:proofErr w:type="spellEnd"/>
      <w:r w:rsidRPr="00FB3FB8">
        <w:rPr>
          <w:rFonts w:asciiTheme="minorHAnsi" w:hAnsiTheme="minorHAnsi"/>
          <w:i/>
        </w:rPr>
        <w:t xml:space="preserve"> hospodě. V pozadí ve středu dvéře. V levém koutě velká zelená kachlová kamna. </w:t>
      </w:r>
      <w:r w:rsidR="003B3AB8">
        <w:rPr>
          <w:rFonts w:asciiTheme="minorHAnsi" w:hAnsiTheme="minorHAnsi"/>
          <w:i/>
        </w:rPr>
        <w:br/>
      </w:r>
      <w:r w:rsidRPr="00FB3FB8">
        <w:rPr>
          <w:rFonts w:asciiTheme="minorHAnsi" w:hAnsiTheme="minorHAnsi"/>
          <w:i/>
        </w:rPr>
        <w:t>Na zdích jsou svícny ze dřeva a v nich lojové svíčky, v pozadí napravo i nalevo směrem z pozadí do popředí dva stoly a kol nich stolice. Prostředek volný k tančení.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  <w:b/>
        </w:rPr>
      </w:pPr>
      <w:r w:rsidRPr="00FB3FB8">
        <w:rPr>
          <w:rFonts w:asciiTheme="minorHAnsi" w:hAnsiTheme="minorHAnsi"/>
          <w:b/>
        </w:rPr>
        <w:t>Výstup druhý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 xml:space="preserve">Předešlí bez Bláhy a </w:t>
      </w:r>
      <w:proofErr w:type="spellStart"/>
      <w:r w:rsidRPr="00FB3FB8">
        <w:rPr>
          <w:rFonts w:asciiTheme="minorHAnsi" w:hAnsiTheme="minorHAnsi"/>
        </w:rPr>
        <w:t>Habršperka</w:t>
      </w:r>
      <w:proofErr w:type="spellEnd"/>
      <w:r w:rsidRPr="00FB3FB8">
        <w:rPr>
          <w:rFonts w:asciiTheme="minorHAnsi" w:hAnsiTheme="minorHAnsi"/>
        </w:rPr>
        <w:t>. Později Kristýna.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>…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  <w:b/>
        </w:rPr>
        <w:t>BUŠEK</w:t>
      </w:r>
      <w:r w:rsidRPr="00FB3FB8">
        <w:rPr>
          <w:rFonts w:asciiTheme="minorHAnsi" w:hAnsiTheme="minorHAnsi"/>
        </w:rPr>
        <w:t xml:space="preserve"> (</w:t>
      </w:r>
      <w:r w:rsidRPr="00FB3FB8">
        <w:rPr>
          <w:rFonts w:asciiTheme="minorHAnsi" w:hAnsiTheme="minorHAnsi"/>
          <w:i/>
        </w:rPr>
        <w:t xml:space="preserve">uraženě – 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</w:rPr>
        <w:t>).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A poslouchej, Filipe, ty snad chceš říct, když já mám jen jeden grunt, že nemůžu ten punč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zaplatit? (</w:t>
      </w:r>
      <w:r w:rsidRPr="00FB3FB8">
        <w:rPr>
          <w:rFonts w:asciiTheme="minorHAnsi" w:hAnsiTheme="minorHAnsi"/>
          <w:i/>
        </w:rPr>
        <w:t>Tvrdošíjně.</w:t>
      </w:r>
      <w:r w:rsidRPr="00FB3FB8">
        <w:rPr>
          <w:rFonts w:asciiTheme="minorHAnsi" w:hAnsiTheme="minorHAnsi"/>
        </w:rPr>
        <w:t xml:space="preserve">) A vidíš, teď </w:t>
      </w:r>
      <w:proofErr w:type="spellStart"/>
      <w:r w:rsidRPr="00FB3FB8">
        <w:rPr>
          <w:rFonts w:asciiTheme="minorHAnsi" w:hAnsiTheme="minorHAnsi"/>
        </w:rPr>
        <w:t>teprv</w:t>
      </w:r>
      <w:proofErr w:type="spellEnd"/>
      <w:r w:rsidRPr="00FB3FB8">
        <w:rPr>
          <w:rFonts w:asciiTheme="minorHAnsi" w:hAnsiTheme="minorHAnsi"/>
        </w:rPr>
        <w:t xml:space="preserve"> nepovolím, a kdyby mělo na to prasknout deset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strychů pšeničných polí!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  <w:b/>
        </w:rPr>
      </w:pPr>
      <w:r w:rsidRPr="00FB3FB8">
        <w:rPr>
          <w:rFonts w:asciiTheme="minorHAnsi" w:hAnsiTheme="minorHAnsi"/>
          <w:b/>
        </w:rPr>
        <w:t>DUBSKÝ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 xml:space="preserve">No, no, Jakube, tohle já nechtěl říct – já tě dokonce nechtěl urazit! Hrom mě </w:t>
      </w:r>
      <w:proofErr w:type="spellStart"/>
      <w:r w:rsidRPr="00FB3FB8">
        <w:rPr>
          <w:rFonts w:asciiTheme="minorHAnsi" w:hAnsiTheme="minorHAnsi"/>
        </w:rPr>
        <w:t>zab</w:t>
      </w:r>
      <w:proofErr w:type="spellEnd"/>
      <w:r w:rsidRPr="00FB3FB8">
        <w:rPr>
          <w:rFonts w:asciiTheme="minorHAnsi" w:hAnsiTheme="minorHAnsi"/>
        </w:rPr>
        <w:t>, že ne!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(</w:t>
      </w:r>
      <w:r w:rsidRPr="00FB3FB8">
        <w:rPr>
          <w:rFonts w:asciiTheme="minorHAnsi" w:hAnsiTheme="minorHAnsi"/>
          <w:i/>
        </w:rPr>
        <w:t>Tvrdošíjně</w:t>
      </w:r>
      <w:r w:rsidRPr="00FB3FB8">
        <w:rPr>
          <w:rFonts w:asciiTheme="minorHAnsi" w:hAnsiTheme="minorHAnsi"/>
        </w:rPr>
        <w:t>.) Ale platit budu já, už proto, že jsem starostou obce, rozumíš! A to víš, já jdu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 xml:space="preserve">na čest! – Marku, přineste deset </w:t>
      </w:r>
      <w:proofErr w:type="spellStart"/>
      <w:r w:rsidRPr="00FB3FB8">
        <w:rPr>
          <w:rFonts w:asciiTheme="minorHAnsi" w:hAnsiTheme="minorHAnsi"/>
        </w:rPr>
        <w:t>flašek</w:t>
      </w:r>
      <w:proofErr w:type="spellEnd"/>
      <w:r w:rsidRPr="00FB3FB8">
        <w:rPr>
          <w:rFonts w:asciiTheme="minorHAnsi" w:hAnsiTheme="minorHAnsi"/>
        </w:rPr>
        <w:t xml:space="preserve"> punče!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  <w:b/>
        </w:rPr>
        <w:t>BUŠEK</w:t>
      </w:r>
      <w:r w:rsidRPr="00FB3FB8">
        <w:rPr>
          <w:rFonts w:asciiTheme="minorHAnsi" w:hAnsiTheme="minorHAnsi"/>
        </w:rPr>
        <w:t xml:space="preserve"> (</w:t>
      </w:r>
      <w:r w:rsidRPr="00FB3FB8">
        <w:rPr>
          <w:rFonts w:asciiTheme="minorHAnsi" w:hAnsiTheme="minorHAnsi"/>
          <w:i/>
        </w:rPr>
        <w:t xml:space="preserve">vyskočí a udeří prudce pěstí o stůl a mluví 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</w:rPr>
        <w:t>).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Stůj, Marku, nebo – (</w:t>
      </w:r>
      <w:r w:rsidRPr="00FB3FB8">
        <w:rPr>
          <w:rFonts w:asciiTheme="minorHAnsi" w:hAnsiTheme="minorHAnsi"/>
          <w:i/>
        </w:rPr>
        <w:t>Hrozí mu holbou. Chytrácky ke své ženě.)</w:t>
      </w:r>
      <w:r w:rsidRPr="00FB3FB8">
        <w:rPr>
          <w:rFonts w:asciiTheme="minorHAnsi" w:hAnsiTheme="minorHAnsi"/>
        </w:rPr>
        <w:t xml:space="preserve"> Počkej, stará, já ho seknu!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>(</w:t>
      </w:r>
      <w:r w:rsidRPr="00FB3FB8">
        <w:rPr>
          <w:rFonts w:asciiTheme="minorHAnsi" w:hAnsiTheme="minorHAnsi"/>
          <w:i/>
        </w:rPr>
        <w:t>K Dubskému</w:t>
      </w:r>
      <w:r w:rsidRPr="00FB3FB8">
        <w:rPr>
          <w:rFonts w:asciiTheme="minorHAnsi" w:hAnsiTheme="minorHAnsi"/>
        </w:rPr>
        <w:t>.) A víš ty co, Filipe, (</w:t>
      </w:r>
      <w:r w:rsidRPr="00FB3FB8">
        <w:rPr>
          <w:rFonts w:asciiTheme="minorHAnsi" w:hAnsiTheme="minorHAnsi"/>
          <w:i/>
        </w:rPr>
        <w:t>udeří pěstí o stůl. Křičí</w:t>
      </w:r>
      <w:r w:rsidRPr="00FB3FB8">
        <w:rPr>
          <w:rFonts w:asciiTheme="minorHAnsi" w:hAnsiTheme="minorHAnsi"/>
        </w:rPr>
        <w:t xml:space="preserve">) plať si tedy ten punč! Ale já ti </w:t>
      </w:r>
      <w:proofErr w:type="spellStart"/>
      <w:r w:rsidRPr="00FB3FB8">
        <w:rPr>
          <w:rFonts w:asciiTheme="minorHAnsi" w:hAnsiTheme="minorHAnsi"/>
        </w:rPr>
        <w:t>uká</w:t>
      </w:r>
      <w:proofErr w:type="spellEnd"/>
      <w:r w:rsidRPr="00FB3FB8">
        <w:rPr>
          <w:rFonts w:asciiTheme="minorHAnsi" w:hAnsiTheme="minorHAnsi"/>
        </w:rPr>
        <w:t>-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</w:r>
      <w:proofErr w:type="spellStart"/>
      <w:r w:rsidRPr="00FB3FB8">
        <w:rPr>
          <w:rFonts w:asciiTheme="minorHAnsi" w:hAnsiTheme="minorHAnsi"/>
        </w:rPr>
        <w:t>žu</w:t>
      </w:r>
      <w:proofErr w:type="spellEnd"/>
      <w:r w:rsidRPr="00FB3FB8">
        <w:rPr>
          <w:rFonts w:asciiTheme="minorHAnsi" w:hAnsiTheme="minorHAnsi"/>
        </w:rPr>
        <w:t xml:space="preserve">, že my na našem gruntě taky jdeme na čest. Víš, já slíbil Verunce </w:t>
      </w:r>
      <w:proofErr w:type="spellStart"/>
      <w:r w:rsidRPr="00FB3FB8">
        <w:rPr>
          <w:rFonts w:asciiTheme="minorHAnsi" w:hAnsiTheme="minorHAnsi"/>
        </w:rPr>
        <w:t>sedum</w:t>
      </w:r>
      <w:proofErr w:type="spellEnd"/>
      <w:r w:rsidRPr="00FB3FB8">
        <w:rPr>
          <w:rFonts w:asciiTheme="minorHAnsi" w:hAnsiTheme="minorHAnsi"/>
        </w:rPr>
        <w:t xml:space="preserve"> tisíc přínosu, ale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  <w:t xml:space="preserve">abys věděl, já </w:t>
      </w:r>
      <w:proofErr w:type="gramStart"/>
      <w:r w:rsidRPr="00FB3FB8">
        <w:rPr>
          <w:rFonts w:asciiTheme="minorHAnsi" w:hAnsiTheme="minorHAnsi"/>
        </w:rPr>
        <w:t>mám v </w:t>
      </w:r>
      <w:proofErr w:type="spellStart"/>
      <w:r w:rsidRPr="00FB3FB8">
        <w:rPr>
          <w:rFonts w:asciiTheme="minorHAnsi" w:hAnsiTheme="minorHAnsi"/>
        </w:rPr>
        <w:t>píseckej</w:t>
      </w:r>
      <w:proofErr w:type="spellEnd"/>
      <w:r w:rsidRPr="00FB3FB8">
        <w:rPr>
          <w:rFonts w:asciiTheme="minorHAnsi" w:hAnsiTheme="minorHAnsi"/>
        </w:rPr>
        <w:t xml:space="preserve"> záložně (</w:t>
      </w:r>
      <w:r w:rsidRPr="00FB3FB8">
        <w:rPr>
          <w:rFonts w:asciiTheme="minorHAnsi" w:hAnsiTheme="minorHAnsi"/>
          <w:i/>
        </w:rPr>
        <w:t>udeří</w:t>
      </w:r>
      <w:proofErr w:type="gramEnd"/>
      <w:r w:rsidRPr="00FB3FB8">
        <w:rPr>
          <w:rFonts w:asciiTheme="minorHAnsi" w:hAnsiTheme="minorHAnsi"/>
          <w:i/>
        </w:rPr>
        <w:t xml:space="preserve"> pěstí o stůl, 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</w:rPr>
        <w:t xml:space="preserve">) </w:t>
      </w:r>
      <w:proofErr w:type="spellStart"/>
      <w:r w:rsidRPr="00FB3FB8">
        <w:rPr>
          <w:rFonts w:asciiTheme="minorHAnsi" w:hAnsiTheme="minorHAnsi"/>
        </w:rPr>
        <w:t>vosum</w:t>
      </w:r>
      <w:proofErr w:type="spellEnd"/>
      <w:r w:rsidRPr="00FB3FB8">
        <w:rPr>
          <w:rFonts w:asciiTheme="minorHAnsi" w:hAnsiTheme="minorHAnsi"/>
        </w:rPr>
        <w:t xml:space="preserve"> tisíc. (</w:t>
      </w:r>
      <w:r w:rsidRPr="00FB3FB8">
        <w:rPr>
          <w:rFonts w:asciiTheme="minorHAnsi" w:hAnsiTheme="minorHAnsi"/>
          <w:i/>
        </w:rPr>
        <w:t xml:space="preserve">Ukáže </w:t>
      </w:r>
      <w:proofErr w:type="gramStart"/>
      <w:r w:rsidRPr="00FB3FB8">
        <w:rPr>
          <w:rFonts w:asciiTheme="minorHAnsi" w:hAnsiTheme="minorHAnsi"/>
          <w:i/>
        </w:rPr>
        <w:t>na</w:t>
      </w:r>
      <w:proofErr w:type="gramEnd"/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</w:r>
      <w:r w:rsidRPr="00FB3FB8">
        <w:rPr>
          <w:rFonts w:asciiTheme="minorHAnsi" w:hAnsiTheme="minorHAnsi"/>
          <w:i/>
        </w:rPr>
        <w:t>sousedy</w:t>
      </w:r>
      <w:r w:rsidRPr="00FB3FB8">
        <w:rPr>
          <w:rFonts w:asciiTheme="minorHAnsi" w:hAnsiTheme="minorHAnsi"/>
        </w:rPr>
        <w:t>.) Rozumíš? (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  <w:i/>
        </w:rPr>
        <w:t xml:space="preserve"> k sousedům</w:t>
      </w:r>
      <w:r w:rsidRPr="00FB3FB8">
        <w:rPr>
          <w:rFonts w:asciiTheme="minorHAnsi" w:hAnsiTheme="minorHAnsi"/>
        </w:rPr>
        <w:t>.) Vy jste svědky! To je ruka! Tak, Filipe, a teď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</w:r>
      <w:proofErr w:type="gramStart"/>
      <w:r w:rsidRPr="00FB3FB8">
        <w:rPr>
          <w:rFonts w:asciiTheme="minorHAnsi" w:hAnsiTheme="minorHAnsi"/>
        </w:rPr>
        <w:t>si</w:t>
      </w:r>
      <w:proofErr w:type="gramEnd"/>
      <w:r w:rsidRPr="00FB3FB8">
        <w:rPr>
          <w:rFonts w:asciiTheme="minorHAnsi" w:hAnsiTheme="minorHAnsi"/>
        </w:rPr>
        <w:t xml:space="preserve"> můžeš ten punč zaplatit!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  <w:b/>
        </w:rPr>
        <w:t>VŠICHNI</w:t>
      </w:r>
      <w:r w:rsidRPr="00FB3FB8">
        <w:rPr>
          <w:rFonts w:asciiTheme="minorHAnsi" w:hAnsiTheme="minorHAnsi"/>
        </w:rPr>
        <w:t xml:space="preserve"> (žasnou).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  <w:b/>
        </w:rPr>
        <w:t>BUŠKOVÁ</w:t>
      </w:r>
      <w:r w:rsidRPr="00FB3FB8">
        <w:rPr>
          <w:rFonts w:asciiTheme="minorHAnsi" w:hAnsiTheme="minorHAnsi"/>
        </w:rPr>
        <w:t xml:space="preserve"> (</w:t>
      </w:r>
      <w:proofErr w:type="spellStart"/>
      <w:r w:rsidRPr="00FB3FB8">
        <w:rPr>
          <w:rFonts w:asciiTheme="minorHAnsi" w:hAnsiTheme="minorHAnsi"/>
          <w:i/>
        </w:rPr>
        <w:t>furiantsky</w:t>
      </w:r>
      <w:proofErr w:type="spellEnd"/>
      <w:r w:rsidRPr="00FB3FB8">
        <w:rPr>
          <w:rFonts w:asciiTheme="minorHAnsi" w:hAnsiTheme="minorHAnsi"/>
        </w:rPr>
        <w:t>).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  <w:r w:rsidRPr="00FB3FB8">
        <w:rPr>
          <w:rFonts w:asciiTheme="minorHAnsi" w:hAnsiTheme="minorHAnsi"/>
        </w:rPr>
        <w:tab/>
      </w:r>
      <w:proofErr w:type="spellStart"/>
      <w:r w:rsidRPr="00FB3FB8">
        <w:rPr>
          <w:rFonts w:asciiTheme="minorHAnsi" w:hAnsiTheme="minorHAnsi"/>
        </w:rPr>
        <w:t>Tos</w:t>
      </w:r>
      <w:proofErr w:type="spellEnd"/>
      <w:r w:rsidRPr="00FB3FB8">
        <w:rPr>
          <w:rFonts w:asciiTheme="minorHAnsi" w:hAnsiTheme="minorHAnsi"/>
        </w:rPr>
        <w:t xml:space="preserve"> dobře udělal, aby všichni viděli, že se na </w:t>
      </w:r>
      <w:proofErr w:type="spellStart"/>
      <w:r w:rsidRPr="00FB3FB8">
        <w:rPr>
          <w:rFonts w:asciiTheme="minorHAnsi" w:hAnsiTheme="minorHAnsi"/>
        </w:rPr>
        <w:t>Buškojc</w:t>
      </w:r>
      <w:proofErr w:type="spellEnd"/>
      <w:r w:rsidRPr="00FB3FB8">
        <w:rPr>
          <w:rFonts w:asciiTheme="minorHAnsi" w:hAnsiTheme="minorHAnsi"/>
        </w:rPr>
        <w:t xml:space="preserve"> gruntě taky nedají zahodit!</w:t>
      </w:r>
    </w:p>
    <w:p w:rsidR="00FB3FB8" w:rsidRPr="00FB3FB8" w:rsidRDefault="00FB3FB8" w:rsidP="00FB3FB8">
      <w:pPr>
        <w:contextualSpacing/>
        <w:jc w:val="both"/>
        <w:rPr>
          <w:rFonts w:asciiTheme="minorHAnsi" w:hAnsiTheme="minorHAnsi"/>
        </w:rPr>
      </w:pPr>
    </w:p>
    <w:p w:rsidR="003B3AB8" w:rsidRPr="00FB3FB8" w:rsidRDefault="003B3AB8" w:rsidP="003B3AB8">
      <w:pPr>
        <w:ind w:left="2124" w:firstLine="708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(Ladislav </w:t>
      </w:r>
      <w:proofErr w:type="spellStart"/>
      <w:r>
        <w:rPr>
          <w:rFonts w:asciiTheme="minorHAnsi" w:hAnsiTheme="minorHAnsi"/>
        </w:rPr>
        <w:t>Stroupežnický</w:t>
      </w:r>
      <w:proofErr w:type="spellEnd"/>
      <w:r>
        <w:rPr>
          <w:rFonts w:asciiTheme="minorHAnsi" w:hAnsiTheme="minorHAnsi"/>
        </w:rPr>
        <w:t>. Naši f</w:t>
      </w:r>
      <w:r w:rsidRPr="00FB3FB8">
        <w:rPr>
          <w:rFonts w:asciiTheme="minorHAnsi" w:hAnsiTheme="minorHAnsi"/>
        </w:rPr>
        <w:t>urianti: Mladá fronta, Praha, 1983)</w:t>
      </w: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Default="00FB3FB8" w:rsidP="00FB3FB8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Ke kterému </w:t>
      </w:r>
      <w:r w:rsidRPr="00FB3FB8">
        <w:rPr>
          <w:rFonts w:asciiTheme="minorHAnsi" w:hAnsiTheme="minorHAnsi"/>
          <w:u w:val="single"/>
        </w:rPr>
        <w:t>literárnímu druhu</w:t>
      </w:r>
      <w:r>
        <w:rPr>
          <w:rFonts w:asciiTheme="minorHAnsi" w:hAnsiTheme="minorHAnsi"/>
        </w:rPr>
        <w:t xml:space="preserve"> patří výchozí text?</w:t>
      </w:r>
    </w:p>
    <w:p w:rsidR="00FB3FB8" w:rsidRDefault="00FB3FB8" w:rsidP="00FB3FB8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poezie</w:t>
      </w:r>
    </w:p>
    <w:p w:rsidR="00FB3FB8" w:rsidRDefault="00FB3FB8" w:rsidP="00FB3FB8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próza</w:t>
      </w:r>
    </w:p>
    <w:p w:rsidR="00FB3FB8" w:rsidRDefault="00FB3FB8" w:rsidP="00FB3FB8">
      <w:pPr>
        <w:pStyle w:val="Odstavecseseznamem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drama</w:t>
      </w:r>
    </w:p>
    <w:p w:rsidR="00FB3FB8" w:rsidRDefault="00FB3FB8" w:rsidP="00FB3FB8">
      <w:pPr>
        <w:pStyle w:val="Odstavecseseznamem"/>
        <w:ind w:left="1080"/>
        <w:rPr>
          <w:rFonts w:asciiTheme="minorHAnsi" w:hAnsiTheme="minorHAnsi"/>
        </w:rPr>
      </w:pPr>
    </w:p>
    <w:p w:rsidR="00FB3FB8" w:rsidRDefault="00FB3FB8" w:rsidP="00FB3FB8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Ke </w:t>
      </w:r>
      <w:r w:rsidRPr="00FB3FB8">
        <w:rPr>
          <w:rFonts w:asciiTheme="minorHAnsi" w:hAnsiTheme="minorHAnsi"/>
        </w:rPr>
        <w:t xml:space="preserve">které </w:t>
      </w:r>
      <w:r w:rsidRPr="00FB3FB8">
        <w:rPr>
          <w:rFonts w:asciiTheme="minorHAnsi" w:hAnsiTheme="minorHAnsi"/>
          <w:u w:val="single"/>
        </w:rPr>
        <w:t>žánrové formě</w:t>
      </w:r>
      <w:r>
        <w:rPr>
          <w:rFonts w:asciiTheme="minorHAnsi" w:hAnsiTheme="minorHAnsi"/>
        </w:rPr>
        <w:t xml:space="preserve"> patří výňatek i celé dílo?</w:t>
      </w:r>
    </w:p>
    <w:p w:rsidR="00FB3FB8" w:rsidRDefault="00FB3FB8" w:rsidP="00FB3FB8">
      <w:pPr>
        <w:pStyle w:val="Odstavecseseznamem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tragédie</w:t>
      </w:r>
    </w:p>
    <w:p w:rsidR="00FB3FB8" w:rsidRDefault="00FB3FB8" w:rsidP="00FB3FB8">
      <w:pPr>
        <w:pStyle w:val="Odstavecseseznamem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muzikál</w:t>
      </w:r>
    </w:p>
    <w:p w:rsidR="00FB3FB8" w:rsidRDefault="00FB3FB8" w:rsidP="00FB3FB8">
      <w:pPr>
        <w:pStyle w:val="Odstavecseseznamem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komedie</w:t>
      </w:r>
    </w:p>
    <w:p w:rsidR="00FB3FB8" w:rsidRDefault="00FB3FB8" w:rsidP="00FB3FB8">
      <w:pPr>
        <w:pStyle w:val="Odstavecseseznamem"/>
        <w:ind w:left="1080"/>
        <w:rPr>
          <w:rFonts w:asciiTheme="minorHAnsi" w:hAnsiTheme="minorHAnsi"/>
        </w:rPr>
      </w:pPr>
    </w:p>
    <w:p w:rsidR="00FB3FB8" w:rsidRDefault="00221387" w:rsidP="00FB3FB8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Kterým synonymem nemůžete </w:t>
      </w:r>
      <w:r w:rsidR="00FB3FB8">
        <w:rPr>
          <w:rFonts w:asciiTheme="minorHAnsi" w:hAnsiTheme="minorHAnsi"/>
        </w:rPr>
        <w:t xml:space="preserve">nahradit </w:t>
      </w:r>
      <w:r w:rsidR="00FB3FB8" w:rsidRPr="00FB3FB8">
        <w:rPr>
          <w:rFonts w:asciiTheme="minorHAnsi" w:hAnsiTheme="minorHAnsi"/>
        </w:rPr>
        <w:t xml:space="preserve">slovo </w:t>
      </w:r>
      <w:r w:rsidR="00FB3FB8" w:rsidRPr="00FB3FB8">
        <w:rPr>
          <w:rFonts w:asciiTheme="minorHAnsi" w:hAnsiTheme="minorHAnsi"/>
          <w:u w:val="single"/>
        </w:rPr>
        <w:t>jednání</w:t>
      </w:r>
      <w:r w:rsidR="00FB3FB8">
        <w:rPr>
          <w:rFonts w:asciiTheme="minorHAnsi" w:hAnsiTheme="minorHAnsi"/>
        </w:rPr>
        <w:t>?</w:t>
      </w:r>
    </w:p>
    <w:p w:rsidR="00FB3FB8" w:rsidRDefault="00FB3FB8" w:rsidP="00FB3FB8">
      <w:pPr>
        <w:pStyle w:val="Odstavecseseznamem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dějství</w:t>
      </w:r>
    </w:p>
    <w:p w:rsidR="00FB3FB8" w:rsidRDefault="00FB3FB8" w:rsidP="00FB3FB8">
      <w:pPr>
        <w:pStyle w:val="Odstavecseseznamem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obraz</w:t>
      </w:r>
    </w:p>
    <w:p w:rsidR="00FB3FB8" w:rsidRDefault="00FB3FB8" w:rsidP="00FB3FB8">
      <w:pPr>
        <w:pStyle w:val="Odstavecseseznamem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akt</w:t>
      </w:r>
    </w:p>
    <w:p w:rsidR="00FB3FB8" w:rsidRDefault="00FB3FB8" w:rsidP="00FB3FB8">
      <w:pPr>
        <w:pStyle w:val="Odstavecseseznamem"/>
        <w:ind w:left="1080"/>
        <w:rPr>
          <w:rFonts w:asciiTheme="minorHAnsi" w:hAnsiTheme="minorHAnsi"/>
        </w:rPr>
      </w:pPr>
    </w:p>
    <w:p w:rsidR="00FB3FB8" w:rsidRDefault="00FB3FB8" w:rsidP="00FB3FB8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Rozhodněte, která varianta je správná.</w:t>
      </w:r>
    </w:p>
    <w:p w:rsidR="00FB3FB8" w:rsidRPr="009779AB" w:rsidRDefault="00FB3FB8" w:rsidP="00FB3FB8">
      <w:pPr>
        <w:pStyle w:val="Odstavecseseznamem"/>
        <w:rPr>
          <w:rFonts w:asciiTheme="minorHAnsi" w:hAnsiTheme="minorHAnsi"/>
          <w:i/>
        </w:rPr>
      </w:pPr>
      <w:r w:rsidRPr="009779AB">
        <w:rPr>
          <w:rFonts w:asciiTheme="minorHAnsi" w:hAnsiTheme="minorHAnsi"/>
          <w:i/>
          <w:u w:val="single"/>
        </w:rPr>
        <w:t>Výstup</w:t>
      </w:r>
      <w:r w:rsidRPr="009779AB">
        <w:rPr>
          <w:rFonts w:asciiTheme="minorHAnsi" w:hAnsiTheme="minorHAnsi"/>
          <w:i/>
        </w:rPr>
        <w:t xml:space="preserve"> znamená</w:t>
      </w:r>
    </w:p>
    <w:p w:rsidR="00FB3FB8" w:rsidRDefault="009779AB" w:rsidP="00FB3FB8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>
        <w:rPr>
          <w:rFonts w:asciiTheme="minorHAnsi" w:hAnsiTheme="minorHAnsi"/>
        </w:rPr>
        <w:t>část děje, který začíná a končí pohybem opony</w:t>
      </w:r>
    </w:p>
    <w:p w:rsidR="009779AB" w:rsidRDefault="009779AB" w:rsidP="00FB3FB8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změnu </w:t>
      </w:r>
      <w:r w:rsidR="0019205F">
        <w:rPr>
          <w:rFonts w:asciiTheme="minorHAnsi" w:hAnsiTheme="minorHAnsi"/>
        </w:rPr>
        <w:t xml:space="preserve">počtu </w:t>
      </w:r>
      <w:r>
        <w:rPr>
          <w:rFonts w:asciiTheme="minorHAnsi" w:hAnsiTheme="minorHAnsi"/>
        </w:rPr>
        <w:t>postav na scéně</w:t>
      </w:r>
    </w:p>
    <w:p w:rsidR="009779AB" w:rsidRDefault="009779AB" w:rsidP="00FB3FB8">
      <w:pPr>
        <w:pStyle w:val="Odstavecseseznamem"/>
        <w:numPr>
          <w:ilvl w:val="0"/>
          <w:numId w:val="5"/>
        </w:numPr>
        <w:rPr>
          <w:rFonts w:asciiTheme="minorHAnsi" w:hAnsiTheme="minorHAnsi"/>
        </w:rPr>
      </w:pPr>
      <w:r>
        <w:rPr>
          <w:rFonts w:asciiTheme="minorHAnsi" w:hAnsiTheme="minorHAnsi"/>
        </w:rPr>
        <w:t>změnu místa děje a scény</w:t>
      </w:r>
    </w:p>
    <w:p w:rsidR="009779AB" w:rsidRDefault="009779AB" w:rsidP="009779AB">
      <w:pPr>
        <w:pStyle w:val="Odstavecseseznamem"/>
        <w:ind w:left="1080"/>
        <w:rPr>
          <w:rFonts w:asciiTheme="minorHAnsi" w:hAnsiTheme="minorHAnsi"/>
        </w:rPr>
      </w:pPr>
    </w:p>
    <w:p w:rsidR="009779AB" w:rsidRDefault="009779AB" w:rsidP="009779AB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Dramatický text je založen na </w:t>
      </w:r>
      <w:r w:rsidRPr="009779AB">
        <w:rPr>
          <w:rFonts w:asciiTheme="minorHAnsi" w:hAnsiTheme="minorHAnsi"/>
          <w:u w:val="single"/>
        </w:rPr>
        <w:t>přímé promluvě postav</w:t>
      </w:r>
      <w:r>
        <w:rPr>
          <w:rFonts w:asciiTheme="minorHAnsi" w:hAnsiTheme="minorHAnsi"/>
        </w:rPr>
        <w:t xml:space="preserve">, v našem případě </w:t>
      </w:r>
      <w:proofErr w:type="gramStart"/>
      <w:r>
        <w:rPr>
          <w:rFonts w:asciiTheme="minorHAnsi" w:hAnsiTheme="minorHAnsi"/>
        </w:rPr>
        <w:t>na</w:t>
      </w:r>
      <w:proofErr w:type="gramEnd"/>
      <w:r>
        <w:rPr>
          <w:rFonts w:asciiTheme="minorHAnsi" w:hAnsiTheme="minorHAnsi"/>
        </w:rPr>
        <w:t>:</w:t>
      </w:r>
    </w:p>
    <w:p w:rsidR="009779AB" w:rsidRDefault="009779AB" w:rsidP="009779AB">
      <w:pPr>
        <w:pStyle w:val="Odstavecseseznamem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>monologu</w:t>
      </w:r>
    </w:p>
    <w:p w:rsidR="009779AB" w:rsidRDefault="009779AB" w:rsidP="009779AB">
      <w:pPr>
        <w:pStyle w:val="Odstavecseseznamem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>vnitřním monologu</w:t>
      </w:r>
    </w:p>
    <w:p w:rsidR="009779AB" w:rsidRDefault="009779AB" w:rsidP="009779AB">
      <w:pPr>
        <w:pStyle w:val="Odstavecseseznamem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>dialogu</w:t>
      </w:r>
    </w:p>
    <w:p w:rsidR="009779AB" w:rsidRDefault="009779AB" w:rsidP="009779AB">
      <w:pPr>
        <w:pStyle w:val="Odstavecseseznamem"/>
        <w:ind w:left="1080"/>
        <w:rPr>
          <w:rFonts w:asciiTheme="minorHAnsi" w:hAnsiTheme="minorHAnsi"/>
        </w:rPr>
      </w:pPr>
    </w:p>
    <w:p w:rsidR="009779AB" w:rsidRDefault="009779AB" w:rsidP="009779AB">
      <w:pPr>
        <w:pStyle w:val="Odstavecseseznamem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První odstavec výchozího textu můžeme nazvat jako</w:t>
      </w:r>
      <w:r w:rsidR="003B3AB8">
        <w:rPr>
          <w:rFonts w:asciiTheme="minorHAnsi" w:hAnsiTheme="minorHAnsi"/>
        </w:rPr>
        <w:t>:</w:t>
      </w:r>
    </w:p>
    <w:p w:rsidR="009779AB" w:rsidRDefault="009779AB" w:rsidP="009779AB">
      <w:pPr>
        <w:pStyle w:val="Odstavecseseznamem"/>
        <w:numPr>
          <w:ilvl w:val="0"/>
          <w:numId w:val="7"/>
        </w:numPr>
        <w:rPr>
          <w:rFonts w:asciiTheme="minorHAnsi" w:hAnsiTheme="minorHAnsi"/>
        </w:rPr>
      </w:pPr>
      <w:r>
        <w:rPr>
          <w:rFonts w:asciiTheme="minorHAnsi" w:hAnsiTheme="minorHAnsi"/>
        </w:rPr>
        <w:t>scénická poznámka</w:t>
      </w:r>
    </w:p>
    <w:p w:rsidR="009779AB" w:rsidRDefault="009779AB" w:rsidP="009779AB">
      <w:pPr>
        <w:pStyle w:val="Odstavecseseznamem"/>
        <w:numPr>
          <w:ilvl w:val="0"/>
          <w:numId w:val="7"/>
        </w:num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scénologická</w:t>
      </w:r>
      <w:proofErr w:type="spellEnd"/>
      <w:r>
        <w:rPr>
          <w:rFonts w:asciiTheme="minorHAnsi" w:hAnsiTheme="minorHAnsi"/>
        </w:rPr>
        <w:t xml:space="preserve"> poznámka</w:t>
      </w:r>
    </w:p>
    <w:p w:rsidR="009779AB" w:rsidRDefault="009779AB" w:rsidP="009779AB">
      <w:pPr>
        <w:pStyle w:val="Odstavecseseznamem"/>
        <w:numPr>
          <w:ilvl w:val="0"/>
          <w:numId w:val="7"/>
        </w:numPr>
        <w:rPr>
          <w:rFonts w:asciiTheme="minorHAnsi" w:hAnsiTheme="minorHAnsi"/>
        </w:rPr>
      </w:pPr>
      <w:r>
        <w:rPr>
          <w:rFonts w:asciiTheme="minorHAnsi" w:hAnsiTheme="minorHAnsi"/>
        </w:rPr>
        <w:t>divadelní poznámka</w:t>
      </w:r>
    </w:p>
    <w:p w:rsidR="009779AB" w:rsidRDefault="009779AB" w:rsidP="009779AB">
      <w:pPr>
        <w:pStyle w:val="Odstavecseseznamem"/>
        <w:ind w:left="1080"/>
        <w:rPr>
          <w:rFonts w:asciiTheme="minorHAnsi" w:hAnsiTheme="minorHAnsi"/>
        </w:rPr>
      </w:pPr>
    </w:p>
    <w:p w:rsidR="009779AB" w:rsidRDefault="009779AB" w:rsidP="009779AB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 w:rsidRPr="009779AB">
        <w:rPr>
          <w:rFonts w:asciiTheme="minorHAnsi" w:hAnsiTheme="minorHAnsi"/>
        </w:rPr>
        <w:t xml:space="preserve">Na základě reálií obsažených v textu určete </w:t>
      </w:r>
      <w:r w:rsidR="00221387">
        <w:rPr>
          <w:rFonts w:asciiTheme="minorHAnsi" w:hAnsiTheme="minorHAnsi"/>
        </w:rPr>
        <w:t xml:space="preserve">co nejpřesněji </w:t>
      </w:r>
      <w:r w:rsidR="00221387" w:rsidRPr="00221387">
        <w:rPr>
          <w:rFonts w:asciiTheme="minorHAnsi" w:hAnsiTheme="minorHAnsi"/>
          <w:u w:val="single"/>
        </w:rPr>
        <w:t>prostředí</w:t>
      </w:r>
      <w:r w:rsidRPr="009779AB">
        <w:rPr>
          <w:rFonts w:asciiTheme="minorHAnsi" w:hAnsiTheme="minorHAnsi"/>
        </w:rPr>
        <w:t>, ve které</w:t>
      </w:r>
      <w:r w:rsidR="00221387">
        <w:rPr>
          <w:rFonts w:asciiTheme="minorHAnsi" w:hAnsiTheme="minorHAnsi"/>
        </w:rPr>
        <w:t>m</w:t>
      </w:r>
      <w:r w:rsidRPr="009779AB">
        <w:rPr>
          <w:rFonts w:asciiTheme="minorHAnsi" w:hAnsiTheme="minorHAnsi"/>
        </w:rPr>
        <w:t xml:space="preserve"> se odehrává děj výchozího textu</w:t>
      </w:r>
      <w:r w:rsidR="00221387">
        <w:rPr>
          <w:rFonts w:asciiTheme="minorHAnsi" w:hAnsiTheme="minorHAnsi"/>
        </w:rPr>
        <w:t>.</w:t>
      </w:r>
    </w:p>
    <w:p w:rsidR="009779AB" w:rsidRDefault="00221387" w:rsidP="009779AB">
      <w:pPr>
        <w:pStyle w:val="Odstavecseseznamem"/>
        <w:numPr>
          <w:ilvl w:val="0"/>
          <w:numId w:val="9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maloměstské prostředí</w:t>
      </w:r>
    </w:p>
    <w:p w:rsidR="00221387" w:rsidRDefault="00221387" w:rsidP="009779AB">
      <w:pPr>
        <w:pStyle w:val="Odstavecseseznamem"/>
        <w:numPr>
          <w:ilvl w:val="0"/>
          <w:numId w:val="9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pražské prostředí</w:t>
      </w:r>
    </w:p>
    <w:p w:rsidR="00221387" w:rsidRDefault="00221387" w:rsidP="009779AB">
      <w:pPr>
        <w:pStyle w:val="Odstavecseseznamem"/>
        <w:numPr>
          <w:ilvl w:val="0"/>
          <w:numId w:val="9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prostředí venkova</w:t>
      </w:r>
    </w:p>
    <w:p w:rsidR="00221387" w:rsidRDefault="00221387" w:rsidP="00221387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221387" w:rsidRDefault="00221387" w:rsidP="00221387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 w:rsidRPr="00221387">
        <w:rPr>
          <w:rFonts w:asciiTheme="minorHAnsi" w:hAnsiTheme="minorHAnsi"/>
          <w:u w:val="single"/>
        </w:rPr>
        <w:t>Autorský postoj</w:t>
      </w:r>
      <w:r w:rsidRPr="00221387">
        <w:rPr>
          <w:rFonts w:asciiTheme="minorHAnsi" w:hAnsiTheme="minorHAnsi"/>
        </w:rPr>
        <w:t xml:space="preserve"> lze nejspíše charakterizovat jako:</w:t>
      </w:r>
    </w:p>
    <w:p w:rsidR="00221387" w:rsidRDefault="00221387" w:rsidP="00221387">
      <w:pPr>
        <w:pStyle w:val="Odstavecseseznamem"/>
        <w:numPr>
          <w:ilvl w:val="0"/>
          <w:numId w:val="1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vážný</w:t>
      </w:r>
    </w:p>
    <w:p w:rsidR="00221387" w:rsidRDefault="00221387" w:rsidP="00221387">
      <w:pPr>
        <w:pStyle w:val="Odstavecseseznamem"/>
        <w:numPr>
          <w:ilvl w:val="0"/>
          <w:numId w:val="1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humorný</w:t>
      </w:r>
    </w:p>
    <w:p w:rsidR="00221387" w:rsidRDefault="00221387" w:rsidP="00221387">
      <w:pPr>
        <w:pStyle w:val="Odstavecseseznamem"/>
        <w:numPr>
          <w:ilvl w:val="0"/>
          <w:numId w:val="1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sarkastický</w:t>
      </w:r>
    </w:p>
    <w:p w:rsidR="00221387" w:rsidRDefault="00221387" w:rsidP="00D010FD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221387" w:rsidRPr="00221387" w:rsidRDefault="00221387" w:rsidP="00221387">
      <w:pPr>
        <w:spacing w:before="0" w:after="200" w:line="276" w:lineRule="auto"/>
        <w:jc w:val="both"/>
        <w:rPr>
          <w:rFonts w:asciiTheme="minorHAnsi" w:hAnsiTheme="minorHAnsi"/>
        </w:rPr>
      </w:pPr>
    </w:p>
    <w:p w:rsidR="00221387" w:rsidRDefault="00221387" w:rsidP="00221387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Vyberte, která varianta, týkající </w:t>
      </w:r>
      <w:r w:rsidRPr="00221387">
        <w:rPr>
          <w:rFonts w:asciiTheme="minorHAnsi" w:hAnsiTheme="minorHAnsi"/>
          <w:u w:val="single"/>
        </w:rPr>
        <w:t>se jazykových prostředků</w:t>
      </w:r>
      <w:r>
        <w:rPr>
          <w:rFonts w:asciiTheme="minorHAnsi" w:hAnsiTheme="minorHAnsi"/>
        </w:rPr>
        <w:t xml:space="preserve"> ve výchozím textu, není správná.</w:t>
      </w:r>
    </w:p>
    <w:p w:rsidR="00221387" w:rsidRPr="00D010FD" w:rsidRDefault="00221387" w:rsidP="00D010FD">
      <w:pPr>
        <w:pStyle w:val="Odstavecseseznamem"/>
        <w:numPr>
          <w:ilvl w:val="0"/>
          <w:numId w:val="12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Text </w:t>
      </w:r>
      <w:r w:rsidR="00DA117D">
        <w:rPr>
          <w:rFonts w:asciiTheme="minorHAnsi" w:hAnsiTheme="minorHAnsi"/>
        </w:rPr>
        <w:t xml:space="preserve">obsahuje jen slova </w:t>
      </w:r>
      <w:r>
        <w:rPr>
          <w:rFonts w:asciiTheme="minorHAnsi" w:hAnsiTheme="minorHAnsi"/>
        </w:rPr>
        <w:t>spisovné češtiny.</w:t>
      </w:r>
    </w:p>
    <w:p w:rsidR="00221387" w:rsidRDefault="00DA117D" w:rsidP="00221387">
      <w:pPr>
        <w:pStyle w:val="Odstavecseseznamem"/>
        <w:numPr>
          <w:ilvl w:val="0"/>
          <w:numId w:val="12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Text obsahuje vedle slov spisovné češtiny i slova</w:t>
      </w:r>
      <w:r w:rsidR="00221387">
        <w:rPr>
          <w:rFonts w:asciiTheme="minorHAnsi" w:hAnsiTheme="minorHAnsi"/>
        </w:rPr>
        <w:t xml:space="preserve"> n</w:t>
      </w:r>
      <w:r>
        <w:rPr>
          <w:rFonts w:asciiTheme="minorHAnsi" w:hAnsiTheme="minorHAnsi"/>
        </w:rPr>
        <w:t>espisovná</w:t>
      </w:r>
      <w:r w:rsidR="00221387">
        <w:rPr>
          <w:rFonts w:asciiTheme="minorHAnsi" w:hAnsiTheme="minorHAnsi"/>
        </w:rPr>
        <w:t>.</w:t>
      </w:r>
    </w:p>
    <w:p w:rsidR="00221387" w:rsidRDefault="00221387" w:rsidP="00221387">
      <w:pPr>
        <w:pStyle w:val="Odstavecseseznamem"/>
        <w:numPr>
          <w:ilvl w:val="0"/>
          <w:numId w:val="12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Ve výchozím textu najdeme znaky dialektu.</w:t>
      </w:r>
    </w:p>
    <w:p w:rsidR="00DA117D" w:rsidRDefault="00DA117D" w:rsidP="00DA117D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DA117D" w:rsidRDefault="00DA117D" w:rsidP="00DA117D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Které dvě vlastnosti přímo neodpovídají charakteristice </w:t>
      </w:r>
      <w:proofErr w:type="spellStart"/>
      <w:r w:rsidRPr="00DA117D">
        <w:rPr>
          <w:rFonts w:asciiTheme="minorHAnsi" w:hAnsiTheme="minorHAnsi"/>
          <w:u w:val="single"/>
        </w:rPr>
        <w:t>furiantství</w:t>
      </w:r>
      <w:proofErr w:type="spellEnd"/>
      <w:r w:rsidR="0019205F">
        <w:rPr>
          <w:rFonts w:asciiTheme="minorHAnsi" w:hAnsiTheme="minorHAnsi"/>
        </w:rPr>
        <w:t xml:space="preserve"> z titulu díla.</w:t>
      </w:r>
    </w:p>
    <w:p w:rsidR="00DA117D" w:rsidRDefault="00DA117D" w:rsidP="00DA117D">
      <w:pPr>
        <w:pStyle w:val="Odstavecseseznamem"/>
        <w:numPr>
          <w:ilvl w:val="0"/>
          <w:numId w:val="13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pyšný a umíněný</w:t>
      </w:r>
    </w:p>
    <w:p w:rsidR="00DA117D" w:rsidRDefault="00DA117D" w:rsidP="00DA117D">
      <w:pPr>
        <w:pStyle w:val="Odstavecseseznamem"/>
        <w:numPr>
          <w:ilvl w:val="0"/>
          <w:numId w:val="13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paličatý a nadutý</w:t>
      </w:r>
    </w:p>
    <w:p w:rsidR="00DA117D" w:rsidRDefault="00DA117D" w:rsidP="00DA117D">
      <w:pPr>
        <w:pStyle w:val="Odstavecseseznamem"/>
        <w:numPr>
          <w:ilvl w:val="0"/>
          <w:numId w:val="13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vznětlivý a krutý</w:t>
      </w:r>
    </w:p>
    <w:p w:rsidR="005E0CD0" w:rsidRDefault="005E0CD0" w:rsidP="005E0CD0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DA117D" w:rsidRDefault="005E0CD0" w:rsidP="00DA117D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Vyberte, která charakteristika nejméně odpovídá </w:t>
      </w:r>
      <w:r w:rsidRPr="00D010FD">
        <w:rPr>
          <w:rFonts w:asciiTheme="minorHAnsi" w:hAnsiTheme="minorHAnsi"/>
          <w:u w:val="single"/>
        </w:rPr>
        <w:t>situaci</w:t>
      </w:r>
      <w:r>
        <w:rPr>
          <w:rFonts w:asciiTheme="minorHAnsi" w:hAnsiTheme="minorHAnsi"/>
        </w:rPr>
        <w:t xml:space="preserve"> ve výchozím textu.</w:t>
      </w:r>
    </w:p>
    <w:p w:rsidR="005E0CD0" w:rsidRDefault="005E0CD0" w:rsidP="005E0CD0">
      <w:pPr>
        <w:pStyle w:val="Odstavecseseznamem"/>
        <w:numPr>
          <w:ilvl w:val="0"/>
          <w:numId w:val="14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Konflikt dvou statkářů, kteří si cht</w:t>
      </w:r>
      <w:r w:rsidR="00D010FD">
        <w:rPr>
          <w:rFonts w:asciiTheme="minorHAnsi" w:hAnsiTheme="minorHAnsi"/>
        </w:rPr>
        <w:t>ějí dokázat, kdo je na tom lépe.</w:t>
      </w:r>
    </w:p>
    <w:p w:rsidR="005E0CD0" w:rsidRDefault="005E0CD0" w:rsidP="005E0CD0">
      <w:pPr>
        <w:pStyle w:val="Odstavecseseznamem"/>
        <w:numPr>
          <w:ilvl w:val="0"/>
          <w:numId w:val="14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Konflikt, který pramení z nerovného </w:t>
      </w:r>
      <w:r w:rsidR="00D010FD">
        <w:rPr>
          <w:rFonts w:asciiTheme="minorHAnsi" w:hAnsiTheme="minorHAnsi"/>
        </w:rPr>
        <w:t>postavení sedláka a čeledína.</w:t>
      </w:r>
    </w:p>
    <w:p w:rsidR="00D010FD" w:rsidRDefault="00D010FD" w:rsidP="005E0CD0">
      <w:pPr>
        <w:pStyle w:val="Odstavecseseznamem"/>
        <w:numPr>
          <w:ilvl w:val="0"/>
          <w:numId w:val="14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Konflikt dvou rodičů, kteří se předhání, kdo dá svým dětem větší věno.</w:t>
      </w:r>
    </w:p>
    <w:p w:rsidR="00D51563" w:rsidRDefault="00D51563" w:rsidP="00D51563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D51563" w:rsidRDefault="00D51563" w:rsidP="00D51563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Ke kterému uměleckému směru přiřadíte výchozí text na základě čtenářských zkušeností </w:t>
      </w:r>
      <w:r w:rsidR="003B3AB8">
        <w:rPr>
          <w:rFonts w:asciiTheme="minorHAnsi" w:hAnsiTheme="minorHAnsi"/>
        </w:rPr>
        <w:br/>
      </w:r>
      <w:r>
        <w:rPr>
          <w:rFonts w:asciiTheme="minorHAnsi" w:hAnsiTheme="minorHAnsi"/>
        </w:rPr>
        <w:t>a posouzení charakteristických prvků výňatku?</w:t>
      </w:r>
    </w:p>
    <w:p w:rsidR="00D51563" w:rsidRDefault="00D51563" w:rsidP="00D51563">
      <w:pPr>
        <w:pStyle w:val="Odstavecseseznamem"/>
        <w:numPr>
          <w:ilvl w:val="0"/>
          <w:numId w:val="16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romantismus</w:t>
      </w:r>
    </w:p>
    <w:p w:rsidR="00D51563" w:rsidRDefault="00D51563" w:rsidP="00D51563">
      <w:pPr>
        <w:pStyle w:val="Odstavecseseznamem"/>
        <w:numPr>
          <w:ilvl w:val="0"/>
          <w:numId w:val="16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klasicismus</w:t>
      </w:r>
    </w:p>
    <w:p w:rsidR="00D010FD" w:rsidRPr="00D51563" w:rsidRDefault="00D51563" w:rsidP="00D51563">
      <w:pPr>
        <w:pStyle w:val="Odstavecseseznamem"/>
        <w:numPr>
          <w:ilvl w:val="0"/>
          <w:numId w:val="16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realismus</w:t>
      </w:r>
    </w:p>
    <w:p w:rsidR="00D010FD" w:rsidRDefault="00D010FD" w:rsidP="00D010FD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D010FD" w:rsidRDefault="00D010FD" w:rsidP="00D010FD">
      <w:pPr>
        <w:pStyle w:val="Odstavecseseznamem"/>
        <w:numPr>
          <w:ilvl w:val="0"/>
          <w:numId w:val="1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 čem spočívá práce </w:t>
      </w:r>
      <w:r w:rsidRPr="00D010FD">
        <w:rPr>
          <w:rFonts w:asciiTheme="minorHAnsi" w:hAnsiTheme="minorHAnsi"/>
          <w:u w:val="single"/>
        </w:rPr>
        <w:t>divadelního dramaturga</w:t>
      </w:r>
      <w:r>
        <w:rPr>
          <w:rFonts w:asciiTheme="minorHAnsi" w:hAnsiTheme="minorHAnsi"/>
        </w:rPr>
        <w:t>?</w:t>
      </w:r>
    </w:p>
    <w:p w:rsidR="00D010FD" w:rsidRDefault="00D010FD" w:rsidP="00D010FD">
      <w:pPr>
        <w:pStyle w:val="Odstavecseseznamem"/>
        <w:numPr>
          <w:ilvl w:val="0"/>
          <w:numId w:val="15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Je to </w:t>
      </w:r>
      <w:r w:rsidR="00D51563">
        <w:rPr>
          <w:rFonts w:asciiTheme="minorHAnsi" w:hAnsiTheme="minorHAnsi"/>
        </w:rPr>
        <w:t xml:space="preserve">vlastně </w:t>
      </w:r>
      <w:r>
        <w:rPr>
          <w:rFonts w:asciiTheme="minorHAnsi" w:hAnsiTheme="minorHAnsi"/>
        </w:rPr>
        <w:t>dramatik, který píše pro divadlo nové texty.</w:t>
      </w:r>
    </w:p>
    <w:p w:rsidR="00D010FD" w:rsidRDefault="00D010FD" w:rsidP="00D010FD">
      <w:pPr>
        <w:pStyle w:val="Odstavecseseznamem"/>
        <w:numPr>
          <w:ilvl w:val="0"/>
          <w:numId w:val="15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Dramaturg vybírá hry do programu divadla a upravuje texty pro danou inscenaci.</w:t>
      </w:r>
    </w:p>
    <w:p w:rsidR="00D010FD" w:rsidRPr="00D010FD" w:rsidRDefault="00D51563" w:rsidP="00D010FD">
      <w:pPr>
        <w:pStyle w:val="Odstavecseseznamem"/>
        <w:numPr>
          <w:ilvl w:val="0"/>
          <w:numId w:val="15"/>
        </w:numPr>
        <w:spacing w:before="0"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Dramaturg zajišťuje financování divadelního představení.</w:t>
      </w:r>
    </w:p>
    <w:p w:rsidR="00D010FD" w:rsidRDefault="00D010FD" w:rsidP="00D010FD">
      <w:pPr>
        <w:pStyle w:val="Odstavecseseznamem"/>
        <w:spacing w:before="0" w:after="200" w:line="276" w:lineRule="auto"/>
        <w:ind w:left="1080"/>
        <w:jc w:val="both"/>
        <w:rPr>
          <w:rFonts w:asciiTheme="minorHAnsi" w:hAnsiTheme="minorHAnsi"/>
        </w:rPr>
      </w:pPr>
    </w:p>
    <w:p w:rsidR="00D010FD" w:rsidRPr="00D010FD" w:rsidRDefault="00D010FD" w:rsidP="00D010FD">
      <w:pPr>
        <w:spacing w:before="0" w:after="200" w:line="276" w:lineRule="auto"/>
        <w:jc w:val="both"/>
        <w:rPr>
          <w:rFonts w:asciiTheme="minorHAnsi" w:hAnsiTheme="minorHAnsi"/>
        </w:rPr>
      </w:pPr>
    </w:p>
    <w:p w:rsidR="00221387" w:rsidRPr="00221387" w:rsidRDefault="00221387" w:rsidP="00221387">
      <w:pPr>
        <w:spacing w:before="0" w:after="200" w:line="276" w:lineRule="auto"/>
        <w:jc w:val="both"/>
        <w:rPr>
          <w:rFonts w:asciiTheme="minorHAnsi" w:hAnsiTheme="minorHAnsi"/>
        </w:rPr>
      </w:pPr>
    </w:p>
    <w:p w:rsidR="00221387" w:rsidRPr="00221387" w:rsidRDefault="00221387" w:rsidP="00221387">
      <w:pPr>
        <w:pStyle w:val="Odstavecseseznamem"/>
        <w:spacing w:before="0" w:after="200" w:line="276" w:lineRule="auto"/>
        <w:jc w:val="both"/>
        <w:rPr>
          <w:rFonts w:asciiTheme="minorHAnsi" w:hAnsiTheme="minorHAnsi"/>
        </w:rPr>
      </w:pPr>
    </w:p>
    <w:p w:rsidR="00221387" w:rsidRPr="00221387" w:rsidRDefault="00221387" w:rsidP="00221387">
      <w:pPr>
        <w:pStyle w:val="Odstavecseseznamem"/>
        <w:spacing w:before="0" w:after="200" w:line="276" w:lineRule="auto"/>
        <w:jc w:val="both"/>
        <w:rPr>
          <w:rFonts w:asciiTheme="minorHAnsi" w:hAnsiTheme="minorHAnsi"/>
        </w:rPr>
      </w:pPr>
    </w:p>
    <w:p w:rsidR="009779AB" w:rsidRPr="009779AB" w:rsidRDefault="009779AB" w:rsidP="009779AB">
      <w:pPr>
        <w:pStyle w:val="Odstavecseseznamem"/>
        <w:rPr>
          <w:rFonts w:asciiTheme="minorHAnsi" w:hAnsiTheme="minorHAnsi"/>
        </w:rPr>
      </w:pPr>
    </w:p>
    <w:p w:rsidR="00FB3FB8" w:rsidRDefault="00FB3FB8" w:rsidP="00FB3FB8">
      <w:pPr>
        <w:contextualSpacing/>
        <w:rPr>
          <w:rFonts w:asciiTheme="minorHAnsi" w:hAnsiTheme="minorHAnsi"/>
        </w:rPr>
      </w:pPr>
    </w:p>
    <w:p w:rsidR="00FB3FB8" w:rsidRPr="00FB3FB8" w:rsidRDefault="00FB3FB8" w:rsidP="00FB3FB8">
      <w:pPr>
        <w:contextualSpacing/>
        <w:rPr>
          <w:rFonts w:asciiTheme="minorHAnsi" w:hAnsiTheme="minorHAnsi"/>
        </w:rPr>
      </w:pPr>
    </w:p>
    <w:p w:rsidR="00FB3FB8" w:rsidRPr="00FB3FB8" w:rsidRDefault="00FB3FB8" w:rsidP="00FB3FB8">
      <w:pPr>
        <w:contextualSpacing/>
        <w:rPr>
          <w:rFonts w:asciiTheme="minorHAnsi" w:hAnsiTheme="minorHAnsi"/>
        </w:rPr>
      </w:pPr>
    </w:p>
    <w:p w:rsidR="00FB3FB8" w:rsidRPr="00FB3FB8" w:rsidRDefault="00FB3FB8" w:rsidP="00FB3FB8">
      <w:pPr>
        <w:contextualSpacing/>
        <w:rPr>
          <w:rFonts w:asciiTheme="minorHAnsi" w:hAnsiTheme="minorHAnsi"/>
        </w:rPr>
      </w:pPr>
    </w:p>
    <w:p w:rsidR="00FB3FB8" w:rsidRPr="00FB3FB8" w:rsidRDefault="00FB3FB8" w:rsidP="00FB3FB8">
      <w:pPr>
        <w:contextualSpacing/>
        <w:rPr>
          <w:rFonts w:asciiTheme="minorHAnsi" w:hAnsiTheme="minorHAnsi"/>
        </w:rPr>
      </w:pPr>
    </w:p>
    <w:p w:rsidR="00FB3FB8" w:rsidRPr="00FB3FB8" w:rsidRDefault="00FB3FB8" w:rsidP="00FB3FB8">
      <w:pPr>
        <w:contextualSpacing/>
        <w:rPr>
          <w:rFonts w:asciiTheme="minorHAnsi" w:hAnsiTheme="minorHAnsi"/>
        </w:rPr>
      </w:pP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342" w:rsidRDefault="007C5342" w:rsidP="00CA6778">
      <w:pPr>
        <w:spacing w:before="0" w:after="0"/>
      </w:pPr>
      <w:r>
        <w:separator/>
      </w:r>
    </w:p>
  </w:endnote>
  <w:endnote w:type="continuationSeparator" w:id="0">
    <w:p w:rsidR="007C5342" w:rsidRDefault="007C53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FB3FB8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FB3FB8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342" w:rsidRDefault="007C5342" w:rsidP="00CA6778">
      <w:pPr>
        <w:spacing w:before="0" w:after="0"/>
      </w:pPr>
      <w:r>
        <w:separator/>
      </w:r>
    </w:p>
  </w:footnote>
  <w:footnote w:type="continuationSeparator" w:id="0">
    <w:p w:rsidR="007C5342" w:rsidRDefault="007C53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67AE0"/>
    <w:multiLevelType w:val="hybridMultilevel"/>
    <w:tmpl w:val="622A6EDE"/>
    <w:lvl w:ilvl="0" w:tplc="9BCEB9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16FD2"/>
    <w:multiLevelType w:val="hybridMultilevel"/>
    <w:tmpl w:val="39501C66"/>
    <w:lvl w:ilvl="0" w:tplc="CBBC8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546443"/>
    <w:multiLevelType w:val="hybridMultilevel"/>
    <w:tmpl w:val="73AE55B2"/>
    <w:lvl w:ilvl="0" w:tplc="AD982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B21249"/>
    <w:multiLevelType w:val="hybridMultilevel"/>
    <w:tmpl w:val="372C130C"/>
    <w:lvl w:ilvl="0" w:tplc="9274E0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5A1890"/>
    <w:multiLevelType w:val="hybridMultilevel"/>
    <w:tmpl w:val="93B63A4E"/>
    <w:lvl w:ilvl="0" w:tplc="4FA032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980165"/>
    <w:multiLevelType w:val="hybridMultilevel"/>
    <w:tmpl w:val="AA3EB624"/>
    <w:lvl w:ilvl="0" w:tplc="B6CC5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B01CD8"/>
    <w:multiLevelType w:val="hybridMultilevel"/>
    <w:tmpl w:val="0FD0E3FC"/>
    <w:lvl w:ilvl="0" w:tplc="2C4CE9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B84F16"/>
    <w:multiLevelType w:val="hybridMultilevel"/>
    <w:tmpl w:val="E3CA6B12"/>
    <w:lvl w:ilvl="0" w:tplc="78385D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735B03"/>
    <w:multiLevelType w:val="hybridMultilevel"/>
    <w:tmpl w:val="3DCABECE"/>
    <w:lvl w:ilvl="0" w:tplc="BC1C1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E74D9"/>
    <w:multiLevelType w:val="hybridMultilevel"/>
    <w:tmpl w:val="0B925EEA"/>
    <w:lvl w:ilvl="0" w:tplc="FB86FE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471561"/>
    <w:multiLevelType w:val="hybridMultilevel"/>
    <w:tmpl w:val="886C04A0"/>
    <w:lvl w:ilvl="0" w:tplc="8F2E5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376970"/>
    <w:multiLevelType w:val="hybridMultilevel"/>
    <w:tmpl w:val="73E0F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F1200"/>
    <w:multiLevelType w:val="hybridMultilevel"/>
    <w:tmpl w:val="EB3613FA"/>
    <w:lvl w:ilvl="0" w:tplc="9422491A">
      <w:start w:val="1"/>
      <w:numFmt w:val="lowerLetter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11526E"/>
    <w:multiLevelType w:val="hybridMultilevel"/>
    <w:tmpl w:val="E69A62A6"/>
    <w:lvl w:ilvl="0" w:tplc="DC0684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2F035F"/>
    <w:multiLevelType w:val="hybridMultilevel"/>
    <w:tmpl w:val="7B8C33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41DD5"/>
    <w:multiLevelType w:val="hybridMultilevel"/>
    <w:tmpl w:val="9984DCAC"/>
    <w:lvl w:ilvl="0" w:tplc="D94AA3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15"/>
  </w:num>
  <w:num w:numId="7">
    <w:abstractNumId w:val="9"/>
  </w:num>
  <w:num w:numId="8">
    <w:abstractNumId w:val="14"/>
  </w:num>
  <w:num w:numId="9">
    <w:abstractNumId w:val="6"/>
  </w:num>
  <w:num w:numId="10">
    <w:abstractNumId w:val="12"/>
  </w:num>
  <w:num w:numId="11">
    <w:abstractNumId w:val="2"/>
  </w:num>
  <w:num w:numId="12">
    <w:abstractNumId w:val="0"/>
  </w:num>
  <w:num w:numId="13">
    <w:abstractNumId w:val="1"/>
  </w:num>
  <w:num w:numId="14">
    <w:abstractNumId w:val="5"/>
  </w:num>
  <w:num w:numId="15">
    <w:abstractNumId w:val="1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779AB"/>
    <w:rsid w:val="00084AD2"/>
    <w:rsid w:val="000C7F77"/>
    <w:rsid w:val="00113566"/>
    <w:rsid w:val="0015164B"/>
    <w:rsid w:val="0017080B"/>
    <w:rsid w:val="0019205F"/>
    <w:rsid w:val="00221387"/>
    <w:rsid w:val="00235DCF"/>
    <w:rsid w:val="00247D1D"/>
    <w:rsid w:val="00252D2D"/>
    <w:rsid w:val="00281EB3"/>
    <w:rsid w:val="0034425C"/>
    <w:rsid w:val="00375125"/>
    <w:rsid w:val="003B3AB8"/>
    <w:rsid w:val="003C040B"/>
    <w:rsid w:val="003D1D48"/>
    <w:rsid w:val="00441154"/>
    <w:rsid w:val="004513CC"/>
    <w:rsid w:val="004B0AD8"/>
    <w:rsid w:val="005D4579"/>
    <w:rsid w:val="005E0CD0"/>
    <w:rsid w:val="006347FB"/>
    <w:rsid w:val="00634975"/>
    <w:rsid w:val="006515B1"/>
    <w:rsid w:val="006516F6"/>
    <w:rsid w:val="00666590"/>
    <w:rsid w:val="00684206"/>
    <w:rsid w:val="007269D6"/>
    <w:rsid w:val="007C5342"/>
    <w:rsid w:val="00947E9C"/>
    <w:rsid w:val="009779AB"/>
    <w:rsid w:val="009C77DA"/>
    <w:rsid w:val="00AE636E"/>
    <w:rsid w:val="00BD446E"/>
    <w:rsid w:val="00CA6778"/>
    <w:rsid w:val="00CA68AF"/>
    <w:rsid w:val="00D0035A"/>
    <w:rsid w:val="00D010FD"/>
    <w:rsid w:val="00D51563"/>
    <w:rsid w:val="00DA117D"/>
    <w:rsid w:val="00F23263"/>
    <w:rsid w:val="00FB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FB3F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77</TotalTime>
  <Pages>4</Pages>
  <Words>516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4</cp:revision>
  <dcterms:created xsi:type="dcterms:W3CDTF">2014-01-18T13:47:00Z</dcterms:created>
  <dcterms:modified xsi:type="dcterms:W3CDTF">2014-01-29T20:37:00Z</dcterms:modified>
</cp:coreProperties>
</file>