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32" w:rsidRDefault="00CF7E77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CF7E77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A41A32">
        <w:rPr>
          <w:rFonts w:ascii="Comic Sans MS" w:hAnsi="Comic Sans MS" w:cs="Comic Sans MS"/>
          <w:b/>
          <w:bCs/>
          <w:color w:val="024595"/>
          <w:sz w:val="54"/>
          <w:szCs w:val="54"/>
        </w:rPr>
        <w:t>Vertikální komunikace v budovách</w:t>
      </w:r>
    </w:p>
    <w:p w:rsidR="00A41A32" w:rsidRPr="00B71A2F" w:rsidRDefault="00A41A32" w:rsidP="00B71A2F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B71A2F">
        <w:rPr>
          <w:rFonts w:ascii="Calibri" w:hAnsi="Calibri" w:cs="Calibri"/>
          <w:b/>
          <w:bCs/>
        </w:rPr>
        <w:lastRenderedPageBreak/>
        <w:t>ZADÁNÍ:</w:t>
      </w:r>
    </w:p>
    <w:p w:rsidR="00A41A32" w:rsidRPr="00B71A2F" w:rsidRDefault="00A41A32" w:rsidP="00B71A2F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>Určete:</w:t>
      </w:r>
    </w:p>
    <w:p w:rsidR="00A41A32" w:rsidRPr="00B71A2F" w:rsidRDefault="00A41A32" w:rsidP="00B71A2F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 xml:space="preserve"> Základní vzorec pro výpočet schodiště </w:t>
      </w:r>
      <w:r w:rsidRPr="00B71A2F">
        <w:rPr>
          <w:rFonts w:ascii="Calibri" w:hAnsi="Calibri" w:cs="Calibri"/>
          <w:i/>
          <w:iCs/>
        </w:rPr>
        <w:t>(1 bod)</w:t>
      </w:r>
      <w:r w:rsidRPr="00B71A2F">
        <w:rPr>
          <w:rFonts w:ascii="Calibri" w:hAnsi="Calibri" w:cs="Calibri"/>
        </w:rPr>
        <w:t>,</w:t>
      </w:r>
    </w:p>
    <w:p w:rsidR="00A41A32" w:rsidRPr="00B71A2F" w:rsidRDefault="00A41A32" w:rsidP="00B71A2F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 xml:space="preserve">min. šířku stupně u schodiště </w:t>
      </w:r>
      <w:r w:rsidRPr="00B71A2F">
        <w:rPr>
          <w:rFonts w:ascii="Calibri" w:hAnsi="Calibri" w:cs="Calibri"/>
          <w:i/>
          <w:iCs/>
        </w:rPr>
        <w:t>(1 bod)</w:t>
      </w:r>
      <w:r w:rsidRPr="00B71A2F">
        <w:rPr>
          <w:rFonts w:ascii="Calibri" w:hAnsi="Calibri" w:cs="Calibri"/>
        </w:rPr>
        <w:t>,</w:t>
      </w:r>
    </w:p>
    <w:p w:rsidR="00A41A32" w:rsidRPr="00B71A2F" w:rsidRDefault="00A41A32" w:rsidP="00B71A2F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>min. a max. výšku stupně u rodinného domu (</w:t>
      </w:r>
      <w:proofErr w:type="gramStart"/>
      <w:r w:rsidRPr="00B71A2F">
        <w:rPr>
          <w:rFonts w:ascii="Calibri" w:hAnsi="Calibri" w:cs="Calibri"/>
        </w:rPr>
        <w:t xml:space="preserve">RD) </w:t>
      </w:r>
      <w:r w:rsidRPr="00B71A2F">
        <w:rPr>
          <w:rFonts w:ascii="Calibri" w:hAnsi="Calibri" w:cs="Calibri"/>
          <w:i/>
          <w:iCs/>
        </w:rPr>
        <w:t>(2 body</w:t>
      </w:r>
      <w:proofErr w:type="gramEnd"/>
      <w:r w:rsidRPr="00B71A2F">
        <w:rPr>
          <w:rFonts w:ascii="Calibri" w:hAnsi="Calibri" w:cs="Calibri"/>
          <w:i/>
          <w:iCs/>
        </w:rPr>
        <w:t>)</w:t>
      </w:r>
      <w:r w:rsidRPr="00B71A2F">
        <w:rPr>
          <w:rFonts w:ascii="Calibri" w:hAnsi="Calibri" w:cs="Calibri"/>
        </w:rPr>
        <w:t>,</w:t>
      </w:r>
    </w:p>
    <w:p w:rsidR="00A41A32" w:rsidRPr="00B71A2F" w:rsidRDefault="00A41A32" w:rsidP="00B71A2F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 xml:space="preserve">min. šířku ramene a min. šířku </w:t>
      </w:r>
      <w:proofErr w:type="spellStart"/>
      <w:r w:rsidRPr="00B71A2F">
        <w:rPr>
          <w:rFonts w:ascii="Calibri" w:hAnsi="Calibri" w:cs="Calibri"/>
        </w:rPr>
        <w:t>mezipodesty</w:t>
      </w:r>
      <w:proofErr w:type="spellEnd"/>
      <w:r w:rsidRPr="00B71A2F">
        <w:rPr>
          <w:rFonts w:ascii="Calibri" w:hAnsi="Calibri" w:cs="Calibri"/>
        </w:rPr>
        <w:t xml:space="preserve"> schodiště u RD </w:t>
      </w:r>
      <w:r w:rsidRPr="00B71A2F">
        <w:rPr>
          <w:rFonts w:ascii="Calibri" w:hAnsi="Calibri" w:cs="Calibri"/>
          <w:i/>
          <w:iCs/>
        </w:rPr>
        <w:t>(2 body)</w:t>
      </w:r>
      <w:r>
        <w:rPr>
          <w:rFonts w:ascii="Calibri" w:hAnsi="Calibri" w:cs="Calibri"/>
        </w:rPr>
        <w:t>.</w:t>
      </w:r>
    </w:p>
    <w:p w:rsidR="00A41A32" w:rsidRPr="00B71A2F" w:rsidRDefault="00A41A32" w:rsidP="00B71A2F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Vypočítejte rozměry (výška x šířka) a počet stupňů schodiště rodinného domu, pokud konstrukční výška podlaží j</w:t>
      </w:r>
      <w:r w:rsidR="004D2EFC">
        <w:rPr>
          <w:rFonts w:ascii="Calibri" w:hAnsi="Calibri" w:cs="Calibri"/>
        </w:rPr>
        <w:t>e 2970 mm. Existuje více řešení</w:t>
      </w:r>
      <w:r w:rsidRPr="00B71A2F">
        <w:rPr>
          <w:rFonts w:ascii="Calibri" w:hAnsi="Calibri" w:cs="Calibri"/>
        </w:rPr>
        <w:t xml:space="preserve">? </w:t>
      </w:r>
      <w:proofErr w:type="gramStart"/>
      <w:r w:rsidRPr="00B71A2F">
        <w:rPr>
          <w:rFonts w:ascii="Calibri" w:hAnsi="Calibri" w:cs="Calibri"/>
        </w:rPr>
        <w:t>Pokud</w:t>
      </w:r>
      <w:proofErr w:type="gramEnd"/>
      <w:r w:rsidRPr="00B71A2F">
        <w:rPr>
          <w:rFonts w:ascii="Calibri" w:hAnsi="Calibri" w:cs="Calibri"/>
        </w:rPr>
        <w:t xml:space="preserve"> ano, uveďte je. </w:t>
      </w:r>
      <w:r w:rsidRPr="00B71A2F">
        <w:rPr>
          <w:rFonts w:ascii="Calibri" w:hAnsi="Calibri" w:cs="Calibri"/>
          <w:i/>
          <w:iCs/>
        </w:rPr>
        <w:t>(6 bodů)</w:t>
      </w:r>
    </w:p>
    <w:p w:rsidR="00A41A32" w:rsidRPr="00B71A2F" w:rsidRDefault="00A41A32" w:rsidP="00B71A2F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Napište, dle jakých pravidel určujeme výšku zábradlí u schodiště. </w:t>
      </w:r>
      <w:r w:rsidRPr="00B71A2F">
        <w:rPr>
          <w:rFonts w:ascii="Calibri" w:hAnsi="Calibri" w:cs="Calibri"/>
          <w:i/>
          <w:iCs/>
        </w:rPr>
        <w:t>(4 body)</w:t>
      </w:r>
    </w:p>
    <w:p w:rsidR="00A41A32" w:rsidRPr="00B71A2F" w:rsidRDefault="00A41A32" w:rsidP="00B71A2F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Schematicky nakreslete půdorys dvouramenného schodiště a popište jednotlivé jeho části. </w:t>
      </w:r>
      <w:r w:rsidRPr="00B71A2F">
        <w:rPr>
          <w:rFonts w:ascii="Calibri" w:hAnsi="Calibri" w:cs="Calibri"/>
          <w:i/>
          <w:iCs/>
        </w:rPr>
        <w:t>(6 bodů)</w:t>
      </w:r>
      <w:r w:rsidRPr="00B71A2F">
        <w:rPr>
          <w:rFonts w:ascii="Calibri" w:hAnsi="Calibri" w:cs="Calibri"/>
        </w:rPr>
        <w:t xml:space="preserve"> </w:t>
      </w:r>
    </w:p>
    <w:p w:rsidR="00A41A32" w:rsidRPr="00B71A2F" w:rsidRDefault="00A41A32" w:rsidP="00B71A2F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Schematicky nakreslete půdorys jednoramenného schodiště a napište, kolik může mít max. stupňů v rodinném domě. </w:t>
      </w:r>
      <w:r w:rsidRPr="00B71A2F">
        <w:rPr>
          <w:rFonts w:ascii="Calibri" w:hAnsi="Calibri" w:cs="Calibri"/>
          <w:i/>
          <w:iCs/>
        </w:rPr>
        <w:t>(3 body)</w:t>
      </w:r>
    </w:p>
    <w:p w:rsidR="00A41A32" w:rsidRPr="00B71A2F" w:rsidRDefault="00A41A32" w:rsidP="00B71A2F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Schematicky nakreslete půdorys tříramenného větveného schodiště. </w:t>
      </w:r>
      <w:r w:rsidRPr="00B71A2F">
        <w:rPr>
          <w:rFonts w:ascii="Calibri" w:hAnsi="Calibri" w:cs="Calibri"/>
          <w:i/>
          <w:iCs/>
        </w:rPr>
        <w:t>(2 body)</w:t>
      </w:r>
    </w:p>
    <w:p w:rsidR="00A41A32" w:rsidRPr="00B71A2F" w:rsidRDefault="00A41A32" w:rsidP="00B71A2F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Nakreslete, popište a vysvětlete, co vše víte o vřetenovém točitém schodišti. </w:t>
      </w:r>
      <w:r w:rsidRPr="00B71A2F">
        <w:rPr>
          <w:rFonts w:ascii="Calibri" w:hAnsi="Calibri" w:cs="Calibri"/>
          <w:i/>
          <w:iCs/>
        </w:rPr>
        <w:t>(5 bodů)</w:t>
      </w:r>
    </w:p>
    <w:p w:rsidR="00A41A32" w:rsidRPr="00B71A2F" w:rsidRDefault="00A41A32" w:rsidP="00B71A2F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Uveďte, jaký je rozdíl mezi deskovým schodištěm monolitickým a deskovým schodištěm prefabrikovaným. </w:t>
      </w:r>
      <w:r w:rsidRPr="00B71A2F">
        <w:rPr>
          <w:rFonts w:ascii="Calibri" w:hAnsi="Calibri" w:cs="Calibri"/>
          <w:i/>
          <w:iCs/>
        </w:rPr>
        <w:t>(4 body)</w:t>
      </w:r>
    </w:p>
    <w:p w:rsidR="00A41A32" w:rsidRPr="00B71A2F" w:rsidRDefault="00A41A32" w:rsidP="00B71A2F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A41A32" w:rsidRPr="00B71A2F" w:rsidRDefault="00A41A32" w:rsidP="00B71A2F">
      <w:pPr>
        <w:spacing w:line="360" w:lineRule="auto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br w:type="page"/>
      </w:r>
      <w:r w:rsidRPr="00B71A2F">
        <w:rPr>
          <w:rFonts w:ascii="Calibri" w:hAnsi="Calibri" w:cs="Calibri"/>
          <w:b/>
          <w:bCs/>
        </w:rPr>
        <w:lastRenderedPageBreak/>
        <w:t>ŘEŠENÍ:</w:t>
      </w:r>
    </w:p>
    <w:p w:rsidR="00A41A32" w:rsidRPr="00B71A2F" w:rsidRDefault="00A41A32" w:rsidP="00B71A2F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  <w:i/>
          <w:iCs/>
        </w:rPr>
      </w:pPr>
      <w:r w:rsidRPr="00B71A2F">
        <w:rPr>
          <w:rFonts w:ascii="Calibri" w:hAnsi="Calibri" w:cs="Calibri"/>
          <w:b/>
          <w:bCs/>
        </w:rPr>
        <w:t xml:space="preserve">Určete: </w:t>
      </w:r>
    </w:p>
    <w:p w:rsidR="00A41A32" w:rsidRPr="00B71A2F" w:rsidRDefault="00A41A32" w:rsidP="00B71A2F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t xml:space="preserve">Základní vzorec pro výpočet schodiště </w:t>
      </w:r>
      <w:r w:rsidRPr="00B71A2F">
        <w:rPr>
          <w:rFonts w:ascii="Calibri" w:hAnsi="Calibri" w:cs="Calibri"/>
          <w:b/>
          <w:bCs/>
          <w:i/>
          <w:iCs/>
        </w:rPr>
        <w:t>(1 bod)</w:t>
      </w:r>
      <w:r w:rsidRPr="00B71A2F">
        <w:rPr>
          <w:rFonts w:ascii="Calibri" w:hAnsi="Calibri" w:cs="Calibri"/>
          <w:b/>
          <w:bCs/>
        </w:rPr>
        <w:t>,</w:t>
      </w:r>
    </w:p>
    <w:p w:rsidR="00A41A32" w:rsidRPr="00B71A2F" w:rsidRDefault="00A41A32" w:rsidP="00B71A2F">
      <w:pPr>
        <w:pStyle w:val="Odstavecseseznamem"/>
        <w:spacing w:line="360" w:lineRule="auto"/>
        <w:ind w:left="708" w:firstLine="708"/>
        <w:jc w:val="both"/>
      </w:pPr>
      <w:r w:rsidRPr="00B71A2F">
        <w:t>Řešení:</w:t>
      </w:r>
    </w:p>
    <w:p w:rsidR="00A41A32" w:rsidRPr="00B71A2F" w:rsidRDefault="00A41A32" w:rsidP="00B71A2F">
      <w:pPr>
        <w:numPr>
          <w:ilvl w:val="0"/>
          <w:numId w:val="3"/>
        </w:numPr>
        <w:spacing w:before="0" w:after="0" w:line="360" w:lineRule="auto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2h + b = 610 až 630</w:t>
      </w:r>
    </w:p>
    <w:p w:rsidR="00A41A32" w:rsidRPr="00B71A2F" w:rsidRDefault="00A41A32" w:rsidP="00B71A2F">
      <w:pPr>
        <w:spacing w:before="0" w:after="0" w:line="360" w:lineRule="auto"/>
        <w:ind w:left="1077"/>
        <w:jc w:val="both"/>
        <w:rPr>
          <w:rFonts w:ascii="Calibri" w:hAnsi="Calibri" w:cs="Calibri"/>
        </w:rPr>
      </w:pPr>
    </w:p>
    <w:p w:rsidR="00A41A32" w:rsidRPr="00B71A2F" w:rsidRDefault="00A41A32" w:rsidP="00B71A2F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t xml:space="preserve">min. šířku stupně u schodiště </w:t>
      </w:r>
      <w:r w:rsidRPr="00B71A2F">
        <w:rPr>
          <w:rFonts w:ascii="Calibri" w:hAnsi="Calibri" w:cs="Calibri"/>
          <w:b/>
          <w:bCs/>
          <w:i/>
          <w:iCs/>
        </w:rPr>
        <w:t>(1 bod)</w:t>
      </w:r>
      <w:r w:rsidRPr="00B71A2F">
        <w:rPr>
          <w:rFonts w:ascii="Calibri" w:hAnsi="Calibri" w:cs="Calibri"/>
          <w:b/>
          <w:bCs/>
        </w:rPr>
        <w:t>,</w:t>
      </w:r>
    </w:p>
    <w:p w:rsidR="00A41A32" w:rsidRPr="00B71A2F" w:rsidRDefault="00A41A32" w:rsidP="00B71A2F">
      <w:pPr>
        <w:pStyle w:val="Odstavecseseznamem"/>
        <w:spacing w:line="360" w:lineRule="auto"/>
        <w:ind w:left="708" w:firstLine="708"/>
        <w:jc w:val="both"/>
      </w:pPr>
      <w:r w:rsidRPr="00B71A2F">
        <w:t>Řešení:</w:t>
      </w:r>
    </w:p>
    <w:p w:rsidR="00A41A32" w:rsidRPr="00B71A2F" w:rsidRDefault="00A41A32" w:rsidP="00B71A2F">
      <w:pPr>
        <w:numPr>
          <w:ilvl w:val="0"/>
          <w:numId w:val="3"/>
        </w:numPr>
        <w:spacing w:before="0" w:after="0" w:line="360" w:lineRule="auto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minimální šířka stupně u schodiště je 250 mm</w:t>
      </w:r>
    </w:p>
    <w:p w:rsidR="00A41A32" w:rsidRPr="00B71A2F" w:rsidRDefault="00A41A32" w:rsidP="00B71A2F">
      <w:pPr>
        <w:spacing w:before="0" w:after="0" w:line="360" w:lineRule="auto"/>
        <w:ind w:left="1077" w:firstLine="339"/>
        <w:jc w:val="both"/>
        <w:rPr>
          <w:rFonts w:ascii="Calibri" w:hAnsi="Calibri" w:cs="Calibri"/>
          <w:b/>
          <w:bCs/>
        </w:rPr>
      </w:pPr>
    </w:p>
    <w:p w:rsidR="00A41A32" w:rsidRPr="00B71A2F" w:rsidRDefault="00A41A32" w:rsidP="00B71A2F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t xml:space="preserve">min. a max. výšku stupně u RD </w:t>
      </w:r>
      <w:r w:rsidRPr="00B71A2F">
        <w:rPr>
          <w:rFonts w:ascii="Calibri" w:hAnsi="Calibri" w:cs="Calibri"/>
          <w:b/>
          <w:bCs/>
          <w:i/>
          <w:iCs/>
        </w:rPr>
        <w:t>(2 body)</w:t>
      </w:r>
      <w:r w:rsidRPr="00B71A2F">
        <w:rPr>
          <w:rFonts w:ascii="Calibri" w:hAnsi="Calibri" w:cs="Calibri"/>
          <w:b/>
          <w:bCs/>
        </w:rPr>
        <w:t>,</w:t>
      </w:r>
    </w:p>
    <w:p w:rsidR="00A41A32" w:rsidRPr="00B71A2F" w:rsidRDefault="00A41A32" w:rsidP="00B71A2F">
      <w:pPr>
        <w:pStyle w:val="Odstavecseseznamem"/>
        <w:spacing w:line="360" w:lineRule="auto"/>
        <w:ind w:left="708" w:firstLine="708"/>
        <w:jc w:val="both"/>
      </w:pPr>
      <w:r w:rsidRPr="00B71A2F">
        <w:t>Řešení:</w:t>
      </w:r>
    </w:p>
    <w:p w:rsidR="00A41A32" w:rsidRPr="00B71A2F" w:rsidRDefault="00A41A32" w:rsidP="00B71A2F">
      <w:pPr>
        <w:numPr>
          <w:ilvl w:val="0"/>
          <w:numId w:val="3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</w:rPr>
        <w:t>minimální výška stupně u schodiště rodinného domu je 150 mm</w:t>
      </w:r>
    </w:p>
    <w:p w:rsidR="00A41A32" w:rsidRPr="00B71A2F" w:rsidRDefault="00A41A32" w:rsidP="00B71A2F">
      <w:pPr>
        <w:numPr>
          <w:ilvl w:val="0"/>
          <w:numId w:val="3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</w:rPr>
        <w:t>maximální výška stupně u schodiště rodinného domu je 180 mm</w:t>
      </w:r>
    </w:p>
    <w:p w:rsidR="00A41A32" w:rsidRPr="00B71A2F" w:rsidRDefault="00A41A32" w:rsidP="00B71A2F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Pr="00B71A2F" w:rsidRDefault="00A41A32" w:rsidP="00B71A2F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t xml:space="preserve"> min. šířku ramene a min. šířku </w:t>
      </w:r>
      <w:proofErr w:type="spellStart"/>
      <w:r w:rsidRPr="00B71A2F">
        <w:rPr>
          <w:rFonts w:ascii="Calibri" w:hAnsi="Calibri" w:cs="Calibri"/>
          <w:b/>
          <w:bCs/>
        </w:rPr>
        <w:t>mezipodesty</w:t>
      </w:r>
      <w:proofErr w:type="spellEnd"/>
      <w:r w:rsidRPr="00B71A2F">
        <w:rPr>
          <w:rFonts w:ascii="Calibri" w:hAnsi="Calibri" w:cs="Calibri"/>
          <w:b/>
          <w:bCs/>
        </w:rPr>
        <w:t xml:space="preserve"> schodiště u RD </w:t>
      </w:r>
      <w:r w:rsidRPr="00B71A2F">
        <w:rPr>
          <w:rFonts w:ascii="Calibri" w:hAnsi="Calibri" w:cs="Calibri"/>
          <w:b/>
          <w:bCs/>
          <w:i/>
          <w:iCs/>
        </w:rPr>
        <w:t>(2 body)</w:t>
      </w:r>
      <w:r>
        <w:rPr>
          <w:rFonts w:ascii="Calibri" w:hAnsi="Calibri" w:cs="Calibri"/>
          <w:b/>
          <w:bCs/>
        </w:rPr>
        <w:t>.</w:t>
      </w:r>
    </w:p>
    <w:p w:rsidR="00A41A32" w:rsidRPr="00B71A2F" w:rsidRDefault="00A41A32" w:rsidP="00B71A2F">
      <w:pPr>
        <w:pStyle w:val="Odstavecseseznamem"/>
        <w:spacing w:line="360" w:lineRule="auto"/>
        <w:ind w:left="708" w:firstLine="708"/>
        <w:jc w:val="both"/>
      </w:pPr>
      <w:r w:rsidRPr="00B71A2F">
        <w:t>Řešení:</w:t>
      </w:r>
    </w:p>
    <w:p w:rsidR="00A41A32" w:rsidRPr="00B71A2F" w:rsidRDefault="00A41A32" w:rsidP="004C48DF">
      <w:pPr>
        <w:numPr>
          <w:ilvl w:val="0"/>
          <w:numId w:val="26"/>
        </w:numPr>
        <w:tabs>
          <w:tab w:val="clear" w:pos="2157"/>
          <w:tab w:val="num" w:pos="1870"/>
        </w:tabs>
        <w:spacing w:before="0" w:after="0" w:line="360" w:lineRule="auto"/>
        <w:ind w:left="1870" w:hanging="4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Pr="00B71A2F">
        <w:rPr>
          <w:rFonts w:ascii="Calibri" w:hAnsi="Calibri" w:cs="Calibri"/>
        </w:rPr>
        <w:t>inimální šířka ramene schodiště u rodinného domu je 900 mm</w:t>
      </w:r>
    </w:p>
    <w:p w:rsidR="00A41A32" w:rsidRPr="00B71A2F" w:rsidRDefault="00A41A32" w:rsidP="004C48DF">
      <w:pPr>
        <w:numPr>
          <w:ilvl w:val="0"/>
          <w:numId w:val="26"/>
        </w:numPr>
        <w:tabs>
          <w:tab w:val="clear" w:pos="2157"/>
          <w:tab w:val="num" w:pos="1870"/>
        </w:tabs>
        <w:spacing w:before="0" w:after="0" w:line="360" w:lineRule="auto"/>
        <w:ind w:left="1870" w:hanging="4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Pr="00B71A2F">
        <w:rPr>
          <w:rFonts w:ascii="Calibri" w:hAnsi="Calibri" w:cs="Calibri"/>
        </w:rPr>
        <w:t>inimální šířka podesty schodiště rodinného domu musí být větší nebo rovna šířce ramene schodiště</w:t>
      </w:r>
    </w:p>
    <w:p w:rsidR="00A41A32" w:rsidRDefault="00A41A32" w:rsidP="00B71A2F">
      <w:pPr>
        <w:pStyle w:val="Odstavecseseznamem"/>
        <w:spacing w:line="360" w:lineRule="auto"/>
        <w:ind w:left="0"/>
        <w:jc w:val="both"/>
      </w:pPr>
    </w:p>
    <w:p w:rsidR="00A41A32" w:rsidRDefault="00A41A32" w:rsidP="00B71A2F">
      <w:pPr>
        <w:pStyle w:val="Odstavecseseznamem"/>
        <w:spacing w:line="360" w:lineRule="auto"/>
        <w:ind w:left="0"/>
        <w:jc w:val="both"/>
      </w:pPr>
    </w:p>
    <w:p w:rsidR="00A41A32" w:rsidRDefault="00A41A32" w:rsidP="00B71A2F">
      <w:pPr>
        <w:pStyle w:val="Odstavecseseznamem"/>
        <w:spacing w:line="360" w:lineRule="auto"/>
        <w:ind w:left="0"/>
        <w:jc w:val="both"/>
      </w:pPr>
    </w:p>
    <w:p w:rsidR="00A41A32" w:rsidRDefault="00A41A32" w:rsidP="00B71A2F">
      <w:pPr>
        <w:pStyle w:val="Odstavecseseznamem"/>
        <w:spacing w:line="360" w:lineRule="auto"/>
        <w:ind w:left="0"/>
        <w:jc w:val="both"/>
      </w:pPr>
    </w:p>
    <w:p w:rsidR="00A41A32" w:rsidRPr="00B71A2F" w:rsidRDefault="00A41A32" w:rsidP="00B71A2F">
      <w:pPr>
        <w:pStyle w:val="Odstavecseseznamem"/>
        <w:spacing w:line="360" w:lineRule="auto"/>
        <w:ind w:left="0"/>
        <w:jc w:val="both"/>
      </w:pPr>
    </w:p>
    <w:p w:rsidR="00A41A32" w:rsidRPr="00B71A2F" w:rsidRDefault="00A41A32" w:rsidP="00B71A2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lastRenderedPageBreak/>
        <w:t>Vypočítejte rozměry (výška x šířka) a počet stupňů schodiště rodinného domu, pokud konstrukční výška podlaží j</w:t>
      </w:r>
      <w:r w:rsidR="004D2EFC">
        <w:rPr>
          <w:rFonts w:ascii="Calibri" w:hAnsi="Calibri" w:cs="Calibri"/>
          <w:b/>
          <w:bCs/>
        </w:rPr>
        <w:t>e 2970 mm. Existuje více řešení</w:t>
      </w:r>
      <w:r w:rsidRPr="00B71A2F">
        <w:rPr>
          <w:rFonts w:ascii="Calibri" w:hAnsi="Calibri" w:cs="Calibri"/>
          <w:b/>
          <w:bCs/>
        </w:rPr>
        <w:t xml:space="preserve">? </w:t>
      </w:r>
      <w:proofErr w:type="gramStart"/>
      <w:r w:rsidRPr="00B71A2F">
        <w:rPr>
          <w:rFonts w:ascii="Calibri" w:hAnsi="Calibri" w:cs="Calibri"/>
          <w:b/>
          <w:bCs/>
        </w:rPr>
        <w:t>Pokud</w:t>
      </w:r>
      <w:proofErr w:type="gramEnd"/>
      <w:r w:rsidRPr="00B71A2F">
        <w:rPr>
          <w:rFonts w:ascii="Calibri" w:hAnsi="Calibri" w:cs="Calibri"/>
          <w:b/>
          <w:bCs/>
        </w:rPr>
        <w:t xml:space="preserve"> ano, uveďte je. </w:t>
      </w:r>
      <w:r w:rsidRPr="00B71A2F">
        <w:rPr>
          <w:rFonts w:ascii="Calibri" w:hAnsi="Calibri" w:cs="Calibri"/>
          <w:b/>
          <w:bCs/>
          <w:i/>
          <w:iCs/>
        </w:rPr>
        <w:t>(6 bodů)</w:t>
      </w:r>
    </w:p>
    <w:p w:rsidR="00A41A32" w:rsidRPr="00535322" w:rsidRDefault="00A41A32" w:rsidP="00535322">
      <w:pPr>
        <w:pStyle w:val="Odstavecseseznamem"/>
        <w:spacing w:line="360" w:lineRule="auto"/>
        <w:ind w:left="0" w:firstLine="708"/>
        <w:jc w:val="both"/>
      </w:pPr>
      <w:r w:rsidRPr="00B71A2F">
        <w:t>Řešení:</w:t>
      </w:r>
    </w:p>
    <w:p w:rsidR="00A41A32" w:rsidRPr="00B71A2F" w:rsidRDefault="00A41A32" w:rsidP="008842A4">
      <w:pPr>
        <w:numPr>
          <w:ilvl w:val="0"/>
          <w:numId w:val="3"/>
        </w:numPr>
        <w:tabs>
          <w:tab w:val="clear" w:pos="1824"/>
          <w:tab w:val="num" w:pos="1320"/>
        </w:tabs>
        <w:spacing w:before="0" w:after="0" w:line="360" w:lineRule="auto"/>
        <w:ind w:left="1320" w:hanging="5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Pr="00B71A2F">
        <w:rPr>
          <w:rFonts w:ascii="Calibri" w:hAnsi="Calibri" w:cs="Calibri"/>
        </w:rPr>
        <w:t> příkladu 1 vím základní pravidla pro rozměry stupňů schodiště a základní vzorec pro jeho výpočet</w:t>
      </w:r>
    </w:p>
    <w:p w:rsidR="00A41A32" w:rsidRDefault="00A41A32" w:rsidP="008842A4">
      <w:pPr>
        <w:numPr>
          <w:ilvl w:val="0"/>
          <w:numId w:val="3"/>
        </w:numPr>
        <w:tabs>
          <w:tab w:val="clear" w:pos="1824"/>
          <w:tab w:val="num" w:pos="1320"/>
        </w:tabs>
        <w:spacing w:before="0" w:after="0" w:line="360" w:lineRule="auto"/>
        <w:ind w:left="1320" w:hanging="5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Pr="00B71A2F">
        <w:rPr>
          <w:rFonts w:ascii="Calibri" w:hAnsi="Calibri" w:cs="Calibri"/>
        </w:rPr>
        <w:t xml:space="preserve">okud </w:t>
      </w:r>
      <w:proofErr w:type="gramStart"/>
      <w:r w:rsidRPr="00B71A2F">
        <w:rPr>
          <w:rFonts w:ascii="Calibri" w:hAnsi="Calibri" w:cs="Calibri"/>
        </w:rPr>
        <w:t>mám</w:t>
      </w:r>
      <w:proofErr w:type="gramEnd"/>
      <w:r w:rsidRPr="00B71A2F">
        <w:rPr>
          <w:rFonts w:ascii="Calibri" w:hAnsi="Calibri" w:cs="Calibri"/>
        </w:rPr>
        <w:t xml:space="preserve"> konstrukční výšku podlaží 2970 mm </w:t>
      </w:r>
      <w:proofErr w:type="gramStart"/>
      <w:r w:rsidRPr="00B71A2F">
        <w:rPr>
          <w:rFonts w:ascii="Calibri" w:hAnsi="Calibri" w:cs="Calibri"/>
        </w:rPr>
        <w:t>zvolím</w:t>
      </w:r>
      <w:proofErr w:type="gramEnd"/>
      <w:r w:rsidRPr="00B71A2F">
        <w:rPr>
          <w:rFonts w:ascii="Calibri" w:hAnsi="Calibri" w:cs="Calibri"/>
        </w:rPr>
        <w:t xml:space="preserve"> si počet stupňů (případně výšku stupně) a provedu výpočet:</w:t>
      </w:r>
    </w:p>
    <w:p w:rsidR="00A41A32" w:rsidRPr="00B71A2F" w:rsidRDefault="00A41A32" w:rsidP="00535322">
      <w:pPr>
        <w:spacing w:before="0" w:after="0" w:line="360" w:lineRule="auto"/>
        <w:ind w:left="770"/>
        <w:jc w:val="both"/>
        <w:rPr>
          <w:rFonts w:ascii="Calibri" w:hAnsi="Calibri" w:cs="Calibri"/>
        </w:rPr>
      </w:pPr>
    </w:p>
    <w:p w:rsidR="00A41A32" w:rsidRPr="00B71A2F" w:rsidRDefault="00A41A32" w:rsidP="00535322">
      <w:pPr>
        <w:spacing w:before="0" w:after="0" w:line="360" w:lineRule="auto"/>
        <w:ind w:left="13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</w:t>
      </w:r>
      <w:r w:rsidRPr="00B71A2F">
        <w:rPr>
          <w:rFonts w:ascii="Calibri" w:hAnsi="Calibri" w:cs="Calibri"/>
        </w:rPr>
        <w:t>olím 18 stupňů: 2970 : 18 = 165 mm</w:t>
      </w:r>
    </w:p>
    <w:p w:rsidR="00A41A32" w:rsidRPr="00B71A2F" w:rsidRDefault="00A41A32" w:rsidP="00535322">
      <w:pPr>
        <w:spacing w:before="0" w:after="0" w:line="360" w:lineRule="auto"/>
        <w:ind w:left="132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165 mm = vý</w:t>
      </w:r>
      <w:r w:rsidR="004D2EFC">
        <w:rPr>
          <w:rFonts w:ascii="Calibri" w:hAnsi="Calibri" w:cs="Calibri"/>
        </w:rPr>
        <w:t>ška stupně (</w:t>
      </w:r>
      <w:r w:rsidRPr="00B71A2F">
        <w:rPr>
          <w:rFonts w:ascii="Calibri" w:hAnsi="Calibri" w:cs="Calibri"/>
        </w:rPr>
        <w:t>výška stupně pro RD může být 150</w:t>
      </w:r>
      <w:r w:rsidR="004D2EFC">
        <w:rPr>
          <w:rFonts w:ascii="Calibri" w:hAnsi="Calibri" w:cs="Calibri"/>
        </w:rPr>
        <w:t xml:space="preserve"> </w:t>
      </w:r>
      <w:r w:rsidRPr="00B71A2F">
        <w:rPr>
          <w:rFonts w:ascii="Calibri" w:hAnsi="Calibri" w:cs="Calibri"/>
        </w:rPr>
        <w:t>- 180 mm – výška tedy</w:t>
      </w:r>
      <w:r>
        <w:rPr>
          <w:rFonts w:ascii="Calibri" w:hAnsi="Calibri" w:cs="Calibri"/>
        </w:rPr>
        <w:t xml:space="preserve"> </w:t>
      </w:r>
      <w:r w:rsidRPr="00B71A2F">
        <w:rPr>
          <w:rFonts w:ascii="Calibri" w:hAnsi="Calibri" w:cs="Calibri"/>
        </w:rPr>
        <w:t>vyhovuje)</w:t>
      </w:r>
    </w:p>
    <w:p w:rsidR="00A41A32" w:rsidRPr="00B71A2F" w:rsidRDefault="00A41A32" w:rsidP="00535322">
      <w:pPr>
        <w:spacing w:before="0" w:after="0" w:line="360" w:lineRule="auto"/>
        <w:ind w:left="13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B71A2F">
        <w:rPr>
          <w:rFonts w:ascii="Calibri" w:hAnsi="Calibri" w:cs="Calibri"/>
        </w:rPr>
        <w:t>osa</w:t>
      </w:r>
      <w:r w:rsidR="004D2EFC">
        <w:rPr>
          <w:rFonts w:ascii="Calibri" w:hAnsi="Calibri" w:cs="Calibri"/>
        </w:rPr>
        <w:t xml:space="preserve">dím do vzorce: </w:t>
      </w:r>
      <w:r w:rsidR="004D2EFC">
        <w:rPr>
          <w:rFonts w:ascii="Calibri" w:hAnsi="Calibri" w:cs="Calibri"/>
        </w:rPr>
        <w:tab/>
        <w:t xml:space="preserve">2h + b = 610 - </w:t>
      </w:r>
      <w:r w:rsidRPr="00B71A2F">
        <w:rPr>
          <w:rFonts w:ascii="Calibri" w:hAnsi="Calibri" w:cs="Calibri"/>
        </w:rPr>
        <w:t>630</w:t>
      </w:r>
    </w:p>
    <w:p w:rsidR="00A41A32" w:rsidRPr="00B71A2F" w:rsidRDefault="00A41A32" w:rsidP="008842A4">
      <w:pPr>
        <w:tabs>
          <w:tab w:val="num" w:pos="3520"/>
        </w:tabs>
        <w:spacing w:before="0" w:after="0" w:line="360" w:lineRule="auto"/>
        <w:ind w:left="2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71A2F">
        <w:rPr>
          <w:rFonts w:ascii="Calibri" w:hAnsi="Calibri" w:cs="Calibri"/>
        </w:rPr>
        <w:t>2*165 + b = 630</w:t>
      </w:r>
    </w:p>
    <w:p w:rsidR="00A41A32" w:rsidRPr="00B71A2F" w:rsidRDefault="00A41A32" w:rsidP="008842A4">
      <w:pPr>
        <w:tabs>
          <w:tab w:val="num" w:pos="3520"/>
        </w:tabs>
        <w:spacing w:before="0" w:after="0" w:line="360" w:lineRule="auto"/>
        <w:ind w:left="2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71A2F">
        <w:rPr>
          <w:rFonts w:ascii="Calibri" w:hAnsi="Calibri" w:cs="Calibri"/>
        </w:rPr>
        <w:t>b = 630 – 2*165</w:t>
      </w:r>
    </w:p>
    <w:p w:rsidR="00A41A32" w:rsidRPr="00B71A2F" w:rsidRDefault="00A41A32" w:rsidP="008842A4">
      <w:pPr>
        <w:tabs>
          <w:tab w:val="num" w:pos="3520"/>
        </w:tabs>
        <w:spacing w:before="0" w:after="0" w:line="360" w:lineRule="auto"/>
        <w:ind w:left="2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71A2F">
        <w:rPr>
          <w:rFonts w:ascii="Calibri" w:hAnsi="Calibri" w:cs="Calibri"/>
        </w:rPr>
        <w:t>b = 300 mm</w:t>
      </w:r>
    </w:p>
    <w:p w:rsidR="00A41A32" w:rsidRPr="00B71A2F" w:rsidRDefault="00A41A32" w:rsidP="00535322">
      <w:pPr>
        <w:spacing w:before="0" w:after="0" w:line="360" w:lineRule="auto"/>
        <w:ind w:left="13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Pr="00B71A2F">
        <w:rPr>
          <w:rFonts w:ascii="Calibri" w:hAnsi="Calibri" w:cs="Calibri"/>
        </w:rPr>
        <w:t>ro danou konstrukční výšku vyhovuje 18 stupňů o rozměrech 165 mm (výška) a 300 mm (šířka) stupně</w:t>
      </w:r>
    </w:p>
    <w:p w:rsidR="00A41A32" w:rsidRPr="00B71A2F" w:rsidRDefault="00A41A32" w:rsidP="008842A4">
      <w:pPr>
        <w:tabs>
          <w:tab w:val="num" w:pos="1320"/>
        </w:tabs>
        <w:spacing w:before="0" w:after="0" w:line="360" w:lineRule="auto"/>
        <w:ind w:left="1320" w:hanging="550"/>
        <w:jc w:val="both"/>
        <w:rPr>
          <w:rFonts w:ascii="Calibri" w:hAnsi="Calibri" w:cs="Calibri"/>
        </w:rPr>
      </w:pPr>
    </w:p>
    <w:p w:rsidR="00A41A32" w:rsidRPr="00B71A2F" w:rsidRDefault="00A41A32" w:rsidP="008842A4">
      <w:pPr>
        <w:numPr>
          <w:ilvl w:val="0"/>
          <w:numId w:val="27"/>
        </w:numPr>
        <w:tabs>
          <w:tab w:val="num" w:pos="1320"/>
        </w:tabs>
        <w:spacing w:before="0" w:after="0" w:line="360" w:lineRule="auto"/>
        <w:ind w:left="1320" w:hanging="5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B71A2F">
        <w:rPr>
          <w:rFonts w:ascii="Calibri" w:hAnsi="Calibri" w:cs="Calibri"/>
        </w:rPr>
        <w:t xml:space="preserve">alší možnosti řešení: </w:t>
      </w:r>
    </w:p>
    <w:p w:rsidR="00A41A32" w:rsidRPr="00B71A2F" w:rsidRDefault="00A41A32" w:rsidP="008842A4">
      <w:pPr>
        <w:numPr>
          <w:ilvl w:val="1"/>
          <w:numId w:val="27"/>
        </w:numPr>
        <w:tabs>
          <w:tab w:val="clear" w:pos="2496"/>
          <w:tab w:val="num" w:pos="1320"/>
          <w:tab w:val="num" w:pos="1760"/>
        </w:tabs>
        <w:spacing w:before="0" w:after="0" w:line="360" w:lineRule="auto"/>
        <w:ind w:left="132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2970 : 17 = 174,71 mm (= h) – vyhovuje, 150 mm </w:t>
      </w:r>
      <w:r w:rsidRPr="00B71A2F">
        <w:rPr>
          <w:rFonts w:ascii="Calibri" w:hAnsi="Calibri" w:cs="Calibri"/>
          <w:lang w:val="pt-BR"/>
        </w:rPr>
        <w:t xml:space="preserve">&lt; h &lt; 180 </w:t>
      </w:r>
      <w:r w:rsidRPr="00B71A2F">
        <w:rPr>
          <w:rFonts w:ascii="Calibri" w:hAnsi="Calibri" w:cs="Calibri"/>
        </w:rPr>
        <w:t xml:space="preserve">mm, </w:t>
      </w:r>
    </w:p>
    <w:p w:rsidR="00A41A32" w:rsidRPr="00B71A2F" w:rsidRDefault="00A41A32" w:rsidP="008842A4">
      <w:pPr>
        <w:tabs>
          <w:tab w:val="num" w:pos="1320"/>
          <w:tab w:val="left" w:pos="1760"/>
        </w:tabs>
        <w:spacing w:before="0" w:after="0" w:line="360" w:lineRule="auto"/>
        <w:ind w:left="132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proofErr w:type="gramStart"/>
      <w:r w:rsidRPr="00B71A2F">
        <w:rPr>
          <w:rFonts w:ascii="Calibri" w:hAnsi="Calibri" w:cs="Calibri"/>
        </w:rPr>
        <w:t>2*174,71 +  b = 630</w:t>
      </w:r>
      <w:proofErr w:type="gramEnd"/>
      <w:r w:rsidRPr="00B71A2F">
        <w:rPr>
          <w:rFonts w:ascii="Calibri" w:hAnsi="Calibri" w:cs="Calibri"/>
        </w:rPr>
        <w:t>, b = 280,59 mm (= b)</w:t>
      </w:r>
    </w:p>
    <w:p w:rsidR="00A41A32" w:rsidRPr="00B71A2F" w:rsidRDefault="00A41A32" w:rsidP="008842A4">
      <w:pPr>
        <w:numPr>
          <w:ilvl w:val="1"/>
          <w:numId w:val="27"/>
        </w:numPr>
        <w:tabs>
          <w:tab w:val="clear" w:pos="2496"/>
          <w:tab w:val="num" w:pos="1320"/>
          <w:tab w:val="num" w:pos="1760"/>
        </w:tabs>
        <w:spacing w:before="0" w:after="0" w:line="360" w:lineRule="auto"/>
        <w:ind w:left="132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2970 : 16 = 185,625 mm (= h) – nevyhovuje, 150 mm </w:t>
      </w:r>
      <w:r w:rsidRPr="00B71A2F">
        <w:rPr>
          <w:rFonts w:ascii="Calibri" w:hAnsi="Calibri" w:cs="Calibri"/>
          <w:lang w:val="pt-BR"/>
        </w:rPr>
        <w:t xml:space="preserve">&lt; h &lt; 180 </w:t>
      </w:r>
      <w:r w:rsidRPr="00B71A2F">
        <w:rPr>
          <w:rFonts w:ascii="Calibri" w:hAnsi="Calibri" w:cs="Calibri"/>
        </w:rPr>
        <w:t>mm</w:t>
      </w:r>
    </w:p>
    <w:p w:rsidR="00A41A32" w:rsidRPr="00B71A2F" w:rsidRDefault="00A41A32" w:rsidP="008842A4">
      <w:pPr>
        <w:numPr>
          <w:ilvl w:val="1"/>
          <w:numId w:val="27"/>
        </w:numPr>
        <w:tabs>
          <w:tab w:val="clear" w:pos="2496"/>
          <w:tab w:val="num" w:pos="1320"/>
          <w:tab w:val="num" w:pos="1760"/>
        </w:tabs>
        <w:spacing w:before="0" w:after="0" w:line="360" w:lineRule="auto"/>
        <w:ind w:left="132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2970 : 19 = 156,32 mm (= h) – vyhovuje, 150 mm </w:t>
      </w:r>
      <w:r w:rsidRPr="00B71A2F">
        <w:rPr>
          <w:rFonts w:ascii="Calibri" w:hAnsi="Calibri" w:cs="Calibri"/>
          <w:lang w:val="pt-BR"/>
        </w:rPr>
        <w:t xml:space="preserve">&lt; h &lt; 180 </w:t>
      </w:r>
      <w:r w:rsidRPr="00B71A2F">
        <w:rPr>
          <w:rFonts w:ascii="Calibri" w:hAnsi="Calibri" w:cs="Calibri"/>
        </w:rPr>
        <w:t xml:space="preserve">mm, </w:t>
      </w:r>
    </w:p>
    <w:p w:rsidR="00A41A32" w:rsidRPr="00B71A2F" w:rsidRDefault="00A41A32" w:rsidP="008842A4">
      <w:pPr>
        <w:tabs>
          <w:tab w:val="num" w:pos="1320"/>
          <w:tab w:val="left" w:pos="1760"/>
        </w:tabs>
        <w:spacing w:before="0" w:after="0" w:line="360" w:lineRule="auto"/>
        <w:ind w:left="132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proofErr w:type="gramStart"/>
      <w:r w:rsidRPr="00B71A2F">
        <w:rPr>
          <w:rFonts w:ascii="Calibri" w:hAnsi="Calibri" w:cs="Calibri"/>
        </w:rPr>
        <w:t>2*156,32 +  b = 630</w:t>
      </w:r>
      <w:proofErr w:type="gramEnd"/>
      <w:r w:rsidRPr="00B71A2F">
        <w:rPr>
          <w:rFonts w:ascii="Calibri" w:hAnsi="Calibri" w:cs="Calibri"/>
        </w:rPr>
        <w:t>, b = 317,36 mm (= b)</w:t>
      </w:r>
    </w:p>
    <w:p w:rsidR="00A41A32" w:rsidRPr="00B71A2F" w:rsidRDefault="00A41A32" w:rsidP="008842A4">
      <w:pPr>
        <w:numPr>
          <w:ilvl w:val="1"/>
          <w:numId w:val="27"/>
        </w:numPr>
        <w:tabs>
          <w:tab w:val="clear" w:pos="2496"/>
          <w:tab w:val="num" w:pos="1320"/>
          <w:tab w:val="num" w:pos="1760"/>
        </w:tabs>
        <w:spacing w:before="0" w:after="0" w:line="360" w:lineRule="auto"/>
        <w:ind w:left="132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2970 : 20 = 148,5 mm (= h) – nevyhovuje, 150 mm </w:t>
      </w:r>
      <w:r w:rsidRPr="00B71A2F">
        <w:rPr>
          <w:rFonts w:ascii="Calibri" w:hAnsi="Calibri" w:cs="Calibri"/>
          <w:lang w:val="pt-BR"/>
        </w:rPr>
        <w:t xml:space="preserve">&lt; h &lt; 180 </w:t>
      </w:r>
      <w:r w:rsidRPr="00B71A2F">
        <w:rPr>
          <w:rFonts w:ascii="Calibri" w:hAnsi="Calibri" w:cs="Calibri"/>
        </w:rPr>
        <w:t>mm</w:t>
      </w:r>
    </w:p>
    <w:p w:rsidR="00A41A32" w:rsidRPr="00B71A2F" w:rsidRDefault="00A41A32" w:rsidP="008842A4">
      <w:pPr>
        <w:tabs>
          <w:tab w:val="num" w:pos="1320"/>
        </w:tabs>
        <w:spacing w:before="0" w:after="0" w:line="360" w:lineRule="auto"/>
        <w:ind w:left="1320" w:hanging="550"/>
        <w:jc w:val="both"/>
        <w:rPr>
          <w:rFonts w:ascii="Calibri" w:hAnsi="Calibri" w:cs="Calibri"/>
        </w:rPr>
      </w:pPr>
    </w:p>
    <w:p w:rsidR="00A41A32" w:rsidRPr="00B71A2F" w:rsidRDefault="00A41A32" w:rsidP="008842A4">
      <w:pPr>
        <w:numPr>
          <w:ilvl w:val="0"/>
          <w:numId w:val="3"/>
        </w:numPr>
        <w:tabs>
          <w:tab w:val="clear" w:pos="1824"/>
          <w:tab w:val="num" w:pos="1320"/>
        </w:tabs>
        <w:spacing w:before="0" w:after="0" w:line="360" w:lineRule="auto"/>
        <w:ind w:left="1320" w:hanging="55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Pro zadanou konstrukční výšku podlaží vyhovují další dvě možná řešení a to:</w:t>
      </w:r>
    </w:p>
    <w:p w:rsidR="00A41A32" w:rsidRPr="00B71A2F" w:rsidRDefault="00A41A32" w:rsidP="008842A4">
      <w:pPr>
        <w:tabs>
          <w:tab w:val="num" w:pos="1760"/>
        </w:tabs>
        <w:spacing w:before="0" w:after="0" w:line="360" w:lineRule="auto"/>
        <w:ind w:left="132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17 stupňů o rozměrech 174,71 mm (výška) a 280 mm (šířka) stupně</w:t>
      </w:r>
    </w:p>
    <w:p w:rsidR="00A41A32" w:rsidRPr="00B71A2F" w:rsidRDefault="00A41A32" w:rsidP="008842A4">
      <w:pPr>
        <w:spacing w:before="0" w:after="0" w:line="360" w:lineRule="auto"/>
        <w:ind w:left="770" w:firstLine="55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19 stupňů o rozměrech 156,32 mm (výška) a 310 mm (šířka) stupně</w:t>
      </w:r>
    </w:p>
    <w:p w:rsidR="00A41A32" w:rsidRPr="00B71A2F" w:rsidRDefault="00A41A32" w:rsidP="008842A4">
      <w:pPr>
        <w:tabs>
          <w:tab w:val="num" w:pos="1320"/>
        </w:tabs>
        <w:spacing w:before="0" w:after="0" w:line="360" w:lineRule="auto"/>
        <w:ind w:left="1320" w:hanging="5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Pr="00B71A2F">
        <w:rPr>
          <w:rFonts w:ascii="Calibri" w:hAnsi="Calibri" w:cs="Calibri"/>
        </w:rPr>
        <w:t>pozn. šířku schodu zaokrouhlujeme</w:t>
      </w:r>
      <w:r>
        <w:rPr>
          <w:rFonts w:ascii="Calibri" w:hAnsi="Calibri" w:cs="Calibri"/>
        </w:rPr>
        <w:t>.</w:t>
      </w:r>
    </w:p>
    <w:p w:rsidR="00A41A32" w:rsidRPr="00B71A2F" w:rsidRDefault="00A41A32" w:rsidP="00B71A2F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Pr="00535322" w:rsidRDefault="00A41A32" w:rsidP="00B71A2F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lastRenderedPageBreak/>
        <w:t xml:space="preserve">Napište, dle jakých pravidel určujeme výšku zábradlí u schodiště. </w:t>
      </w:r>
      <w:r w:rsidRPr="00B71A2F">
        <w:rPr>
          <w:rFonts w:ascii="Calibri" w:hAnsi="Calibri" w:cs="Calibri"/>
          <w:b/>
          <w:bCs/>
          <w:i/>
          <w:iCs/>
        </w:rPr>
        <w:t>(4 body)</w:t>
      </w:r>
    </w:p>
    <w:p w:rsidR="00A41A32" w:rsidRPr="00535322" w:rsidRDefault="00A41A32" w:rsidP="00535322">
      <w:pPr>
        <w:pStyle w:val="Odstavecseseznamem"/>
        <w:spacing w:line="360" w:lineRule="auto"/>
        <w:ind w:left="0" w:firstLine="708"/>
        <w:jc w:val="both"/>
      </w:pPr>
      <w:r w:rsidRPr="00B71A2F">
        <w:t>Řešení:</w:t>
      </w:r>
    </w:p>
    <w:p w:rsidR="00A41A32" w:rsidRPr="00B71A2F" w:rsidRDefault="00A41A32" w:rsidP="00BB13BE">
      <w:pPr>
        <w:numPr>
          <w:ilvl w:val="0"/>
          <w:numId w:val="27"/>
        </w:numPr>
        <w:tabs>
          <w:tab w:val="clear" w:pos="1776"/>
          <w:tab w:val="num" w:pos="1320"/>
        </w:tabs>
        <w:spacing w:before="100" w:beforeAutospacing="1" w:after="100" w:afterAutospacing="1" w:line="360" w:lineRule="auto"/>
        <w:ind w:left="1320" w:hanging="550"/>
        <w:jc w:val="both"/>
        <w:rPr>
          <w:rFonts w:ascii="Calibri" w:hAnsi="Calibri" w:cs="Calibri"/>
          <w:lang w:eastAsia="cs-CZ"/>
        </w:rPr>
      </w:pPr>
      <w:r w:rsidRPr="00B71A2F">
        <w:rPr>
          <w:rFonts w:ascii="Calibri" w:hAnsi="Calibri" w:cs="Calibri"/>
          <w:lang w:eastAsia="cs-CZ"/>
        </w:rPr>
        <w:t xml:space="preserve">výška zábradlí h se měří na svislici kteréhokoli neskosené hrany stupně daného ramene </w:t>
      </w:r>
      <w:r w:rsidR="004D2EFC">
        <w:rPr>
          <w:rFonts w:ascii="Calibri" w:hAnsi="Calibri" w:cs="Calibri"/>
          <w:lang w:eastAsia="cs-CZ"/>
        </w:rPr>
        <w:br/>
        <w:t>k horní úrovni</w:t>
      </w:r>
      <w:r w:rsidRPr="00B71A2F">
        <w:rPr>
          <w:rFonts w:ascii="Calibri" w:hAnsi="Calibri" w:cs="Calibri"/>
          <w:lang w:eastAsia="cs-CZ"/>
        </w:rPr>
        <w:t xml:space="preserve"> madla</w:t>
      </w:r>
    </w:p>
    <w:p w:rsidR="00A41A32" w:rsidRPr="00B71A2F" w:rsidRDefault="00A41A32" w:rsidP="008E4A3D">
      <w:pPr>
        <w:numPr>
          <w:ilvl w:val="0"/>
          <w:numId w:val="27"/>
        </w:numPr>
        <w:tabs>
          <w:tab w:val="clear" w:pos="1776"/>
          <w:tab w:val="num" w:pos="1320"/>
        </w:tabs>
        <w:spacing w:before="100" w:beforeAutospacing="1" w:after="100" w:afterAutospacing="1" w:line="360" w:lineRule="auto"/>
        <w:ind w:left="1320" w:hanging="550"/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výška zábradlí (h</w:t>
      </w:r>
      <w:r w:rsidRPr="00B71A2F">
        <w:rPr>
          <w:rFonts w:ascii="Calibri" w:hAnsi="Calibri" w:cs="Calibri"/>
          <w:lang w:eastAsia="cs-CZ"/>
        </w:rPr>
        <w:t xml:space="preserve">) je ovlivněna hloubkou prostoru ( ∑ H), vůči kterému má ochrannou funkci fyzickou (pád do hloubky) i psychickou (pocit bezpečí) </w:t>
      </w:r>
    </w:p>
    <w:p w:rsidR="00A41A32" w:rsidRDefault="00A41A32" w:rsidP="008E4A3D">
      <w:pPr>
        <w:numPr>
          <w:ilvl w:val="0"/>
          <w:numId w:val="27"/>
        </w:numPr>
        <w:tabs>
          <w:tab w:val="clear" w:pos="1776"/>
          <w:tab w:val="num" w:pos="1320"/>
        </w:tabs>
        <w:spacing w:before="100" w:beforeAutospacing="1" w:after="100" w:afterAutospacing="1" w:line="360" w:lineRule="auto"/>
        <w:ind w:left="1320" w:hanging="550"/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m</w:t>
      </w:r>
      <w:r w:rsidRPr="00B71A2F">
        <w:rPr>
          <w:rFonts w:ascii="Calibri" w:hAnsi="Calibri" w:cs="Calibri"/>
          <w:lang w:eastAsia="cs-CZ"/>
        </w:rPr>
        <w:t>á stejnou hodnotu pro vnitřní i vnější prostory</w:t>
      </w:r>
    </w:p>
    <w:p w:rsidR="00A41A32" w:rsidRPr="00B71A2F" w:rsidRDefault="00A41A32" w:rsidP="008E4A3D">
      <w:pPr>
        <w:spacing w:before="0" w:after="240" w:line="360" w:lineRule="auto"/>
        <w:ind w:left="612" w:firstLine="708"/>
        <w:jc w:val="both"/>
        <w:rPr>
          <w:rFonts w:ascii="Calibri" w:hAnsi="Calibri" w:cs="Calibri"/>
          <w:lang w:eastAsia="cs-CZ"/>
        </w:rPr>
      </w:pPr>
      <w:r w:rsidRPr="00B71A2F">
        <w:rPr>
          <w:rFonts w:ascii="Calibri" w:hAnsi="Calibri" w:cs="Calibri"/>
          <w:b/>
          <w:bCs/>
          <w:lang w:eastAsia="cs-CZ"/>
        </w:rPr>
        <w:t>Nejmenší dovolená výška zábradlí:</w:t>
      </w:r>
    </w:p>
    <w:tbl>
      <w:tblPr>
        <w:tblW w:w="4029" w:type="dxa"/>
        <w:tblCellSpacing w:w="15" w:type="dxa"/>
        <w:tblInd w:w="1322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43"/>
        <w:gridCol w:w="2386"/>
      </w:tblGrid>
      <w:tr w:rsidR="00A41A32" w:rsidRPr="00B71A2F" w:rsidTr="004C48DF">
        <w:trPr>
          <w:tblHeader/>
          <w:tblCellSpacing w:w="15" w:type="dxa"/>
        </w:trPr>
        <w:tc>
          <w:tcPr>
            <w:tcW w:w="0" w:type="auto"/>
            <w:vAlign w:val="center"/>
          </w:tcPr>
          <w:p w:rsidR="00A41A32" w:rsidRPr="00B71A2F" w:rsidRDefault="00A41A32" w:rsidP="004D2EFC">
            <w:pPr>
              <w:spacing w:before="0" w:after="0" w:line="360" w:lineRule="auto"/>
              <w:rPr>
                <w:rFonts w:ascii="Calibri" w:hAnsi="Calibri" w:cs="Calibri"/>
                <w:b/>
                <w:bCs/>
                <w:lang w:eastAsia="cs-CZ"/>
              </w:rPr>
            </w:pPr>
            <w:r w:rsidRPr="00B71A2F">
              <w:rPr>
                <w:rFonts w:ascii="Calibri" w:hAnsi="Calibri" w:cs="Calibri"/>
                <w:b/>
                <w:bCs/>
                <w:lang w:eastAsia="cs-CZ"/>
              </w:rPr>
              <w:t>Hloubka</w:t>
            </w:r>
            <w:r w:rsidRPr="00B71A2F">
              <w:rPr>
                <w:rFonts w:ascii="Calibri" w:hAnsi="Calibri" w:cs="Calibri"/>
                <w:b/>
                <w:bCs/>
                <w:lang w:eastAsia="cs-CZ"/>
              </w:rPr>
              <w:br/>
              <w:t xml:space="preserve">∑ H </w:t>
            </w:r>
          </w:p>
        </w:tc>
        <w:tc>
          <w:tcPr>
            <w:tcW w:w="0" w:type="auto"/>
            <w:vAlign w:val="center"/>
          </w:tcPr>
          <w:p w:rsidR="00A41A32" w:rsidRPr="00B71A2F" w:rsidRDefault="00A41A32" w:rsidP="004D2EFC">
            <w:pPr>
              <w:spacing w:before="0" w:after="0" w:line="360" w:lineRule="auto"/>
              <w:rPr>
                <w:rFonts w:ascii="Calibri" w:hAnsi="Calibri" w:cs="Calibri"/>
                <w:b/>
                <w:bCs/>
                <w:lang w:eastAsia="cs-CZ"/>
              </w:rPr>
            </w:pPr>
            <w:r w:rsidRPr="00B71A2F">
              <w:rPr>
                <w:rFonts w:ascii="Calibri" w:hAnsi="Calibri" w:cs="Calibri"/>
                <w:b/>
                <w:bCs/>
                <w:lang w:eastAsia="cs-CZ"/>
              </w:rPr>
              <w:t>Výška</w:t>
            </w:r>
            <w:r w:rsidR="004D2EFC">
              <w:rPr>
                <w:rFonts w:ascii="Calibri" w:hAnsi="Calibri" w:cs="Calibri"/>
                <w:b/>
                <w:bCs/>
                <w:lang w:eastAsia="cs-CZ"/>
              </w:rPr>
              <w:t xml:space="preserve"> </w:t>
            </w:r>
            <w:r w:rsidRPr="00B71A2F">
              <w:rPr>
                <w:rFonts w:ascii="Calibri" w:hAnsi="Calibri" w:cs="Calibri"/>
                <w:b/>
                <w:bCs/>
                <w:lang w:eastAsia="cs-CZ"/>
              </w:rPr>
              <w:t>zábradlí</w:t>
            </w:r>
            <w:r w:rsidRPr="00B71A2F">
              <w:rPr>
                <w:rFonts w:ascii="Calibri" w:hAnsi="Calibri" w:cs="Calibri"/>
                <w:b/>
                <w:bCs/>
                <w:lang w:eastAsia="cs-CZ"/>
              </w:rPr>
              <w:br/>
            </w:r>
            <w:proofErr w:type="spellStart"/>
            <w:r w:rsidRPr="00B71A2F">
              <w:rPr>
                <w:rFonts w:ascii="Calibri" w:hAnsi="Calibri" w:cs="Calibri"/>
                <w:b/>
                <w:bCs/>
                <w:lang w:eastAsia="cs-CZ"/>
              </w:rPr>
              <w:t>h</w:t>
            </w:r>
            <w:r w:rsidRPr="00B71A2F">
              <w:rPr>
                <w:rFonts w:ascii="Calibri" w:hAnsi="Calibri" w:cs="Calibri"/>
                <w:b/>
                <w:bCs/>
                <w:vertAlign w:val="subscript"/>
                <w:lang w:eastAsia="cs-CZ"/>
              </w:rPr>
              <w:t>z</w:t>
            </w:r>
            <w:proofErr w:type="spellEnd"/>
            <w:r w:rsidRPr="00B71A2F">
              <w:rPr>
                <w:rFonts w:ascii="Calibri" w:hAnsi="Calibri" w:cs="Calibri"/>
                <w:b/>
                <w:bCs/>
                <w:lang w:eastAsia="cs-CZ"/>
              </w:rPr>
              <w:t xml:space="preserve"> </w:t>
            </w:r>
          </w:p>
        </w:tc>
      </w:tr>
      <w:tr w:rsidR="00A41A32" w:rsidRPr="00B71A2F" w:rsidTr="004C48DF">
        <w:trPr>
          <w:tblCellSpacing w:w="15" w:type="dxa"/>
        </w:trPr>
        <w:tc>
          <w:tcPr>
            <w:tcW w:w="0" w:type="auto"/>
            <w:vAlign w:val="center"/>
          </w:tcPr>
          <w:p w:rsidR="00A41A32" w:rsidRPr="00B71A2F" w:rsidRDefault="00A41A32" w:rsidP="004C48DF">
            <w:pPr>
              <w:spacing w:before="0" w:after="0" w:line="360" w:lineRule="auto"/>
              <w:jc w:val="both"/>
              <w:rPr>
                <w:rFonts w:ascii="Calibri" w:hAnsi="Calibri" w:cs="Calibri"/>
                <w:lang w:eastAsia="cs-CZ"/>
              </w:rPr>
            </w:pPr>
            <w:r w:rsidRPr="00B71A2F">
              <w:rPr>
                <w:rFonts w:ascii="Calibri" w:hAnsi="Calibri" w:cs="Calibri"/>
                <w:lang w:eastAsia="cs-CZ"/>
              </w:rPr>
              <w:t xml:space="preserve">do 3 m </w:t>
            </w:r>
          </w:p>
        </w:tc>
        <w:tc>
          <w:tcPr>
            <w:tcW w:w="0" w:type="auto"/>
            <w:vAlign w:val="center"/>
          </w:tcPr>
          <w:p w:rsidR="00A41A32" w:rsidRPr="00B71A2F" w:rsidRDefault="00A41A32" w:rsidP="004C48DF">
            <w:pPr>
              <w:spacing w:before="0" w:after="0" w:line="360" w:lineRule="auto"/>
              <w:jc w:val="both"/>
              <w:rPr>
                <w:rFonts w:ascii="Calibri" w:hAnsi="Calibri" w:cs="Calibri"/>
                <w:lang w:eastAsia="cs-CZ"/>
              </w:rPr>
            </w:pPr>
            <w:r w:rsidRPr="00B71A2F">
              <w:rPr>
                <w:rFonts w:ascii="Calibri" w:hAnsi="Calibri" w:cs="Calibri"/>
                <w:lang w:eastAsia="cs-CZ"/>
              </w:rPr>
              <w:t xml:space="preserve">900 mm </w:t>
            </w:r>
          </w:p>
        </w:tc>
      </w:tr>
      <w:tr w:rsidR="00A41A32" w:rsidRPr="00B71A2F" w:rsidTr="004C48DF">
        <w:trPr>
          <w:tblCellSpacing w:w="15" w:type="dxa"/>
        </w:trPr>
        <w:tc>
          <w:tcPr>
            <w:tcW w:w="0" w:type="auto"/>
            <w:vAlign w:val="center"/>
          </w:tcPr>
          <w:p w:rsidR="00A41A32" w:rsidRPr="00B71A2F" w:rsidRDefault="00A41A32" w:rsidP="004C48DF">
            <w:pPr>
              <w:spacing w:before="0" w:after="0" w:line="360" w:lineRule="auto"/>
              <w:jc w:val="both"/>
              <w:rPr>
                <w:rFonts w:ascii="Calibri" w:hAnsi="Calibri" w:cs="Calibri"/>
                <w:lang w:eastAsia="cs-CZ"/>
              </w:rPr>
            </w:pPr>
            <w:r w:rsidRPr="00B71A2F">
              <w:rPr>
                <w:rFonts w:ascii="Calibri" w:hAnsi="Calibri" w:cs="Calibri"/>
                <w:lang w:eastAsia="cs-CZ"/>
              </w:rPr>
              <w:t xml:space="preserve">do 12 m </w:t>
            </w:r>
          </w:p>
        </w:tc>
        <w:tc>
          <w:tcPr>
            <w:tcW w:w="0" w:type="auto"/>
            <w:vAlign w:val="center"/>
          </w:tcPr>
          <w:p w:rsidR="00A41A32" w:rsidRPr="00B71A2F" w:rsidRDefault="00A41A32" w:rsidP="004C48DF">
            <w:pPr>
              <w:spacing w:before="0" w:after="0" w:line="360" w:lineRule="auto"/>
              <w:jc w:val="both"/>
              <w:rPr>
                <w:rFonts w:ascii="Calibri" w:hAnsi="Calibri" w:cs="Calibri"/>
                <w:lang w:eastAsia="cs-CZ"/>
              </w:rPr>
            </w:pPr>
            <w:r w:rsidRPr="00B71A2F">
              <w:rPr>
                <w:rFonts w:ascii="Calibri" w:hAnsi="Calibri" w:cs="Calibri"/>
                <w:lang w:eastAsia="cs-CZ"/>
              </w:rPr>
              <w:t xml:space="preserve">1000 mm </w:t>
            </w:r>
          </w:p>
        </w:tc>
      </w:tr>
      <w:tr w:rsidR="00A41A32" w:rsidRPr="00B71A2F" w:rsidTr="004C48DF">
        <w:trPr>
          <w:tblCellSpacing w:w="15" w:type="dxa"/>
        </w:trPr>
        <w:tc>
          <w:tcPr>
            <w:tcW w:w="0" w:type="auto"/>
            <w:vAlign w:val="center"/>
          </w:tcPr>
          <w:p w:rsidR="00A41A32" w:rsidRPr="00B71A2F" w:rsidRDefault="00A41A32" w:rsidP="004C48DF">
            <w:pPr>
              <w:spacing w:before="0" w:after="0" w:line="360" w:lineRule="auto"/>
              <w:jc w:val="both"/>
              <w:rPr>
                <w:rFonts w:ascii="Calibri" w:hAnsi="Calibri" w:cs="Calibri"/>
                <w:lang w:eastAsia="cs-CZ"/>
              </w:rPr>
            </w:pPr>
            <w:r w:rsidRPr="00B71A2F">
              <w:rPr>
                <w:rFonts w:ascii="Calibri" w:hAnsi="Calibri" w:cs="Calibri"/>
                <w:lang w:eastAsia="cs-CZ"/>
              </w:rPr>
              <w:t xml:space="preserve">do 30 m </w:t>
            </w:r>
          </w:p>
        </w:tc>
        <w:tc>
          <w:tcPr>
            <w:tcW w:w="0" w:type="auto"/>
            <w:vAlign w:val="center"/>
          </w:tcPr>
          <w:p w:rsidR="00A41A32" w:rsidRPr="00B71A2F" w:rsidRDefault="00A41A32" w:rsidP="004C48DF">
            <w:pPr>
              <w:spacing w:before="0" w:after="0" w:line="360" w:lineRule="auto"/>
              <w:jc w:val="both"/>
              <w:rPr>
                <w:rFonts w:ascii="Calibri" w:hAnsi="Calibri" w:cs="Calibri"/>
                <w:lang w:eastAsia="cs-CZ"/>
              </w:rPr>
            </w:pPr>
            <w:r w:rsidRPr="00B71A2F">
              <w:rPr>
                <w:rFonts w:ascii="Calibri" w:hAnsi="Calibri" w:cs="Calibri"/>
                <w:lang w:eastAsia="cs-CZ"/>
              </w:rPr>
              <w:t xml:space="preserve">1100 mm </w:t>
            </w:r>
          </w:p>
        </w:tc>
      </w:tr>
      <w:tr w:rsidR="00A41A32" w:rsidRPr="00B71A2F" w:rsidTr="004C48DF">
        <w:trPr>
          <w:tblCellSpacing w:w="15" w:type="dxa"/>
        </w:trPr>
        <w:tc>
          <w:tcPr>
            <w:tcW w:w="0" w:type="auto"/>
            <w:vAlign w:val="center"/>
          </w:tcPr>
          <w:p w:rsidR="00A41A32" w:rsidRPr="00B71A2F" w:rsidRDefault="00A41A32" w:rsidP="004C48DF">
            <w:pPr>
              <w:spacing w:before="0" w:after="0" w:line="360" w:lineRule="auto"/>
              <w:jc w:val="both"/>
              <w:rPr>
                <w:rFonts w:ascii="Calibri" w:hAnsi="Calibri" w:cs="Calibri"/>
                <w:lang w:eastAsia="cs-CZ"/>
              </w:rPr>
            </w:pPr>
            <w:r w:rsidRPr="00B71A2F">
              <w:rPr>
                <w:rFonts w:ascii="Calibri" w:hAnsi="Calibri" w:cs="Calibri"/>
                <w:lang w:eastAsia="cs-CZ"/>
              </w:rPr>
              <w:t xml:space="preserve">přes 30 m </w:t>
            </w:r>
          </w:p>
        </w:tc>
        <w:tc>
          <w:tcPr>
            <w:tcW w:w="0" w:type="auto"/>
            <w:vAlign w:val="center"/>
          </w:tcPr>
          <w:p w:rsidR="00A41A32" w:rsidRPr="00B71A2F" w:rsidRDefault="00A41A32" w:rsidP="004C48DF">
            <w:pPr>
              <w:spacing w:before="0" w:after="0" w:line="360" w:lineRule="auto"/>
              <w:jc w:val="both"/>
              <w:rPr>
                <w:rFonts w:ascii="Calibri" w:hAnsi="Calibri" w:cs="Calibri"/>
                <w:lang w:eastAsia="cs-CZ"/>
              </w:rPr>
            </w:pPr>
            <w:r w:rsidRPr="00B71A2F">
              <w:rPr>
                <w:rFonts w:ascii="Calibri" w:hAnsi="Calibri" w:cs="Calibri"/>
                <w:lang w:eastAsia="cs-CZ"/>
              </w:rPr>
              <w:t xml:space="preserve">1200 mm </w:t>
            </w:r>
          </w:p>
        </w:tc>
      </w:tr>
    </w:tbl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Pr="00B71A2F" w:rsidRDefault="00A41A32" w:rsidP="008E4A3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Default="00A41A32" w:rsidP="00B71A2F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lastRenderedPageBreak/>
        <w:t xml:space="preserve">Schematicky nakreslete půdorys dvouramenného schodiště a popište jednotlivé jeho části. </w:t>
      </w:r>
      <w:r w:rsidR="004D2EFC">
        <w:rPr>
          <w:rFonts w:ascii="Calibri" w:hAnsi="Calibri" w:cs="Calibri"/>
          <w:b/>
          <w:bCs/>
        </w:rPr>
        <w:br/>
      </w:r>
      <w:r w:rsidRPr="00B71A2F">
        <w:rPr>
          <w:rFonts w:ascii="Calibri" w:hAnsi="Calibri" w:cs="Calibri"/>
          <w:b/>
          <w:bCs/>
          <w:i/>
          <w:iCs/>
        </w:rPr>
        <w:t>(6 bodů)</w:t>
      </w:r>
      <w:r w:rsidRPr="00B71A2F">
        <w:rPr>
          <w:rFonts w:ascii="Calibri" w:hAnsi="Calibri" w:cs="Calibri"/>
          <w:b/>
          <w:bCs/>
        </w:rPr>
        <w:t xml:space="preserve"> </w:t>
      </w:r>
    </w:p>
    <w:p w:rsidR="00A41A32" w:rsidRPr="00535322" w:rsidRDefault="00A41A32" w:rsidP="00535322">
      <w:pPr>
        <w:pStyle w:val="Odstavecseseznamem"/>
        <w:spacing w:line="360" w:lineRule="auto"/>
        <w:ind w:left="0" w:firstLine="708"/>
        <w:jc w:val="both"/>
      </w:pPr>
      <w:r w:rsidRPr="00B71A2F">
        <w:t>Řešení:</w:t>
      </w:r>
    </w:p>
    <w:p w:rsidR="00A41A32" w:rsidRPr="00B71A2F" w:rsidRDefault="004D2EFC" w:rsidP="00B71A2F">
      <w:pPr>
        <w:spacing w:before="0" w:after="0" w:line="360" w:lineRule="auto"/>
        <w:ind w:left="366"/>
        <w:jc w:val="both"/>
        <w:rPr>
          <w:rFonts w:ascii="Calibri" w:hAnsi="Calibri" w:cs="Calibri"/>
          <w:i/>
          <w:iCs/>
        </w:rPr>
      </w:pPr>
      <w:r w:rsidRPr="00CF7E77">
        <w:rPr>
          <w:rFonts w:ascii="Calibri" w:hAnsi="Calibri" w:cs="Calibri"/>
          <w:color w:val="000000"/>
          <w:kern w:val="36"/>
        </w:rPr>
        <w:pict>
          <v:shape id="_x0000_i1025" type="#_x0000_t75" style="width:262.4pt;height:212.55pt">
            <v:imagedata r:id="rId8" o:title="" croptop="-1517f" cropbottom="9967f" cropleft="10300f" cropright="7649f"/>
          </v:shape>
        </w:pict>
      </w:r>
    </w:p>
    <w:p w:rsidR="00A41A32" w:rsidRDefault="00A41A32" w:rsidP="00BB13BE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 w:rsidRPr="00AB1830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schodiště</w:t>
      </w:r>
    </w:p>
    <w:p w:rsidR="00A41A32" w:rsidRDefault="00A41A32" w:rsidP="00BB13BE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 w:rsidRPr="00BB13BE">
        <w:rPr>
          <w:rFonts w:ascii="Calibri" w:hAnsi="Calibri" w:cs="Calibri"/>
        </w:rPr>
        <w:t xml:space="preserve">1 - podesta, 2 - </w:t>
      </w:r>
      <w:proofErr w:type="spellStart"/>
      <w:r w:rsidRPr="00BB13BE">
        <w:rPr>
          <w:rFonts w:ascii="Calibri" w:hAnsi="Calibri" w:cs="Calibri"/>
        </w:rPr>
        <w:t>mezipodesta</w:t>
      </w:r>
      <w:proofErr w:type="spellEnd"/>
      <w:r w:rsidRPr="00BB13BE">
        <w:rPr>
          <w:rFonts w:ascii="Calibri" w:hAnsi="Calibri" w:cs="Calibri"/>
        </w:rPr>
        <w:t xml:space="preserve">, 3 - nástupní rameno, 4 - výstupní rameno, 5 - schodišťová zeď, </w:t>
      </w:r>
    </w:p>
    <w:p w:rsidR="00A41A32" w:rsidRDefault="00A41A32" w:rsidP="00BB13BE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 w:rsidRPr="00BB13BE">
        <w:rPr>
          <w:rFonts w:ascii="Calibri" w:hAnsi="Calibri" w:cs="Calibri"/>
        </w:rPr>
        <w:t>6 - zábradlí, 7 - zrcadlo, 8 - jalový stupeň, 9 - ukončující stupeň, 10 - výstupní čára, 11 - řezná rovina</w:t>
      </w:r>
    </w:p>
    <w:p w:rsidR="00A41A32" w:rsidRPr="00BB13BE" w:rsidRDefault="00A41A32" w:rsidP="00BB13BE">
      <w:pPr>
        <w:spacing w:before="0" w:after="0" w:line="360" w:lineRule="auto"/>
        <w:ind w:left="709"/>
        <w:jc w:val="both"/>
        <w:rPr>
          <w:rFonts w:ascii="Calibri" w:hAnsi="Calibri" w:cs="Calibri"/>
        </w:rPr>
      </w:pPr>
    </w:p>
    <w:p w:rsidR="00A41A32" w:rsidRPr="00B71A2F" w:rsidRDefault="00A41A32" w:rsidP="00B71A2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t xml:space="preserve">Schematicky nakreslete půdorys jednoramenného schodiště a napište, kolik může mít </w:t>
      </w:r>
      <w:r w:rsidR="004D2EFC">
        <w:rPr>
          <w:rFonts w:ascii="Calibri" w:hAnsi="Calibri" w:cs="Calibri"/>
          <w:b/>
          <w:bCs/>
        </w:rPr>
        <w:br/>
      </w:r>
      <w:r w:rsidRPr="00B71A2F">
        <w:rPr>
          <w:rFonts w:ascii="Calibri" w:hAnsi="Calibri" w:cs="Calibri"/>
          <w:b/>
          <w:bCs/>
        </w:rPr>
        <w:t xml:space="preserve">max. stupňů v rodinném domě. </w:t>
      </w:r>
      <w:r w:rsidRPr="00B71A2F">
        <w:rPr>
          <w:rFonts w:ascii="Calibri" w:hAnsi="Calibri" w:cs="Calibri"/>
          <w:b/>
          <w:bCs/>
          <w:i/>
          <w:iCs/>
        </w:rPr>
        <w:t>(3 body)</w:t>
      </w:r>
    </w:p>
    <w:p w:rsidR="00A41A32" w:rsidRPr="00535322" w:rsidRDefault="00A41A32" w:rsidP="00535322">
      <w:pPr>
        <w:pStyle w:val="Odstavecseseznamem"/>
        <w:spacing w:line="360" w:lineRule="auto"/>
        <w:ind w:left="0" w:firstLine="708"/>
        <w:jc w:val="both"/>
      </w:pPr>
      <w:r w:rsidRPr="00B71A2F">
        <w:t>Řešení:</w:t>
      </w:r>
    </w:p>
    <w:p w:rsidR="00A41A32" w:rsidRDefault="004D2EFC" w:rsidP="00AB21D1">
      <w:pPr>
        <w:spacing w:before="0" w:after="0" w:line="360" w:lineRule="auto"/>
        <w:ind w:firstLine="363"/>
        <w:jc w:val="both"/>
        <w:rPr>
          <w:rFonts w:ascii="Calibri" w:hAnsi="Calibri" w:cs="Calibri"/>
          <w:b/>
          <w:bCs/>
        </w:rPr>
      </w:pPr>
      <w:r w:rsidRPr="00CF7E77">
        <w:rPr>
          <w:rFonts w:ascii="Calibri" w:hAnsi="Calibri" w:cs="Calibri"/>
          <w:b/>
          <w:bCs/>
        </w:rPr>
        <w:pict>
          <v:shape id="_x0000_i1026" type="#_x0000_t75" style="width:317.75pt;height:91.4pt">
            <v:imagedata r:id="rId9" o:title="" croptop="485f" cropbottom="50965f" cropleft="9648f" cropright="4551f"/>
          </v:shape>
        </w:pict>
      </w:r>
    </w:p>
    <w:p w:rsidR="00A41A32" w:rsidRDefault="00A41A32" w:rsidP="00AB21D1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[2</w:t>
      </w:r>
      <w:r w:rsidRPr="00AB1830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Různé možnosti řešení jednoramenného schodiště</w:t>
      </w:r>
    </w:p>
    <w:p w:rsidR="00A41A32" w:rsidRDefault="00A41A32" w:rsidP="00AB21D1">
      <w:pPr>
        <w:spacing w:before="0" w:after="0" w:line="360" w:lineRule="auto"/>
        <w:ind w:firstLine="363"/>
        <w:jc w:val="both"/>
        <w:rPr>
          <w:rFonts w:ascii="Calibri" w:hAnsi="Calibri" w:cs="Calibri"/>
          <w:b/>
          <w:bCs/>
        </w:rPr>
      </w:pPr>
    </w:p>
    <w:p w:rsidR="00A41A32" w:rsidRDefault="00A41A32" w:rsidP="00AB21D1">
      <w:pPr>
        <w:numPr>
          <w:ilvl w:val="0"/>
          <w:numId w:val="34"/>
        </w:numPr>
        <w:tabs>
          <w:tab w:val="clear" w:pos="2157"/>
          <w:tab w:val="num" w:pos="1100"/>
        </w:tabs>
        <w:spacing w:before="0" w:after="0" w:line="360" w:lineRule="auto"/>
        <w:ind w:hanging="138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lang w:eastAsia="cs-CZ"/>
        </w:rPr>
        <w:t>jednoramenné schodiště v RD může mít max. 18 stupňů</w:t>
      </w:r>
    </w:p>
    <w:p w:rsidR="00A41A32" w:rsidRPr="00B71A2F" w:rsidRDefault="00A41A32" w:rsidP="00535322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41A32" w:rsidRPr="00B71A2F" w:rsidRDefault="00A41A32" w:rsidP="00B71A2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lastRenderedPageBreak/>
        <w:t xml:space="preserve">Schematicky nakreslete půdorys tříramenného větveného schodiště. </w:t>
      </w:r>
      <w:r w:rsidRPr="00B71A2F">
        <w:rPr>
          <w:rFonts w:ascii="Calibri" w:hAnsi="Calibri" w:cs="Calibri"/>
          <w:b/>
          <w:bCs/>
          <w:i/>
          <w:iCs/>
        </w:rPr>
        <w:t>(2 body)</w:t>
      </w:r>
    </w:p>
    <w:p w:rsidR="00A41A32" w:rsidRPr="00535322" w:rsidRDefault="00A41A32" w:rsidP="00535322">
      <w:pPr>
        <w:pStyle w:val="Odstavecseseznamem"/>
        <w:spacing w:line="360" w:lineRule="auto"/>
        <w:ind w:left="0" w:firstLine="708"/>
        <w:jc w:val="both"/>
      </w:pPr>
      <w:r w:rsidRPr="00B71A2F">
        <w:t>Řešení:</w:t>
      </w:r>
    </w:p>
    <w:p w:rsidR="00A41A32" w:rsidRDefault="004D2EFC" w:rsidP="00B71A2F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  <w:r w:rsidRPr="00CF7E77">
        <w:rPr>
          <w:rFonts w:ascii="Calibri" w:hAnsi="Calibri" w:cs="Calibri"/>
          <w:b/>
          <w:bCs/>
        </w:rPr>
        <w:pict>
          <v:shape id="_x0000_i1027" type="#_x0000_t75" style="width:186.25pt;height:129.45pt">
            <v:imagedata r:id="rId9" o:title="" croptop="41013f" cropbottom="9929f" cropleft="9384f" cropright="31945f"/>
          </v:shape>
        </w:pict>
      </w:r>
    </w:p>
    <w:p w:rsidR="00A41A32" w:rsidRDefault="00A41A32" w:rsidP="00535322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[3</w:t>
      </w:r>
      <w:r w:rsidRPr="00AB1830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Příklad řešení tříramenného větveného schodiště</w:t>
      </w:r>
    </w:p>
    <w:p w:rsidR="00A41A32" w:rsidRPr="00B71A2F" w:rsidRDefault="00A41A32" w:rsidP="00B71A2F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A41A32" w:rsidRPr="00535322" w:rsidRDefault="00A41A32" w:rsidP="00B71A2F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t xml:space="preserve">Nakreslete, popište a vysvětlete, co vše víte o vřetenovém točitém schodišti. </w:t>
      </w:r>
      <w:r w:rsidRPr="00B71A2F">
        <w:rPr>
          <w:rFonts w:ascii="Calibri" w:hAnsi="Calibri" w:cs="Calibri"/>
          <w:b/>
          <w:bCs/>
          <w:i/>
          <w:iCs/>
        </w:rPr>
        <w:t>(5 bodů)</w:t>
      </w:r>
    </w:p>
    <w:p w:rsidR="00A41A32" w:rsidRPr="00535322" w:rsidRDefault="00A41A32" w:rsidP="00535322">
      <w:pPr>
        <w:pStyle w:val="Odstavecseseznamem"/>
        <w:spacing w:line="360" w:lineRule="auto"/>
        <w:ind w:left="0" w:firstLine="708"/>
        <w:jc w:val="both"/>
      </w:pPr>
      <w:r w:rsidRPr="00B71A2F">
        <w:t>Řešení:</w:t>
      </w:r>
    </w:p>
    <w:p w:rsidR="00A41A32" w:rsidRPr="00B71A2F" w:rsidRDefault="00A41A32" w:rsidP="00535322">
      <w:pPr>
        <w:numPr>
          <w:ilvl w:val="0"/>
          <w:numId w:val="29"/>
        </w:numPr>
        <w:tabs>
          <w:tab w:val="clear" w:pos="720"/>
          <w:tab w:val="num" w:pos="990"/>
        </w:tabs>
        <w:spacing w:before="0" w:after="0" w:line="360" w:lineRule="auto"/>
        <w:ind w:left="990" w:hanging="33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jedno z nejstarších schodišť</w:t>
      </w:r>
    </w:p>
    <w:p w:rsidR="00A41A32" w:rsidRPr="00B71A2F" w:rsidRDefault="00A41A32" w:rsidP="00535322">
      <w:pPr>
        <w:numPr>
          <w:ilvl w:val="0"/>
          <w:numId w:val="29"/>
        </w:numPr>
        <w:tabs>
          <w:tab w:val="clear" w:pos="720"/>
          <w:tab w:val="num" w:pos="990"/>
        </w:tabs>
        <w:spacing w:before="0" w:after="0" w:line="360" w:lineRule="auto"/>
        <w:ind w:left="990" w:hanging="33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točité</w:t>
      </w:r>
    </w:p>
    <w:p w:rsidR="00A41A32" w:rsidRPr="00B71A2F" w:rsidRDefault="00A41A32" w:rsidP="00535322">
      <w:pPr>
        <w:numPr>
          <w:ilvl w:val="0"/>
          <w:numId w:val="29"/>
        </w:numPr>
        <w:tabs>
          <w:tab w:val="clear" w:pos="720"/>
          <w:tab w:val="num" w:pos="990"/>
        </w:tabs>
        <w:spacing w:before="0" w:after="0" w:line="360" w:lineRule="auto"/>
        <w:ind w:left="990" w:hanging="33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nejčastěji kruhového půdorysu</w:t>
      </w:r>
    </w:p>
    <w:p w:rsidR="00A41A32" w:rsidRPr="00B71A2F" w:rsidRDefault="00A41A32" w:rsidP="00535322">
      <w:pPr>
        <w:numPr>
          <w:ilvl w:val="0"/>
          <w:numId w:val="29"/>
        </w:numPr>
        <w:tabs>
          <w:tab w:val="clear" w:pos="720"/>
          <w:tab w:val="num" w:pos="990"/>
        </w:tabs>
        <w:spacing w:before="0" w:after="0" w:line="360" w:lineRule="auto"/>
        <w:ind w:left="990" w:hanging="33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stupně širším koncem zazděné do obvodové zdi a druhý konec uložen na střední sloupové podpoře (= vřeteno)</w:t>
      </w:r>
    </w:p>
    <w:p w:rsidR="00A41A32" w:rsidRPr="00B71A2F" w:rsidRDefault="00A41A32" w:rsidP="00535322">
      <w:pPr>
        <w:numPr>
          <w:ilvl w:val="0"/>
          <w:numId w:val="29"/>
        </w:numPr>
        <w:tabs>
          <w:tab w:val="clear" w:pos="720"/>
          <w:tab w:val="num" w:pos="990"/>
        </w:tabs>
        <w:spacing w:before="0" w:after="0" w:line="360" w:lineRule="auto"/>
        <w:ind w:left="990" w:hanging="33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výhoda: všechny stupně stejný tvar a zabíraly v půdorysu málo místa</w:t>
      </w:r>
    </w:p>
    <w:p w:rsidR="00A41A32" w:rsidRPr="00B71A2F" w:rsidRDefault="00A41A32" w:rsidP="00535322">
      <w:pPr>
        <w:numPr>
          <w:ilvl w:val="0"/>
          <w:numId w:val="29"/>
        </w:numPr>
        <w:tabs>
          <w:tab w:val="clear" w:pos="720"/>
          <w:tab w:val="num" w:pos="990"/>
        </w:tabs>
        <w:spacing w:before="0" w:after="0" w:line="360" w:lineRule="auto"/>
        <w:ind w:left="990" w:hanging="33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Pr="00B71A2F">
        <w:rPr>
          <w:rFonts w:ascii="Calibri" w:hAnsi="Calibri" w:cs="Calibri"/>
        </w:rPr>
        <w:t>onstrukce: jednotlivé stupně mají na užších koncích vytvořeny válcové hlavy (= bubny), které zapadají do sebe</w:t>
      </w:r>
      <w:r w:rsidR="004D2EFC">
        <w:rPr>
          <w:rFonts w:ascii="Calibri" w:hAnsi="Calibri" w:cs="Calibri"/>
        </w:rPr>
        <w:t>,</w:t>
      </w:r>
      <w:r w:rsidRPr="00B71A2F">
        <w:rPr>
          <w:rFonts w:ascii="Calibri" w:hAnsi="Calibri" w:cs="Calibri"/>
        </w:rPr>
        <w:t xml:space="preserve"> a tím vzniká střední válcové vřeteno</w:t>
      </w:r>
    </w:p>
    <w:p w:rsidR="00A41A32" w:rsidRPr="00B71A2F" w:rsidRDefault="00A41A32" w:rsidP="00535322">
      <w:pPr>
        <w:numPr>
          <w:ilvl w:val="0"/>
          <w:numId w:val="29"/>
        </w:numPr>
        <w:tabs>
          <w:tab w:val="clear" w:pos="720"/>
          <w:tab w:val="num" w:pos="990"/>
        </w:tabs>
        <w:spacing w:before="0" w:after="0" w:line="360" w:lineRule="auto"/>
        <w:ind w:left="990" w:hanging="33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novodobé – ocelové vřeteno a stupně</w:t>
      </w:r>
    </w:p>
    <w:p w:rsidR="00A41A32" w:rsidRPr="00B71A2F" w:rsidRDefault="00A41A32" w:rsidP="00B71A2F">
      <w:pPr>
        <w:spacing w:before="0" w:after="0" w:line="360" w:lineRule="auto"/>
        <w:ind w:left="366"/>
        <w:jc w:val="both"/>
        <w:rPr>
          <w:rFonts w:ascii="Calibri" w:hAnsi="Calibri" w:cs="Calibri"/>
          <w:b/>
          <w:bCs/>
        </w:rPr>
      </w:pPr>
    </w:p>
    <w:p w:rsidR="00A41A32" w:rsidRPr="00B71A2F" w:rsidRDefault="004D2EFC" w:rsidP="00535322">
      <w:pPr>
        <w:spacing w:before="0" w:after="0" w:line="360" w:lineRule="auto"/>
        <w:ind w:left="366" w:firstLine="294"/>
        <w:jc w:val="both"/>
        <w:rPr>
          <w:rFonts w:ascii="Calibri" w:hAnsi="Calibri" w:cs="Calibri"/>
          <w:b/>
          <w:bCs/>
        </w:rPr>
      </w:pPr>
      <w:r w:rsidRPr="00CF7E77">
        <w:rPr>
          <w:rFonts w:ascii="Calibri" w:hAnsi="Calibri" w:cs="Calibri"/>
          <w:b/>
          <w:bCs/>
        </w:rPr>
        <w:lastRenderedPageBreak/>
        <w:pict>
          <v:shape id="_x0000_i1028" type="#_x0000_t75" style="width:368.3pt;height:338.55pt">
            <v:imagedata r:id="rId10" o:title="" croptop="1783f" cropbottom="7051f" cropleft="1565f" cropright="797f"/>
          </v:shape>
        </w:pict>
      </w:r>
    </w:p>
    <w:p w:rsidR="00A41A32" w:rsidRDefault="00A41A32" w:rsidP="00535322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Obrázek [4</w:t>
      </w:r>
      <w:r w:rsidRPr="00AB1830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r w:rsidRPr="00B71A2F">
        <w:rPr>
          <w:rFonts w:ascii="Calibri" w:hAnsi="Calibri" w:cs="Calibri"/>
        </w:rPr>
        <w:t>Vřetenové schodiště se sloupovým vřetenem</w:t>
      </w:r>
    </w:p>
    <w:p w:rsidR="00A41A32" w:rsidRDefault="00A41A32" w:rsidP="00535322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 – sloupové vřeteno, 2 – schodišťová zeď, 3 – zazděný konec stupně, 4 – výstupní čára, </w:t>
      </w:r>
    </w:p>
    <w:p w:rsidR="00A41A32" w:rsidRDefault="00A41A32" w:rsidP="00535322">
      <w:pPr>
        <w:spacing w:before="0" w:after="0" w:line="360" w:lineRule="auto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 – dosedací plocha stupně, 6 – buben, 7 – čep bubnu</w:t>
      </w:r>
    </w:p>
    <w:p w:rsidR="00A41A32" w:rsidRDefault="00A41A32" w:rsidP="00B71A2F">
      <w:pPr>
        <w:spacing w:before="0" w:after="0" w:line="360" w:lineRule="auto"/>
        <w:ind w:left="366"/>
        <w:jc w:val="both"/>
        <w:rPr>
          <w:rFonts w:ascii="Calibri" w:hAnsi="Calibri" w:cs="Calibri"/>
        </w:rPr>
      </w:pPr>
    </w:p>
    <w:p w:rsidR="00A41A32" w:rsidRPr="00B71A2F" w:rsidRDefault="00A41A32" w:rsidP="00B71A2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t xml:space="preserve">Uveďte, jaký je rozdíl mezi deskovým schodištěm monolitickým a deskovým schodištěm prefabrikovaným. </w:t>
      </w:r>
      <w:r w:rsidRPr="00B71A2F">
        <w:rPr>
          <w:rFonts w:ascii="Calibri" w:hAnsi="Calibri" w:cs="Calibri"/>
          <w:b/>
          <w:bCs/>
          <w:i/>
          <w:iCs/>
        </w:rPr>
        <w:t>(4 body)</w:t>
      </w:r>
    </w:p>
    <w:p w:rsidR="00A41A32" w:rsidRPr="00B71A2F" w:rsidRDefault="00A41A32" w:rsidP="005374B3">
      <w:pPr>
        <w:pStyle w:val="Odstavecseseznamem"/>
        <w:spacing w:line="360" w:lineRule="auto"/>
        <w:ind w:left="0" w:firstLine="708"/>
        <w:jc w:val="both"/>
      </w:pPr>
      <w:r w:rsidRPr="00B71A2F">
        <w:t>Řešení:</w:t>
      </w:r>
    </w:p>
    <w:p w:rsidR="00A41A32" w:rsidRPr="004C48DF" w:rsidRDefault="00A41A32" w:rsidP="00635087">
      <w:pPr>
        <w:pStyle w:val="Nadpis3"/>
        <w:tabs>
          <w:tab w:val="left" w:pos="1100"/>
        </w:tabs>
        <w:spacing w:line="360" w:lineRule="auto"/>
        <w:ind w:left="770"/>
        <w:jc w:val="both"/>
        <w:rPr>
          <w:rFonts w:ascii="Calibri" w:hAnsi="Calibri" w:cs="Calibri"/>
          <w:sz w:val="22"/>
          <w:szCs w:val="22"/>
        </w:rPr>
      </w:pPr>
      <w:proofErr w:type="spellStart"/>
      <w:r w:rsidRPr="004C48DF">
        <w:rPr>
          <w:rFonts w:ascii="Calibri" w:hAnsi="Calibri" w:cs="Calibri"/>
          <w:sz w:val="22"/>
          <w:szCs w:val="22"/>
        </w:rPr>
        <w:t>Železbetonové</w:t>
      </w:r>
      <w:proofErr w:type="spellEnd"/>
      <w:r w:rsidRPr="004C48DF">
        <w:rPr>
          <w:rFonts w:ascii="Calibri" w:hAnsi="Calibri" w:cs="Calibri"/>
          <w:sz w:val="22"/>
          <w:szCs w:val="22"/>
        </w:rPr>
        <w:t xml:space="preserve"> monolitické schodiště deskové:</w:t>
      </w:r>
    </w:p>
    <w:p w:rsidR="00A41A32" w:rsidRDefault="00A41A32" w:rsidP="00635087">
      <w:pPr>
        <w:numPr>
          <w:ilvl w:val="0"/>
          <w:numId w:val="30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nejčastěji používaným typem ŽB monolitických schodišť </w:t>
      </w:r>
    </w:p>
    <w:p w:rsidR="00A41A32" w:rsidRPr="00B71A2F" w:rsidRDefault="00A41A32" w:rsidP="00635087">
      <w:pPr>
        <w:numPr>
          <w:ilvl w:val="0"/>
          <w:numId w:val="30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 stavbě se do připraveného bednění s výztuží vybetonuje jakýkoliv tvar</w:t>
      </w:r>
    </w:p>
    <w:p w:rsidR="00A41A32" w:rsidRPr="00B71A2F" w:rsidRDefault="00A41A32" w:rsidP="00635087">
      <w:pPr>
        <w:numPr>
          <w:ilvl w:val="0"/>
          <w:numId w:val="30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proofErr w:type="gramStart"/>
      <w:r w:rsidRPr="00B71A2F">
        <w:rPr>
          <w:rFonts w:ascii="Calibri" w:hAnsi="Calibri" w:cs="Calibri"/>
        </w:rPr>
        <w:t>provádí</w:t>
      </w:r>
      <w:proofErr w:type="gramEnd"/>
      <w:r w:rsidRPr="00B71A2F">
        <w:rPr>
          <w:rFonts w:ascii="Calibri" w:hAnsi="Calibri" w:cs="Calibri"/>
        </w:rPr>
        <w:t xml:space="preserve"> se podle schváleného statického výpočtu, který stanový jednotlivé konstrukční rozměry </w:t>
      </w:r>
      <w:proofErr w:type="gramStart"/>
      <w:r w:rsidRPr="00B71A2F">
        <w:rPr>
          <w:rFonts w:ascii="Calibri" w:hAnsi="Calibri" w:cs="Calibri"/>
        </w:rPr>
        <w:t>schodiště</w:t>
      </w:r>
      <w:proofErr w:type="gramEnd"/>
    </w:p>
    <w:p w:rsidR="00A41A32" w:rsidRPr="00B71A2F" w:rsidRDefault="00A41A32" w:rsidP="00635087">
      <w:pPr>
        <w:numPr>
          <w:ilvl w:val="0"/>
          <w:numId w:val="30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lastRenderedPageBreak/>
        <w:t xml:space="preserve">nosná </w:t>
      </w:r>
      <w:proofErr w:type="spellStart"/>
      <w:r w:rsidRPr="00B71A2F">
        <w:rPr>
          <w:rFonts w:ascii="Calibri" w:hAnsi="Calibri" w:cs="Calibri"/>
        </w:rPr>
        <w:t>kce</w:t>
      </w:r>
      <w:proofErr w:type="spellEnd"/>
      <w:r w:rsidRPr="00B71A2F">
        <w:rPr>
          <w:rFonts w:ascii="Calibri" w:hAnsi="Calibri" w:cs="Calibri"/>
        </w:rPr>
        <w:t xml:space="preserve"> je ŽB deska, na kterou se schodišťové stupně osazují nebo betonují – současně s</w:t>
      </w:r>
      <w:r w:rsidR="004D2EFC">
        <w:rPr>
          <w:rFonts w:ascii="Calibri" w:hAnsi="Calibri" w:cs="Calibri"/>
        </w:rPr>
        <w:t> </w:t>
      </w:r>
      <w:r w:rsidRPr="00B71A2F">
        <w:rPr>
          <w:rFonts w:ascii="Calibri" w:hAnsi="Calibri" w:cs="Calibri"/>
        </w:rPr>
        <w:t>deskou nebo dodatečně</w:t>
      </w:r>
    </w:p>
    <w:p w:rsidR="00A41A32" w:rsidRPr="00B71A2F" w:rsidRDefault="00A41A32" w:rsidP="00635087">
      <w:pPr>
        <w:numPr>
          <w:ilvl w:val="0"/>
          <w:numId w:val="30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deska podp</w:t>
      </w:r>
      <w:r w:rsidR="004D2EFC">
        <w:rPr>
          <w:rFonts w:ascii="Calibri" w:hAnsi="Calibri" w:cs="Calibri"/>
        </w:rPr>
        <w:t>orující stupně se upíná do podes</w:t>
      </w:r>
      <w:r>
        <w:rPr>
          <w:rFonts w:ascii="Calibri" w:hAnsi="Calibri" w:cs="Calibri"/>
        </w:rPr>
        <w:t>t</w:t>
      </w:r>
      <w:r w:rsidRPr="00B71A2F">
        <w:rPr>
          <w:rFonts w:ascii="Calibri" w:hAnsi="Calibri" w:cs="Calibri"/>
        </w:rPr>
        <w:t>ových nosníků nebo tvoří s pode</w:t>
      </w:r>
      <w:r>
        <w:rPr>
          <w:rFonts w:ascii="Calibri" w:hAnsi="Calibri" w:cs="Calibri"/>
        </w:rPr>
        <w:t>st</w:t>
      </w:r>
      <w:r w:rsidRPr="00B71A2F">
        <w:rPr>
          <w:rFonts w:ascii="Calibri" w:hAnsi="Calibri" w:cs="Calibri"/>
        </w:rPr>
        <w:t>ovými deskami společnou lomenou desku</w:t>
      </w:r>
    </w:p>
    <w:p w:rsidR="00A41A32" w:rsidRPr="00B71A2F" w:rsidRDefault="00A41A32" w:rsidP="00635087">
      <w:pPr>
        <w:pStyle w:val="Nadpis3"/>
        <w:tabs>
          <w:tab w:val="left" w:pos="1100"/>
        </w:tabs>
        <w:spacing w:line="360" w:lineRule="auto"/>
        <w:ind w:left="770"/>
        <w:jc w:val="both"/>
        <w:rPr>
          <w:rFonts w:ascii="Calibri" w:hAnsi="Calibri" w:cs="Calibri"/>
          <w:sz w:val="22"/>
          <w:szCs w:val="22"/>
        </w:rPr>
      </w:pPr>
      <w:r w:rsidRPr="00B71A2F">
        <w:rPr>
          <w:rFonts w:ascii="Calibri" w:hAnsi="Calibri" w:cs="Calibri"/>
          <w:sz w:val="22"/>
          <w:szCs w:val="22"/>
        </w:rPr>
        <w:t>Železobetonové schodiště prefabrikované - deskové</w:t>
      </w:r>
    </w:p>
    <w:p w:rsidR="00A41A32" w:rsidRPr="00B71A2F" w:rsidRDefault="00A41A32" w:rsidP="00635087">
      <w:pPr>
        <w:numPr>
          <w:ilvl w:val="0"/>
          <w:numId w:val="31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přímé může být tvořeno plošnými deskami ramen, které s</w:t>
      </w:r>
      <w:r w:rsidR="004D2EFC">
        <w:rPr>
          <w:rFonts w:ascii="Calibri" w:hAnsi="Calibri" w:cs="Calibri"/>
        </w:rPr>
        <w:t>e</w:t>
      </w:r>
      <w:r w:rsidRPr="00B71A2F">
        <w:rPr>
          <w:rFonts w:ascii="Calibri" w:hAnsi="Calibri" w:cs="Calibri"/>
        </w:rPr>
        <w:t xml:space="preserve"> osazují na ozub podest, nebo dvakrát lomenými deskami ramen spojených s podestami, rame</w:t>
      </w:r>
      <w:r>
        <w:rPr>
          <w:rFonts w:ascii="Calibri" w:hAnsi="Calibri" w:cs="Calibri"/>
        </w:rPr>
        <w:t>no může být tvořeno z</w:t>
      </w:r>
      <w:r w:rsidR="004D2EFC">
        <w:rPr>
          <w:rFonts w:ascii="Calibri" w:hAnsi="Calibri" w:cs="Calibri"/>
        </w:rPr>
        <w:t> </w:t>
      </w:r>
      <w:r>
        <w:rPr>
          <w:rFonts w:ascii="Calibri" w:hAnsi="Calibri" w:cs="Calibri"/>
        </w:rPr>
        <w:t>prefabrikovaných</w:t>
      </w:r>
      <w:r w:rsidRPr="00B71A2F">
        <w:rPr>
          <w:rFonts w:ascii="Calibri" w:hAnsi="Calibri" w:cs="Calibri"/>
        </w:rPr>
        <w:t xml:space="preserve"> pruhů</w:t>
      </w:r>
    </w:p>
    <w:p w:rsidR="00A41A32" w:rsidRPr="00B71A2F" w:rsidRDefault="00A41A32" w:rsidP="00635087">
      <w:pPr>
        <w:numPr>
          <w:ilvl w:val="0"/>
          <w:numId w:val="31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>lze i zakřivené, smíšené</w:t>
      </w:r>
    </w:p>
    <w:p w:rsidR="00A41A32" w:rsidRDefault="00A41A32" w:rsidP="00635087">
      <w:pPr>
        <w:numPr>
          <w:ilvl w:val="0"/>
          <w:numId w:val="31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 stavbu se dodávají </w:t>
      </w:r>
      <w:proofErr w:type="spellStart"/>
      <w:r w:rsidRPr="00B71A2F">
        <w:rPr>
          <w:rFonts w:ascii="Calibri" w:hAnsi="Calibri" w:cs="Calibri"/>
        </w:rPr>
        <w:t>kompletizované</w:t>
      </w:r>
      <w:proofErr w:type="spellEnd"/>
      <w:r w:rsidRPr="00B71A2F">
        <w:rPr>
          <w:rFonts w:ascii="Calibri" w:hAnsi="Calibri" w:cs="Calibri"/>
        </w:rPr>
        <w:t xml:space="preserve"> včetně povrchových úprav</w:t>
      </w:r>
    </w:p>
    <w:p w:rsidR="00A41A32" w:rsidRPr="00B71A2F" w:rsidRDefault="00A41A32" w:rsidP="00635087">
      <w:pPr>
        <w:numPr>
          <w:ilvl w:val="0"/>
          <w:numId w:val="31"/>
        </w:numPr>
        <w:tabs>
          <w:tab w:val="left" w:pos="1100"/>
        </w:tabs>
        <w:spacing w:before="100" w:beforeAutospacing="1" w:after="100" w:afterAutospacing="1" w:line="360" w:lineRule="auto"/>
        <w:ind w:left="770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oproti ŽB monolitickému je provedení rychlejší („stavebnice“), není nutné čekat na vyzrání betonu, schodiště lze téměř ihned zatížit, nevýhodou je cena za dopravu a příp. jeřáb</w:t>
      </w:r>
    </w:p>
    <w:p w:rsidR="00A41A32" w:rsidRDefault="00A41A32" w:rsidP="00BA49E5">
      <w:pPr>
        <w:pStyle w:val="Nadpis3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:rsidR="00A41A32" w:rsidRDefault="00A41A32" w:rsidP="00BA49E5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Seznam použitých zdrojů</w:t>
      </w:r>
    </w:p>
    <w:p w:rsidR="00A41A32" w:rsidRPr="003B6B10" w:rsidRDefault="00A41A32" w:rsidP="003B6B10">
      <w:pPr>
        <w:spacing w:before="0" w:after="0"/>
        <w:rPr>
          <w:rFonts w:ascii="Calibri" w:hAnsi="Calibri" w:cs="Calibri"/>
          <w:lang w:eastAsia="cs-CZ"/>
        </w:rPr>
      </w:pPr>
      <w:r w:rsidRPr="003B6B10">
        <w:rPr>
          <w:rFonts w:ascii="Calibri" w:hAnsi="Calibri" w:cs="Calibri"/>
          <w:lang w:eastAsia="cs-CZ"/>
        </w:rPr>
        <w:t xml:space="preserve">[1] </w:t>
      </w:r>
      <w:proofErr w:type="gramStart"/>
      <w:r w:rsidRPr="003B6B10">
        <w:rPr>
          <w:rFonts w:ascii="Calibri" w:hAnsi="Calibri" w:cs="Calibri"/>
          <w:lang w:eastAsia="cs-CZ"/>
        </w:rPr>
        <w:t>HÁJEK,V. a kol</w:t>
      </w:r>
      <w:proofErr w:type="gramEnd"/>
      <w:r w:rsidRPr="003B6B10">
        <w:rPr>
          <w:rFonts w:ascii="Calibri" w:hAnsi="Calibri" w:cs="Calibri"/>
          <w:lang w:eastAsia="cs-CZ"/>
        </w:rPr>
        <w:t xml:space="preserve">. </w:t>
      </w:r>
      <w:r w:rsidRPr="003B6B10">
        <w:rPr>
          <w:rFonts w:ascii="Calibri" w:hAnsi="Calibri" w:cs="Calibri"/>
          <w:i/>
          <w:iCs/>
          <w:lang w:eastAsia="cs-CZ"/>
        </w:rPr>
        <w:t xml:space="preserve">Pozemní stavitelství II </w:t>
      </w:r>
      <w:r w:rsidRPr="003B6B10">
        <w:rPr>
          <w:rFonts w:ascii="Calibri" w:hAnsi="Calibri" w:cs="Calibri"/>
          <w:lang w:eastAsia="cs-CZ"/>
        </w:rPr>
        <w:t>Praha: Sobotáles, 1999. s. 78-115</w:t>
      </w:r>
    </w:p>
    <w:p w:rsidR="00A41A32" w:rsidRPr="003B6B10" w:rsidRDefault="00A41A32" w:rsidP="003B6B10">
      <w:pPr>
        <w:spacing w:before="0" w:after="0"/>
        <w:rPr>
          <w:rFonts w:ascii="Calibri" w:hAnsi="Calibri" w:cs="Calibri"/>
          <w:lang w:eastAsia="cs-CZ"/>
        </w:rPr>
      </w:pPr>
      <w:r w:rsidRPr="003B6B10">
        <w:rPr>
          <w:rFonts w:ascii="Calibri" w:hAnsi="Calibri" w:cs="Calibri"/>
          <w:lang w:eastAsia="cs-CZ"/>
        </w:rPr>
        <w:t xml:space="preserve">[2] </w:t>
      </w:r>
      <w:proofErr w:type="gramStart"/>
      <w:r w:rsidRPr="003B6B10">
        <w:rPr>
          <w:rFonts w:ascii="Calibri" w:hAnsi="Calibri" w:cs="Calibri"/>
          <w:lang w:eastAsia="cs-CZ"/>
        </w:rPr>
        <w:t>HÁJEK,V.</w:t>
      </w:r>
      <w:proofErr w:type="gramEnd"/>
      <w:r w:rsidRPr="003B6B10">
        <w:rPr>
          <w:rFonts w:ascii="Calibri" w:hAnsi="Calibri" w:cs="Calibri"/>
          <w:lang w:eastAsia="cs-CZ"/>
        </w:rPr>
        <w:t xml:space="preserve"> </w:t>
      </w:r>
      <w:r w:rsidRPr="003B6B10">
        <w:rPr>
          <w:rFonts w:ascii="Calibri" w:hAnsi="Calibri" w:cs="Calibri"/>
          <w:i/>
          <w:iCs/>
          <w:lang w:eastAsia="cs-CZ"/>
        </w:rPr>
        <w:t>Pozemní stavitelství II</w:t>
      </w:r>
      <w:r w:rsidRPr="003B6B10">
        <w:rPr>
          <w:rFonts w:ascii="Calibri" w:hAnsi="Calibri" w:cs="Calibri"/>
          <w:lang w:eastAsia="cs-CZ"/>
        </w:rPr>
        <w:t xml:space="preserve"> Praha: SNTL, 1987. s. 124-170</w:t>
      </w:r>
    </w:p>
    <w:p w:rsidR="00A41A32" w:rsidRPr="003B6B10" w:rsidRDefault="00A41A32" w:rsidP="003B6B10">
      <w:pPr>
        <w:spacing w:before="0" w:after="0"/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[3</w:t>
      </w:r>
      <w:r w:rsidRPr="003B6B10">
        <w:rPr>
          <w:rFonts w:ascii="Calibri" w:hAnsi="Calibri" w:cs="Calibri"/>
          <w:lang w:eastAsia="cs-CZ"/>
        </w:rPr>
        <w:t>] ČMIEL, Filip; PEŘINA, Zdeněk. Pozemní stavitelství II. - cvičení [online]. 2006. [cit. 201</w:t>
      </w:r>
      <w:r>
        <w:rPr>
          <w:rFonts w:ascii="Calibri" w:hAnsi="Calibri" w:cs="Calibri"/>
          <w:lang w:eastAsia="cs-CZ"/>
        </w:rPr>
        <w:t>4</w:t>
      </w:r>
      <w:r w:rsidRPr="003B6B10">
        <w:rPr>
          <w:rFonts w:ascii="Calibri" w:hAnsi="Calibri" w:cs="Calibri"/>
          <w:lang w:eastAsia="cs-CZ"/>
        </w:rPr>
        <w:t>-0</w:t>
      </w:r>
      <w:r>
        <w:rPr>
          <w:rFonts w:ascii="Calibri" w:hAnsi="Calibri" w:cs="Calibri"/>
          <w:lang w:eastAsia="cs-CZ"/>
        </w:rPr>
        <w:t>1</w:t>
      </w:r>
      <w:r w:rsidRPr="003B6B10">
        <w:rPr>
          <w:rFonts w:ascii="Calibri" w:hAnsi="Calibri" w:cs="Calibri"/>
          <w:lang w:eastAsia="cs-CZ"/>
        </w:rPr>
        <w:t>-</w:t>
      </w:r>
      <w:r>
        <w:rPr>
          <w:rFonts w:ascii="Calibri" w:hAnsi="Calibri" w:cs="Calibri"/>
          <w:lang w:eastAsia="cs-CZ"/>
        </w:rPr>
        <w:t>17</w:t>
      </w:r>
      <w:r w:rsidRPr="003B6B10">
        <w:rPr>
          <w:rFonts w:ascii="Calibri" w:hAnsi="Calibri" w:cs="Calibri"/>
          <w:lang w:eastAsia="cs-CZ"/>
        </w:rPr>
        <w:t>]. Dostupné z WWW: &lt;http://fast10.vsb.cz/</w:t>
      </w:r>
      <w:proofErr w:type="spellStart"/>
      <w:r w:rsidRPr="003B6B10">
        <w:rPr>
          <w:rFonts w:ascii="Calibri" w:hAnsi="Calibri" w:cs="Calibri"/>
          <w:lang w:eastAsia="cs-CZ"/>
        </w:rPr>
        <w:t>studijni</w:t>
      </w:r>
      <w:proofErr w:type="spellEnd"/>
      <w:r w:rsidRPr="003B6B10">
        <w:rPr>
          <w:rFonts w:ascii="Calibri" w:hAnsi="Calibri" w:cs="Calibri"/>
          <w:lang w:eastAsia="cs-CZ"/>
        </w:rPr>
        <w:t>-</w:t>
      </w:r>
      <w:proofErr w:type="spellStart"/>
      <w:r w:rsidRPr="003B6B10">
        <w:rPr>
          <w:rFonts w:ascii="Calibri" w:hAnsi="Calibri" w:cs="Calibri"/>
          <w:lang w:eastAsia="cs-CZ"/>
        </w:rPr>
        <w:t>materialy</w:t>
      </w:r>
      <w:proofErr w:type="spellEnd"/>
      <w:r w:rsidRPr="003B6B10">
        <w:rPr>
          <w:rFonts w:ascii="Calibri" w:hAnsi="Calibri" w:cs="Calibri"/>
          <w:lang w:eastAsia="cs-CZ"/>
        </w:rPr>
        <w:t>/ps2/schodiste.html&gt;.</w:t>
      </w:r>
    </w:p>
    <w:p w:rsidR="00A41A32" w:rsidRPr="003B6B10" w:rsidRDefault="00A41A32" w:rsidP="003B6B1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A41A32" w:rsidRPr="003B6B10" w:rsidRDefault="004D2EFC" w:rsidP="003B6B10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Obrázek [1]:</w:t>
      </w:r>
      <w:r>
        <w:rPr>
          <w:rFonts w:ascii="Calibri" w:hAnsi="Calibri" w:cs="Calibri"/>
          <w:sz w:val="22"/>
          <w:szCs w:val="22"/>
        </w:rPr>
        <w:tab/>
      </w:r>
      <w:r w:rsidR="00A41A32" w:rsidRPr="003B6B10">
        <w:rPr>
          <w:rFonts w:ascii="Calibri" w:hAnsi="Calibri" w:cs="Calibri"/>
          <w:sz w:val="22"/>
          <w:szCs w:val="22"/>
        </w:rPr>
        <w:t xml:space="preserve">Půdorys schodiště (Dostupné z: </w:t>
      </w:r>
      <w:proofErr w:type="gramStart"/>
      <w:r w:rsidR="00A41A32" w:rsidRPr="003B6B10">
        <w:rPr>
          <w:rFonts w:ascii="Calibri" w:hAnsi="Calibri" w:cs="Calibri"/>
          <w:sz w:val="22"/>
          <w:szCs w:val="22"/>
        </w:rPr>
        <w:t>HÁJEK,V. a kol</w:t>
      </w:r>
      <w:proofErr w:type="gramEnd"/>
      <w:r w:rsidR="00A41A32" w:rsidRPr="003B6B10">
        <w:rPr>
          <w:rFonts w:ascii="Calibri" w:hAnsi="Calibri" w:cs="Calibri"/>
          <w:sz w:val="22"/>
          <w:szCs w:val="22"/>
        </w:rPr>
        <w:t xml:space="preserve">. </w:t>
      </w:r>
      <w:r w:rsidR="00A41A32" w:rsidRPr="003B6B10">
        <w:rPr>
          <w:rFonts w:ascii="Calibri" w:hAnsi="Calibri" w:cs="Calibri"/>
          <w:i/>
          <w:iCs/>
          <w:sz w:val="22"/>
          <w:szCs w:val="22"/>
        </w:rPr>
        <w:t xml:space="preserve">Pozemní stavitelství II </w:t>
      </w:r>
      <w:r w:rsidR="00A41A32" w:rsidRPr="003B6B10">
        <w:rPr>
          <w:rFonts w:ascii="Calibri" w:hAnsi="Calibri" w:cs="Calibri"/>
          <w:sz w:val="22"/>
          <w:szCs w:val="22"/>
        </w:rPr>
        <w:t>Praha: Sobotáles, 1999. s. 79)</w:t>
      </w:r>
    </w:p>
    <w:p w:rsidR="00A41A32" w:rsidRPr="003B6B10" w:rsidRDefault="00A41A32" w:rsidP="003B6B10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3B6B10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2</w:t>
      </w:r>
      <w:r w:rsidR="004D2EFC">
        <w:rPr>
          <w:rFonts w:ascii="Calibri" w:hAnsi="Calibri" w:cs="Calibri"/>
          <w:sz w:val="22"/>
          <w:szCs w:val="22"/>
        </w:rPr>
        <w:t>]:</w:t>
      </w:r>
      <w:r w:rsidR="004D2EFC">
        <w:rPr>
          <w:rFonts w:ascii="Calibri" w:hAnsi="Calibri" w:cs="Calibri"/>
          <w:sz w:val="22"/>
          <w:szCs w:val="22"/>
        </w:rPr>
        <w:tab/>
      </w:r>
      <w:r w:rsidRPr="003B6B10">
        <w:rPr>
          <w:rFonts w:ascii="Calibri" w:hAnsi="Calibri" w:cs="Calibri"/>
          <w:sz w:val="22"/>
          <w:szCs w:val="22"/>
        </w:rPr>
        <w:t>Různé možnosti řešení jednoramenného schodiště</w:t>
      </w:r>
      <w:r>
        <w:rPr>
          <w:rFonts w:ascii="Calibri" w:hAnsi="Calibri" w:cs="Calibri"/>
          <w:sz w:val="22"/>
          <w:szCs w:val="22"/>
        </w:rPr>
        <w:t xml:space="preserve"> </w:t>
      </w:r>
      <w:r w:rsidRPr="003B6B1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3B6B10">
        <w:rPr>
          <w:rFonts w:ascii="Calibri" w:hAnsi="Calibri" w:cs="Calibri"/>
          <w:sz w:val="22"/>
          <w:szCs w:val="22"/>
        </w:rPr>
        <w:t>HÁJEK,V. a kol</w:t>
      </w:r>
      <w:proofErr w:type="gramEnd"/>
      <w:r w:rsidRPr="003B6B10">
        <w:rPr>
          <w:rFonts w:ascii="Calibri" w:hAnsi="Calibri" w:cs="Calibri"/>
          <w:sz w:val="22"/>
          <w:szCs w:val="22"/>
        </w:rPr>
        <w:t xml:space="preserve">. </w:t>
      </w:r>
      <w:r w:rsidRPr="003B6B10">
        <w:rPr>
          <w:rFonts w:ascii="Calibri" w:hAnsi="Calibri" w:cs="Calibri"/>
          <w:i/>
          <w:iCs/>
          <w:sz w:val="22"/>
          <w:szCs w:val="22"/>
        </w:rPr>
        <w:t xml:space="preserve">Pozemní stavitelství II </w:t>
      </w:r>
      <w:r w:rsidRPr="003B6B10">
        <w:rPr>
          <w:rFonts w:ascii="Calibri" w:hAnsi="Calibri" w:cs="Calibri"/>
          <w:sz w:val="22"/>
          <w:szCs w:val="22"/>
        </w:rPr>
        <w:t>Praha: Sobotáles, 1999. s. 81)</w:t>
      </w:r>
    </w:p>
    <w:p w:rsidR="00A41A32" w:rsidRPr="003B6B10" w:rsidRDefault="00A41A32" w:rsidP="003B6B10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3B6B10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3</w:t>
      </w:r>
      <w:r w:rsidRPr="003B6B10">
        <w:rPr>
          <w:rFonts w:ascii="Calibri" w:hAnsi="Calibri" w:cs="Calibri"/>
          <w:sz w:val="22"/>
          <w:szCs w:val="22"/>
        </w:rPr>
        <w:t>]:</w:t>
      </w:r>
      <w:r w:rsidR="004D2EFC">
        <w:rPr>
          <w:rFonts w:ascii="Calibri" w:hAnsi="Calibri" w:cs="Calibri"/>
          <w:sz w:val="22"/>
          <w:szCs w:val="22"/>
        </w:rPr>
        <w:t xml:space="preserve"> </w:t>
      </w:r>
      <w:r w:rsidR="004D2EFC">
        <w:rPr>
          <w:rFonts w:ascii="Calibri" w:hAnsi="Calibri" w:cs="Calibri"/>
          <w:sz w:val="22"/>
          <w:szCs w:val="22"/>
        </w:rPr>
        <w:tab/>
        <w:t>P</w:t>
      </w:r>
      <w:r w:rsidRPr="003B6B10">
        <w:rPr>
          <w:rFonts w:ascii="Calibri" w:hAnsi="Calibri" w:cs="Calibri"/>
          <w:sz w:val="22"/>
          <w:szCs w:val="22"/>
        </w:rPr>
        <w:t>říklad řešení tříramenného větveného schodiště</w:t>
      </w:r>
      <w:r>
        <w:rPr>
          <w:rFonts w:ascii="Calibri" w:hAnsi="Calibri" w:cs="Calibri"/>
          <w:sz w:val="22"/>
          <w:szCs w:val="22"/>
        </w:rPr>
        <w:t xml:space="preserve"> </w:t>
      </w:r>
      <w:r w:rsidRPr="003B6B10">
        <w:rPr>
          <w:rFonts w:ascii="Calibri" w:hAnsi="Calibri" w:cs="Calibri"/>
          <w:sz w:val="22"/>
          <w:szCs w:val="22"/>
        </w:rPr>
        <w:t xml:space="preserve">(Dostupné z: </w:t>
      </w:r>
      <w:proofErr w:type="gramStart"/>
      <w:r w:rsidRPr="003B6B10">
        <w:rPr>
          <w:rFonts w:ascii="Calibri" w:hAnsi="Calibri" w:cs="Calibri"/>
          <w:sz w:val="22"/>
          <w:szCs w:val="22"/>
        </w:rPr>
        <w:t>HÁJEK,V. a kol</w:t>
      </w:r>
      <w:proofErr w:type="gramEnd"/>
      <w:r w:rsidRPr="003B6B10">
        <w:rPr>
          <w:rFonts w:ascii="Calibri" w:hAnsi="Calibri" w:cs="Calibri"/>
          <w:sz w:val="22"/>
          <w:szCs w:val="22"/>
        </w:rPr>
        <w:t xml:space="preserve">. </w:t>
      </w:r>
      <w:r w:rsidRPr="003B6B10">
        <w:rPr>
          <w:rFonts w:ascii="Calibri" w:hAnsi="Calibri" w:cs="Calibri"/>
          <w:i/>
          <w:iCs/>
          <w:sz w:val="22"/>
          <w:szCs w:val="22"/>
        </w:rPr>
        <w:t xml:space="preserve">Pozemní stavitelství II </w:t>
      </w:r>
      <w:r w:rsidRPr="003B6B10">
        <w:rPr>
          <w:rFonts w:ascii="Calibri" w:hAnsi="Calibri" w:cs="Calibri"/>
          <w:sz w:val="22"/>
          <w:szCs w:val="22"/>
        </w:rPr>
        <w:t>Praha: Sobotáles, 1999. s. 81)</w:t>
      </w:r>
    </w:p>
    <w:p w:rsidR="00A41A32" w:rsidRPr="003B6B10" w:rsidRDefault="00A41A32" w:rsidP="003B6B10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3B6B10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3B6B10">
        <w:rPr>
          <w:rFonts w:ascii="Calibri" w:hAnsi="Calibri" w:cs="Calibri"/>
          <w:sz w:val="22"/>
          <w:szCs w:val="22"/>
        </w:rPr>
        <w:t>]:</w:t>
      </w:r>
      <w:r w:rsidR="004D2EFC">
        <w:rPr>
          <w:rFonts w:ascii="Calibri" w:hAnsi="Calibri" w:cs="Calibri"/>
          <w:sz w:val="22"/>
          <w:szCs w:val="22"/>
        </w:rPr>
        <w:t xml:space="preserve">   </w:t>
      </w:r>
      <w:r w:rsidR="004D2EFC">
        <w:rPr>
          <w:rFonts w:ascii="Calibri" w:hAnsi="Calibri" w:cs="Calibri"/>
          <w:sz w:val="22"/>
          <w:szCs w:val="22"/>
        </w:rPr>
        <w:tab/>
      </w:r>
      <w:r w:rsidRPr="003B6B10">
        <w:rPr>
          <w:rFonts w:ascii="Calibri" w:hAnsi="Calibri" w:cs="Calibri"/>
          <w:sz w:val="22"/>
          <w:szCs w:val="22"/>
        </w:rPr>
        <w:t xml:space="preserve">Vřetenové schodiště se sloupovým vřetenem (Dostupné z: </w:t>
      </w:r>
      <w:proofErr w:type="gramStart"/>
      <w:r w:rsidRPr="003B6B10">
        <w:rPr>
          <w:rFonts w:ascii="Calibri" w:hAnsi="Calibri" w:cs="Calibri"/>
          <w:sz w:val="22"/>
          <w:szCs w:val="22"/>
        </w:rPr>
        <w:t>HÁJEK,V. a kol</w:t>
      </w:r>
      <w:proofErr w:type="gramEnd"/>
      <w:r w:rsidRPr="003B6B10">
        <w:rPr>
          <w:rFonts w:ascii="Calibri" w:hAnsi="Calibri" w:cs="Calibri"/>
          <w:sz w:val="22"/>
          <w:szCs w:val="22"/>
        </w:rPr>
        <w:t xml:space="preserve">. </w:t>
      </w:r>
      <w:r w:rsidRPr="003B6B10">
        <w:rPr>
          <w:rFonts w:ascii="Calibri" w:hAnsi="Calibri" w:cs="Calibri"/>
          <w:i/>
          <w:iCs/>
          <w:sz w:val="22"/>
          <w:szCs w:val="22"/>
        </w:rPr>
        <w:t xml:space="preserve">Pozemní stavitelství II </w:t>
      </w:r>
      <w:r w:rsidRPr="003B6B10">
        <w:rPr>
          <w:rFonts w:ascii="Calibri" w:hAnsi="Calibri" w:cs="Calibri"/>
          <w:sz w:val="22"/>
          <w:szCs w:val="22"/>
        </w:rPr>
        <w:t>Praha: Sobotáles, 1999. s. 97)</w:t>
      </w:r>
    </w:p>
    <w:p w:rsidR="00A41A32" w:rsidRPr="002B5AA5" w:rsidRDefault="00A41A32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A41A32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2E8" w:rsidRDefault="003032E8" w:rsidP="00CA6778">
      <w:pPr>
        <w:spacing w:before="0" w:after="0"/>
      </w:pPr>
      <w:r>
        <w:separator/>
      </w:r>
    </w:p>
  </w:endnote>
  <w:endnote w:type="continuationSeparator" w:id="0">
    <w:p w:rsidR="003032E8" w:rsidRDefault="003032E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A32" w:rsidRPr="0015164B" w:rsidRDefault="00A41A32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A41A32" w:rsidRPr="0015164B" w:rsidRDefault="00A41A32" w:rsidP="0015164B">
    <w:pPr>
      <w:pBdr>
        <w:top w:val="single" w:sz="4" w:space="1" w:color="808080"/>
      </w:pBdr>
      <w:jc w:val="center"/>
      <w:rPr>
        <w:color w:val="808080"/>
      </w:rPr>
    </w:pPr>
  </w:p>
  <w:p w:rsidR="00A41A32" w:rsidRPr="0015164B" w:rsidRDefault="00A41A32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2E8" w:rsidRDefault="003032E8" w:rsidP="00CA6778">
      <w:pPr>
        <w:spacing w:before="0" w:after="0"/>
      </w:pPr>
      <w:r>
        <w:separator/>
      </w:r>
    </w:p>
  </w:footnote>
  <w:footnote w:type="continuationSeparator" w:id="0">
    <w:p w:rsidR="003032E8" w:rsidRDefault="003032E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20D6"/>
    <w:multiLevelType w:val="hybridMultilevel"/>
    <w:tmpl w:val="DEE8219C"/>
    <w:lvl w:ilvl="0" w:tplc="3C24A066">
      <w:start w:val="1"/>
      <w:numFmt w:val="bullet"/>
      <w:lvlText w:val="•"/>
      <w:lvlJc w:val="left"/>
      <w:pPr>
        <w:tabs>
          <w:tab w:val="num" w:pos="2865"/>
        </w:tabs>
        <w:ind w:left="2865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>
    <w:nsid w:val="072A068D"/>
    <w:multiLevelType w:val="hybridMultilevel"/>
    <w:tmpl w:val="0C64C96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EE54C0"/>
    <w:multiLevelType w:val="hybridMultilevel"/>
    <w:tmpl w:val="2D78A6F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8DA1EBD"/>
    <w:multiLevelType w:val="hybridMultilevel"/>
    <w:tmpl w:val="F07C6F62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61C4234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AF6CCB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A32F76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878AB5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BC0A75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238BB8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FD695C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ABA97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96D18B0"/>
    <w:multiLevelType w:val="hybridMultilevel"/>
    <w:tmpl w:val="92AC4844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7A78D0D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94C727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E18FEE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86ACAB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F1C090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21E294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406AA8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A2A14D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2AE2E0B"/>
    <w:multiLevelType w:val="hybridMultilevel"/>
    <w:tmpl w:val="C3E020A8"/>
    <w:lvl w:ilvl="0" w:tplc="3C24A066">
      <w:start w:val="1"/>
      <w:numFmt w:val="bullet"/>
      <w:lvlText w:val="•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929AAEDC">
      <w:start w:val="1"/>
      <w:numFmt w:val="bullet"/>
      <w:lvlText w:val="-"/>
      <w:lvlJc w:val="left"/>
      <w:pPr>
        <w:tabs>
          <w:tab w:val="num" w:pos="3396"/>
        </w:tabs>
        <w:ind w:left="3396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">
    <w:nsid w:val="239E0B25"/>
    <w:multiLevelType w:val="multilevel"/>
    <w:tmpl w:val="57A0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255A323C"/>
    <w:multiLevelType w:val="hybridMultilevel"/>
    <w:tmpl w:val="B4E095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51EC2B3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214EC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6B0509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7072C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F489BE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4801B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068209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31CEAF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9F2693B"/>
    <w:multiLevelType w:val="multilevel"/>
    <w:tmpl w:val="AC58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EDA1070"/>
    <w:multiLevelType w:val="hybridMultilevel"/>
    <w:tmpl w:val="E6E0ACC2"/>
    <w:lvl w:ilvl="0" w:tplc="8E9A0C3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16"/>
        <w:szCs w:val="16"/>
      </w:rPr>
    </w:lvl>
    <w:lvl w:ilvl="2" w:tplc="3C24A0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0"/>
        <w:szCs w:val="20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F29E6"/>
    <w:multiLevelType w:val="multilevel"/>
    <w:tmpl w:val="32B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DA47EB5"/>
    <w:multiLevelType w:val="hybridMultilevel"/>
    <w:tmpl w:val="CA0494B8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1D25986"/>
    <w:multiLevelType w:val="hybridMultilevel"/>
    <w:tmpl w:val="7DFCC82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2163"/>
        </w:tabs>
        <w:ind w:left="2163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3603"/>
        </w:tabs>
        <w:ind w:left="3603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4323"/>
        </w:tabs>
        <w:ind w:left="4323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763"/>
        </w:tabs>
        <w:ind w:left="5763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6483"/>
        </w:tabs>
        <w:ind w:left="6483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15">
    <w:nsid w:val="44523639"/>
    <w:multiLevelType w:val="hybridMultilevel"/>
    <w:tmpl w:val="D44E4FFA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489722C"/>
    <w:multiLevelType w:val="hybridMultilevel"/>
    <w:tmpl w:val="3E6E937E"/>
    <w:lvl w:ilvl="0" w:tplc="727EB924">
      <w:start w:val="1"/>
      <w:numFmt w:val="lowerLetter"/>
      <w:lvlText w:val="%1)"/>
      <w:lvlJc w:val="left"/>
      <w:pPr>
        <w:tabs>
          <w:tab w:val="num" w:pos="3834"/>
        </w:tabs>
        <w:ind w:left="383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4554"/>
        </w:tabs>
        <w:ind w:left="4554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5274"/>
        </w:tabs>
        <w:ind w:left="5274" w:hanging="180"/>
      </w:pPr>
    </w:lvl>
    <w:lvl w:ilvl="3" w:tplc="0405000F">
      <w:start w:val="1"/>
      <w:numFmt w:val="decimal"/>
      <w:lvlText w:val="%4."/>
      <w:lvlJc w:val="left"/>
      <w:pPr>
        <w:tabs>
          <w:tab w:val="num" w:pos="5994"/>
        </w:tabs>
        <w:ind w:left="5994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6714"/>
        </w:tabs>
        <w:ind w:left="6714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7434"/>
        </w:tabs>
        <w:ind w:left="7434" w:hanging="180"/>
      </w:pPr>
    </w:lvl>
    <w:lvl w:ilvl="6" w:tplc="0405000F">
      <w:start w:val="1"/>
      <w:numFmt w:val="decimal"/>
      <w:lvlText w:val="%7."/>
      <w:lvlJc w:val="left"/>
      <w:pPr>
        <w:tabs>
          <w:tab w:val="num" w:pos="8154"/>
        </w:tabs>
        <w:ind w:left="8154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8874"/>
        </w:tabs>
        <w:ind w:left="8874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9594"/>
        </w:tabs>
        <w:ind w:left="9594" w:hanging="180"/>
      </w:pPr>
    </w:lvl>
  </w:abstractNum>
  <w:abstractNum w:abstractNumId="17">
    <w:nsid w:val="47CB0984"/>
    <w:multiLevelType w:val="hybridMultilevel"/>
    <w:tmpl w:val="89564F9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7DE56DD"/>
    <w:multiLevelType w:val="hybridMultilevel"/>
    <w:tmpl w:val="3CFAB25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0">
    <w:nsid w:val="4A8F1A95"/>
    <w:multiLevelType w:val="hybridMultilevel"/>
    <w:tmpl w:val="E51ACDB0"/>
    <w:lvl w:ilvl="0" w:tplc="BE567F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6864B8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2">
    <w:nsid w:val="4EA672C2"/>
    <w:multiLevelType w:val="hybridMultilevel"/>
    <w:tmpl w:val="A8D480B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11D11EC"/>
    <w:multiLevelType w:val="hybridMultilevel"/>
    <w:tmpl w:val="53FA0588"/>
    <w:lvl w:ilvl="0" w:tplc="04050017">
      <w:start w:val="1"/>
      <w:numFmt w:val="lowerLetter"/>
      <w:lvlText w:val="%1)"/>
      <w:lvlJc w:val="left"/>
      <w:pPr>
        <w:tabs>
          <w:tab w:val="num" w:pos="954"/>
        </w:tabs>
        <w:ind w:left="954" w:hanging="360"/>
      </w:pPr>
    </w:lvl>
    <w:lvl w:ilvl="1" w:tplc="0405000F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plc="9A7E45F8">
      <w:start w:val="14"/>
      <w:numFmt w:val="bullet"/>
      <w:lvlText w:val="•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  <w:sz w:val="16"/>
        <w:szCs w:val="16"/>
      </w:rPr>
    </w:lvl>
    <w:lvl w:ilvl="3" w:tplc="0405000F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834"/>
        </w:tabs>
        <w:ind w:left="3834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554"/>
        </w:tabs>
        <w:ind w:left="4554" w:hanging="180"/>
      </w:pPr>
    </w:lvl>
    <w:lvl w:ilvl="6" w:tplc="0405000F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994"/>
        </w:tabs>
        <w:ind w:left="5994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714"/>
        </w:tabs>
        <w:ind w:left="6714" w:hanging="180"/>
      </w:pPr>
    </w:lvl>
  </w:abstractNum>
  <w:abstractNum w:abstractNumId="24">
    <w:nsid w:val="5C962F05"/>
    <w:multiLevelType w:val="hybridMultilevel"/>
    <w:tmpl w:val="3FAC1574"/>
    <w:lvl w:ilvl="0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79A2B87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2" w:tplc="524EE2A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7354C4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4" w:tplc="BB0077F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5" w:tplc="78D032D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43403D7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7" w:tplc="0EAAEC1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8" w:tplc="3F32ADBC">
      <w:start w:val="1"/>
      <w:numFmt w:val="bullet"/>
      <w:lvlText w:val="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5">
    <w:nsid w:val="5DFB24B2"/>
    <w:multiLevelType w:val="hybridMultilevel"/>
    <w:tmpl w:val="E9169CDE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E2D28F5"/>
    <w:multiLevelType w:val="hybridMultilevel"/>
    <w:tmpl w:val="F786943E"/>
    <w:lvl w:ilvl="0" w:tplc="0405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cs="Wingdings" w:hint="default"/>
      </w:rPr>
    </w:lvl>
  </w:abstractNum>
  <w:abstractNum w:abstractNumId="27">
    <w:nsid w:val="691D582C"/>
    <w:multiLevelType w:val="hybridMultilevel"/>
    <w:tmpl w:val="996A0B4A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EE47525"/>
    <w:multiLevelType w:val="hybridMultilevel"/>
    <w:tmpl w:val="9F1EB8C6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3E7CAA0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C146F3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4C6DBC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B340561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294E0E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49059F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C72357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69DA47D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2D76A97"/>
    <w:multiLevelType w:val="hybridMultilevel"/>
    <w:tmpl w:val="CA3A86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B4CC7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C68D16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28CB37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1862F8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04A372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95ED54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98817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888928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78AD4E75"/>
    <w:multiLevelType w:val="multilevel"/>
    <w:tmpl w:val="32B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78BA43BD"/>
    <w:multiLevelType w:val="hybridMultilevel"/>
    <w:tmpl w:val="BBE4C7CE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D3DE88F4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BF125CC"/>
    <w:multiLevelType w:val="hybridMultilevel"/>
    <w:tmpl w:val="71AC38CE"/>
    <w:lvl w:ilvl="0" w:tplc="CDC0E4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EC05A17"/>
    <w:multiLevelType w:val="hybridMultilevel"/>
    <w:tmpl w:val="D1E6E1A8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7E05CA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7CC6E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85C138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63EE19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25C281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17ED58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654BC1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CB457E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F651A4C"/>
    <w:multiLevelType w:val="hybridMultilevel"/>
    <w:tmpl w:val="0C6AA100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DC0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D8FAB0E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1A685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B9ADA4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75E08F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876E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18A82B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D90214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23"/>
  </w:num>
  <w:num w:numId="5">
    <w:abstractNumId w:val="9"/>
  </w:num>
  <w:num w:numId="6">
    <w:abstractNumId w:val="33"/>
  </w:num>
  <w:num w:numId="7">
    <w:abstractNumId w:val="34"/>
  </w:num>
  <w:num w:numId="8">
    <w:abstractNumId w:val="24"/>
  </w:num>
  <w:num w:numId="9">
    <w:abstractNumId w:val="20"/>
  </w:num>
  <w:num w:numId="10">
    <w:abstractNumId w:val="32"/>
  </w:num>
  <w:num w:numId="11">
    <w:abstractNumId w:val="31"/>
  </w:num>
  <w:num w:numId="12">
    <w:abstractNumId w:val="3"/>
  </w:num>
  <w:num w:numId="13">
    <w:abstractNumId w:val="29"/>
  </w:num>
  <w:num w:numId="14">
    <w:abstractNumId w:val="7"/>
  </w:num>
  <w:num w:numId="15">
    <w:abstractNumId w:val="4"/>
  </w:num>
  <w:num w:numId="16">
    <w:abstractNumId w:val="28"/>
  </w:num>
  <w:num w:numId="17">
    <w:abstractNumId w:val="1"/>
  </w:num>
  <w:num w:numId="18">
    <w:abstractNumId w:val="15"/>
  </w:num>
  <w:num w:numId="19">
    <w:abstractNumId w:val="18"/>
  </w:num>
  <w:num w:numId="20">
    <w:abstractNumId w:val="22"/>
  </w:num>
  <w:num w:numId="21">
    <w:abstractNumId w:val="17"/>
  </w:num>
  <w:num w:numId="22">
    <w:abstractNumId w:val="25"/>
  </w:num>
  <w:num w:numId="23">
    <w:abstractNumId w:val="14"/>
  </w:num>
  <w:num w:numId="24">
    <w:abstractNumId w:val="13"/>
  </w:num>
  <w:num w:numId="25">
    <w:abstractNumId w:val="2"/>
  </w:num>
  <w:num w:numId="26">
    <w:abstractNumId w:val="19"/>
  </w:num>
  <w:num w:numId="27">
    <w:abstractNumId w:val="5"/>
  </w:num>
  <w:num w:numId="28">
    <w:abstractNumId w:val="16"/>
  </w:num>
  <w:num w:numId="29">
    <w:abstractNumId w:val="12"/>
  </w:num>
  <w:num w:numId="30">
    <w:abstractNumId w:val="8"/>
  </w:num>
  <w:num w:numId="31">
    <w:abstractNumId w:val="6"/>
  </w:num>
  <w:num w:numId="32">
    <w:abstractNumId w:val="26"/>
  </w:num>
  <w:num w:numId="33">
    <w:abstractNumId w:val="0"/>
  </w:num>
  <w:num w:numId="34">
    <w:abstractNumId w:val="27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41082"/>
    <w:rsid w:val="00070417"/>
    <w:rsid w:val="00084AD2"/>
    <w:rsid w:val="0009740D"/>
    <w:rsid w:val="000B4EDB"/>
    <w:rsid w:val="000C1A79"/>
    <w:rsid w:val="000D0BA4"/>
    <w:rsid w:val="000D7C8D"/>
    <w:rsid w:val="001023B2"/>
    <w:rsid w:val="0012279E"/>
    <w:rsid w:val="001466AE"/>
    <w:rsid w:val="0015164B"/>
    <w:rsid w:val="00162FC6"/>
    <w:rsid w:val="0017080B"/>
    <w:rsid w:val="001919EF"/>
    <w:rsid w:val="001A233F"/>
    <w:rsid w:val="001B0081"/>
    <w:rsid w:val="001E73FC"/>
    <w:rsid w:val="00235DCF"/>
    <w:rsid w:val="00243C5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032E8"/>
    <w:rsid w:val="00345969"/>
    <w:rsid w:val="00352A9E"/>
    <w:rsid w:val="003624E9"/>
    <w:rsid w:val="003709A4"/>
    <w:rsid w:val="003744CB"/>
    <w:rsid w:val="00375125"/>
    <w:rsid w:val="003B285F"/>
    <w:rsid w:val="003B3A44"/>
    <w:rsid w:val="003B6B10"/>
    <w:rsid w:val="003C040B"/>
    <w:rsid w:val="003D1D48"/>
    <w:rsid w:val="003F5E69"/>
    <w:rsid w:val="0041501F"/>
    <w:rsid w:val="00441154"/>
    <w:rsid w:val="004431B9"/>
    <w:rsid w:val="004513CC"/>
    <w:rsid w:val="0046286D"/>
    <w:rsid w:val="00471BA4"/>
    <w:rsid w:val="0048175D"/>
    <w:rsid w:val="00486F44"/>
    <w:rsid w:val="004B0AD8"/>
    <w:rsid w:val="004B247C"/>
    <w:rsid w:val="004C48DF"/>
    <w:rsid w:val="004D2EFC"/>
    <w:rsid w:val="004D41B8"/>
    <w:rsid w:val="004E2FA7"/>
    <w:rsid w:val="004E5F25"/>
    <w:rsid w:val="004F4A89"/>
    <w:rsid w:val="005002DE"/>
    <w:rsid w:val="00535322"/>
    <w:rsid w:val="005374B3"/>
    <w:rsid w:val="00561120"/>
    <w:rsid w:val="00574532"/>
    <w:rsid w:val="005836E5"/>
    <w:rsid w:val="00593898"/>
    <w:rsid w:val="005D4579"/>
    <w:rsid w:val="006057FE"/>
    <w:rsid w:val="00610D83"/>
    <w:rsid w:val="00626F54"/>
    <w:rsid w:val="006347FB"/>
    <w:rsid w:val="00635087"/>
    <w:rsid w:val="006515B1"/>
    <w:rsid w:val="006516F6"/>
    <w:rsid w:val="006647C1"/>
    <w:rsid w:val="00666590"/>
    <w:rsid w:val="00684206"/>
    <w:rsid w:val="0069399B"/>
    <w:rsid w:val="006A4A20"/>
    <w:rsid w:val="006A75A0"/>
    <w:rsid w:val="006B275D"/>
    <w:rsid w:val="006C00FC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9203F"/>
    <w:rsid w:val="007A722A"/>
    <w:rsid w:val="007A7667"/>
    <w:rsid w:val="007C7C5A"/>
    <w:rsid w:val="007E4C8F"/>
    <w:rsid w:val="00801D09"/>
    <w:rsid w:val="00803503"/>
    <w:rsid w:val="00821306"/>
    <w:rsid w:val="008278B9"/>
    <w:rsid w:val="00845014"/>
    <w:rsid w:val="008557B1"/>
    <w:rsid w:val="008666B1"/>
    <w:rsid w:val="00866B21"/>
    <w:rsid w:val="00874E4D"/>
    <w:rsid w:val="00882A11"/>
    <w:rsid w:val="00883919"/>
    <w:rsid w:val="008842A4"/>
    <w:rsid w:val="00897B79"/>
    <w:rsid w:val="008A273A"/>
    <w:rsid w:val="008D4BC5"/>
    <w:rsid w:val="008E4A3D"/>
    <w:rsid w:val="008F15B7"/>
    <w:rsid w:val="00900354"/>
    <w:rsid w:val="009044A5"/>
    <w:rsid w:val="00912231"/>
    <w:rsid w:val="00932547"/>
    <w:rsid w:val="00937FAB"/>
    <w:rsid w:val="00940E9A"/>
    <w:rsid w:val="00947E9C"/>
    <w:rsid w:val="00980CEF"/>
    <w:rsid w:val="009959C7"/>
    <w:rsid w:val="00997384"/>
    <w:rsid w:val="009A3504"/>
    <w:rsid w:val="009C77DA"/>
    <w:rsid w:val="009D1C81"/>
    <w:rsid w:val="009F0972"/>
    <w:rsid w:val="009F4C79"/>
    <w:rsid w:val="00A15B59"/>
    <w:rsid w:val="00A22D49"/>
    <w:rsid w:val="00A2458A"/>
    <w:rsid w:val="00A25957"/>
    <w:rsid w:val="00A41A32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B21D1"/>
    <w:rsid w:val="00AD31D3"/>
    <w:rsid w:val="00B13B4F"/>
    <w:rsid w:val="00B25835"/>
    <w:rsid w:val="00B273C8"/>
    <w:rsid w:val="00B342AC"/>
    <w:rsid w:val="00B35EFE"/>
    <w:rsid w:val="00B439E1"/>
    <w:rsid w:val="00B4475E"/>
    <w:rsid w:val="00B71A2F"/>
    <w:rsid w:val="00B910B9"/>
    <w:rsid w:val="00B978BD"/>
    <w:rsid w:val="00BA49E5"/>
    <w:rsid w:val="00BB13BE"/>
    <w:rsid w:val="00BB4BD3"/>
    <w:rsid w:val="00BB724A"/>
    <w:rsid w:val="00BD446E"/>
    <w:rsid w:val="00BE41FF"/>
    <w:rsid w:val="00C17B06"/>
    <w:rsid w:val="00C23F5E"/>
    <w:rsid w:val="00C4189B"/>
    <w:rsid w:val="00C57113"/>
    <w:rsid w:val="00C60F3F"/>
    <w:rsid w:val="00CA1D28"/>
    <w:rsid w:val="00CA6778"/>
    <w:rsid w:val="00CA68AF"/>
    <w:rsid w:val="00CA7B6C"/>
    <w:rsid w:val="00CB598B"/>
    <w:rsid w:val="00CE5973"/>
    <w:rsid w:val="00CF547E"/>
    <w:rsid w:val="00CF7E77"/>
    <w:rsid w:val="00D1416A"/>
    <w:rsid w:val="00D15C51"/>
    <w:rsid w:val="00D4414D"/>
    <w:rsid w:val="00D540B5"/>
    <w:rsid w:val="00D70FC4"/>
    <w:rsid w:val="00D772C7"/>
    <w:rsid w:val="00D87AC8"/>
    <w:rsid w:val="00DC5D69"/>
    <w:rsid w:val="00E14BB0"/>
    <w:rsid w:val="00E240E0"/>
    <w:rsid w:val="00E27B4C"/>
    <w:rsid w:val="00E6363E"/>
    <w:rsid w:val="00E77509"/>
    <w:rsid w:val="00EA7AC1"/>
    <w:rsid w:val="00F23263"/>
    <w:rsid w:val="00F2457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6057FE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3761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3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3760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3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3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23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37612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9</Pages>
  <Words>1003</Words>
  <Characters>5921</Characters>
  <Application>Microsoft Office Word</Application>
  <DocSecurity>0</DocSecurity>
  <Lines>49</Lines>
  <Paragraphs>13</Paragraphs>
  <ScaleCrop>false</ScaleCrop>
  <Company>San Fantasico</Company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76</cp:revision>
  <dcterms:created xsi:type="dcterms:W3CDTF">2013-08-29T13:19:00Z</dcterms:created>
  <dcterms:modified xsi:type="dcterms:W3CDTF">2014-01-31T18:04:00Z</dcterms:modified>
</cp:coreProperties>
</file>