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1B15">
        <w:rPr>
          <w:rFonts w:ascii="Comic Sans MS" w:hAnsi="Comic Sans MS" w:cs="Comic Sans MS"/>
          <w:b/>
          <w:bCs/>
          <w:color w:val="024595"/>
          <w:sz w:val="54"/>
          <w:szCs w:val="54"/>
        </w:rPr>
        <w:t>Asymptoty fun</w:t>
      </w:r>
      <w:r w:rsidR="003530FA">
        <w:rPr>
          <w:rFonts w:ascii="Comic Sans MS" w:hAnsi="Comic Sans MS" w:cs="Comic Sans MS"/>
          <w:b/>
          <w:bCs/>
          <w:color w:val="024595"/>
          <w:sz w:val="54"/>
          <w:szCs w:val="54"/>
        </w:rPr>
        <w:t>k</w:t>
      </w:r>
      <w:r w:rsidR="00121B15">
        <w:rPr>
          <w:rFonts w:ascii="Comic Sans MS" w:hAnsi="Comic Sans MS" w:cs="Comic Sans MS"/>
          <w:b/>
          <w:bCs/>
          <w:color w:val="024595"/>
          <w:sz w:val="54"/>
          <w:szCs w:val="54"/>
        </w:rPr>
        <w:t>ce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E10A0F" w:rsidRDefault="00E10A0F" w:rsidP="00E10A0F">
      <w:pPr>
        <w:rPr>
          <w:rFonts w:cs="Arial"/>
          <w:color w:val="000000"/>
          <w:shd w:val="clear" w:color="auto" w:fill="FFFFFF"/>
        </w:rPr>
      </w:pPr>
      <w:r>
        <w:rPr>
          <w:rFonts w:cs="Arial"/>
          <w:color w:val="000000"/>
          <w:shd w:val="clear" w:color="auto" w:fill="FFFFFF"/>
        </w:rPr>
        <w:lastRenderedPageBreak/>
        <w:t>Zopakujme si:</w:t>
      </w:r>
    </w:p>
    <w:p w:rsidR="00E10A0F" w:rsidRDefault="00E10A0F" w:rsidP="00E10A0F">
      <w:pPr>
        <w:rPr>
          <w:rFonts w:cs="Arial"/>
          <w:color w:val="000000"/>
          <w:shd w:val="clear" w:color="auto" w:fill="FFFFFF"/>
        </w:rPr>
      </w:pPr>
      <w:r w:rsidRPr="00E10A0F">
        <w:rPr>
          <w:rFonts w:cs="Arial"/>
          <w:color w:val="000000"/>
          <w:shd w:val="clear" w:color="auto" w:fill="FFFFFF"/>
        </w:rPr>
        <w:t>Asymptota je přímka,</w:t>
      </w:r>
      <w:r>
        <w:rPr>
          <w:rFonts w:cs="Arial"/>
          <w:color w:val="000000"/>
          <w:shd w:val="clear" w:color="auto" w:fill="FFFFFF"/>
        </w:rPr>
        <w:t xml:space="preserve"> ke které se graf funkce </w:t>
      </w:r>
      <m:oMath>
        <m:r>
          <w:rPr>
            <w:rFonts w:ascii="Cambria Math" w:hAnsi="Cambria Math" w:cs="Arial"/>
            <w:color w:val="000000"/>
            <w:shd w:val="clear" w:color="auto" w:fill="FFFFFF"/>
          </w:rPr>
          <m:t>y=f</m:t>
        </m:r>
        <m:d>
          <m:dPr>
            <m:ctrlPr>
              <w:rPr>
                <w:rFonts w:ascii="Cambria Math" w:hAnsi="Cambria Math" w:cs="Arial"/>
                <w:i/>
                <w:color w:val="000000"/>
                <w:shd w:val="clear" w:color="auto" w:fill="FFFFFF"/>
              </w:rPr>
            </m:ctrlPr>
          </m:dPr>
          <m:e>
            <m:r>
              <w:rPr>
                <w:rFonts w:ascii="Cambria Math" w:hAnsi="Cambria Math" w:cs="Arial"/>
                <w:color w:val="000000"/>
                <w:shd w:val="clear" w:color="auto" w:fill="FFFFFF"/>
              </w:rPr>
              <m:t>x</m:t>
            </m:r>
          </m:e>
        </m:d>
      </m:oMath>
      <w:r w:rsidR="008B0D7F">
        <w:rPr>
          <w:rFonts w:eastAsiaTheme="minorEastAsia" w:cs="Arial"/>
          <w:color w:val="000000"/>
          <w:shd w:val="clear" w:color="auto" w:fill="FFFFFF"/>
        </w:rPr>
        <w:t xml:space="preserve"> </w:t>
      </w:r>
      <w:r>
        <w:rPr>
          <w:rFonts w:cs="Arial"/>
          <w:color w:val="000000"/>
          <w:shd w:val="clear" w:color="auto" w:fill="FFFFFF"/>
        </w:rPr>
        <w:t>blíží. To znamená, že s</w:t>
      </w:r>
      <w:r w:rsidRPr="00E10A0F">
        <w:rPr>
          <w:rFonts w:cs="Arial"/>
          <w:color w:val="000000"/>
          <w:shd w:val="clear" w:color="auto" w:fill="FFFFFF"/>
        </w:rPr>
        <w:t xml:space="preserve"> rostoucími souřadnicemi se vzdálenost asymptoty a grafu </w:t>
      </w:r>
      <w:r>
        <w:rPr>
          <w:rFonts w:cs="Arial"/>
          <w:color w:val="000000"/>
          <w:shd w:val="clear" w:color="auto" w:fill="FFFFFF"/>
        </w:rPr>
        <w:t xml:space="preserve">funkce </w:t>
      </w:r>
      <w:r w:rsidRPr="00E10A0F">
        <w:rPr>
          <w:rFonts w:cs="Arial"/>
          <w:color w:val="000000"/>
          <w:shd w:val="clear" w:color="auto" w:fill="FFFFFF"/>
        </w:rPr>
        <w:t xml:space="preserve">zmenšuje. </w:t>
      </w:r>
    </w:p>
    <w:p w:rsidR="008B0D7F" w:rsidRDefault="00E10A0F" w:rsidP="00E10A0F">
      <w:pPr>
        <w:rPr>
          <w:rFonts w:cs="Arial"/>
          <w:color w:val="000000"/>
          <w:shd w:val="clear" w:color="auto" w:fill="FFFFFF"/>
        </w:rPr>
      </w:pPr>
      <w:r w:rsidRPr="00E10A0F">
        <w:rPr>
          <w:rFonts w:cs="Arial"/>
          <w:color w:val="000000"/>
          <w:shd w:val="clear" w:color="auto" w:fill="FFFFFF"/>
        </w:rPr>
        <w:t>Existují dva druhy asymptot</w:t>
      </w:r>
      <w:r>
        <w:rPr>
          <w:rFonts w:cs="Arial"/>
          <w:color w:val="000000"/>
          <w:shd w:val="clear" w:color="auto" w:fill="FFFFFF"/>
        </w:rPr>
        <w:t>:</w:t>
      </w:r>
      <w:r>
        <w:rPr>
          <w:rFonts w:cs="Arial"/>
          <w:color w:val="000000"/>
          <w:shd w:val="clear" w:color="auto" w:fill="FFFFFF"/>
        </w:rPr>
        <w:tab/>
      </w:r>
      <w:r w:rsidRPr="00E10A0F">
        <w:rPr>
          <w:rFonts w:cs="Arial"/>
          <w:color w:val="000000"/>
          <w:shd w:val="clear" w:color="auto" w:fill="FFFFFF"/>
        </w:rPr>
        <w:t xml:space="preserve"> </w:t>
      </w:r>
    </w:p>
    <w:p w:rsidR="008B0D7F" w:rsidRDefault="008B0D7F" w:rsidP="00E10A0F">
      <w:pPr>
        <w:rPr>
          <w:rFonts w:cs="Arial"/>
          <w:color w:val="000000"/>
          <w:shd w:val="clear" w:color="auto" w:fill="FFFFFF"/>
        </w:rPr>
      </w:pPr>
      <w:r>
        <w:rPr>
          <w:rFonts w:cs="Arial"/>
          <w:color w:val="000000"/>
          <w:shd w:val="clear" w:color="auto" w:fill="FFFFFF"/>
        </w:rPr>
        <w:t>A</w:t>
      </w:r>
      <w:r w:rsidR="00E10A0F">
        <w:rPr>
          <w:rFonts w:cs="Arial"/>
          <w:color w:val="000000"/>
          <w:shd w:val="clear" w:color="auto" w:fill="FFFFFF"/>
        </w:rPr>
        <w:t>symptot</w:t>
      </w:r>
      <w:r>
        <w:rPr>
          <w:rFonts w:cs="Arial"/>
          <w:color w:val="000000"/>
          <w:shd w:val="clear" w:color="auto" w:fill="FFFFFF"/>
        </w:rPr>
        <w:t>a</w:t>
      </w:r>
      <w:r w:rsidR="00E10A0F" w:rsidRPr="00E10A0F">
        <w:rPr>
          <w:rFonts w:cs="Arial"/>
          <w:color w:val="000000"/>
          <w:shd w:val="clear" w:color="auto" w:fill="FFFFFF"/>
        </w:rPr>
        <w:t xml:space="preserve"> se směrnicí</w:t>
      </w:r>
      <w:r w:rsidR="00215B30">
        <w:rPr>
          <w:rFonts w:cs="Arial"/>
          <w:color w:val="000000"/>
          <w:shd w:val="clear" w:color="auto" w:fill="FFFFFF"/>
        </w:rPr>
        <w:t>:</w:t>
      </w:r>
      <w:r>
        <w:rPr>
          <w:rFonts w:cs="Arial"/>
          <w:color w:val="000000"/>
          <w:shd w:val="clear" w:color="auto" w:fill="FFFFFF"/>
        </w:rPr>
        <w:t xml:space="preserve"> </w:t>
      </w:r>
      <w:r w:rsidR="0055741E">
        <w:rPr>
          <w:rFonts w:cs="Arial"/>
          <w:color w:val="000000"/>
          <w:shd w:val="clear" w:color="auto" w:fill="FFFFFF"/>
        </w:rPr>
        <w:t xml:space="preserve"> </w:t>
      </w:r>
      <w:r w:rsidR="00215B30">
        <w:rPr>
          <w:rFonts w:cs="Arial"/>
          <w:color w:val="000000"/>
          <w:shd w:val="clear" w:color="auto" w:fill="FFFFFF"/>
        </w:rPr>
        <w:tab/>
      </w:r>
      <w:r>
        <w:rPr>
          <w:rFonts w:cs="Arial"/>
          <w:color w:val="000000"/>
          <w:shd w:val="clear" w:color="auto" w:fill="FFFFFF"/>
        </w:rPr>
        <w:t xml:space="preserve">přímka rovnoběžná nebo různoběžná s osou x </w:t>
      </w:r>
    </w:p>
    <w:p w:rsidR="008B0D7F" w:rsidRDefault="0055741E" w:rsidP="008B0D7F">
      <w:pPr>
        <w:ind w:left="2268"/>
        <w:rPr>
          <w:rFonts w:cs="Arial"/>
          <w:color w:val="000000"/>
          <w:shd w:val="clear" w:color="auto" w:fill="FFFFFF"/>
        </w:rPr>
      </w:pPr>
      <w:r>
        <w:rPr>
          <w:rFonts w:cs="Arial"/>
          <w:color w:val="000000"/>
          <w:shd w:val="clear" w:color="auto" w:fill="FFFFFF"/>
        </w:rPr>
        <w:t xml:space="preserve">  </w:t>
      </w:r>
      <w:r w:rsidR="00215B30">
        <w:rPr>
          <w:rFonts w:cs="Arial"/>
          <w:color w:val="000000"/>
          <w:shd w:val="clear" w:color="auto" w:fill="FFFFFF"/>
        </w:rPr>
        <w:tab/>
      </w:r>
      <w:r w:rsidR="008B0D7F">
        <w:rPr>
          <w:rFonts w:cs="Arial"/>
          <w:color w:val="000000"/>
          <w:shd w:val="clear" w:color="auto" w:fill="FFFFFF"/>
        </w:rPr>
        <w:t xml:space="preserve">rovnice   </w:t>
      </w:r>
      <m:oMath>
        <m:r>
          <w:rPr>
            <w:rFonts w:ascii="Cambria Math" w:hAnsi="Cambria Math" w:cs="Arial"/>
            <w:color w:val="000000"/>
            <w:shd w:val="clear" w:color="auto" w:fill="FFFFFF"/>
          </w:rPr>
          <m:t xml:space="preserve"> y=ax+b</m:t>
        </m:r>
      </m:oMath>
      <w:r w:rsidR="00E10A0F" w:rsidRPr="00E10A0F">
        <w:rPr>
          <w:rFonts w:cs="Arial"/>
          <w:color w:val="000000"/>
          <w:shd w:val="clear" w:color="auto" w:fill="FFFFFF"/>
        </w:rPr>
        <w:t xml:space="preserve"> </w:t>
      </w:r>
      <w:r w:rsidR="008B0D7F">
        <w:rPr>
          <w:rFonts w:cs="Arial"/>
          <w:color w:val="000000"/>
          <w:shd w:val="clear" w:color="auto" w:fill="FFFFFF"/>
        </w:rPr>
        <w:t xml:space="preserve">, kde </w:t>
      </w:r>
      <m:oMath>
        <m:r>
          <w:rPr>
            <w:rFonts w:ascii="Cambria Math" w:hAnsi="Cambria Math" w:cs="Arial"/>
            <w:color w:val="000000"/>
            <w:shd w:val="clear" w:color="auto" w:fill="FFFFFF"/>
          </w:rPr>
          <m:t>a,b∈R</m:t>
        </m:r>
      </m:oMath>
      <w:r w:rsidR="00530E34">
        <w:rPr>
          <w:rFonts w:eastAsiaTheme="minorEastAsia" w:cs="Arial"/>
          <w:color w:val="000000"/>
          <w:shd w:val="clear" w:color="auto" w:fill="FFFFFF"/>
        </w:rPr>
        <w:t xml:space="preserve">  (nemohou být tedy </w:t>
      </w:r>
      <m:oMath>
        <m:r>
          <w:rPr>
            <w:rFonts w:ascii="Cambria Math" w:eastAsiaTheme="minorEastAsia" w:hAnsi="Cambria Math" w:cs="Arial"/>
            <w:color w:val="000000"/>
            <w:shd w:val="clear" w:color="auto" w:fill="FFFFFF"/>
          </w:rPr>
          <m:t>±∞</m:t>
        </m:r>
      </m:oMath>
      <w:r w:rsidR="00530E34">
        <w:rPr>
          <w:rFonts w:eastAsiaTheme="minorEastAsia" w:cs="Arial"/>
          <w:color w:val="000000"/>
          <w:shd w:val="clear" w:color="auto" w:fill="FFFFFF"/>
        </w:rPr>
        <w:t xml:space="preserve"> )</w:t>
      </w:r>
    </w:p>
    <w:p w:rsidR="008B0D7F" w:rsidRPr="00215B30" w:rsidRDefault="00530E34" w:rsidP="00215B30">
      <w:pPr>
        <w:ind w:left="2410" w:firstLine="422"/>
        <w:rPr>
          <w:rFonts w:cs="Arial"/>
          <w:color w:val="000000"/>
          <w:shd w:val="clear" w:color="auto" w:fill="FFFFFF"/>
        </w:rPr>
      </w:pPr>
      <w:r w:rsidRPr="00215B30">
        <w:rPr>
          <w:rFonts w:cs="Arial"/>
          <w:color w:val="000000"/>
          <w:shd w:val="clear" w:color="auto" w:fill="FFFFFF"/>
        </w:rPr>
        <w:t xml:space="preserve">platí: </w:t>
      </w:r>
      <w:r w:rsidR="008B0D7F" w:rsidRPr="00215B30">
        <w:rPr>
          <w:rFonts w:cs="Arial"/>
          <w:color w:val="000000"/>
          <w:shd w:val="clear" w:color="auto" w:fill="FFFFFF"/>
        </w:rPr>
        <w:t xml:space="preserve"> </w:t>
      </w:r>
      <m:oMath>
        <m:r>
          <w:rPr>
            <w:rFonts w:ascii="Cambria Math" w:hAnsi="Cambria Math" w:cs="Arial"/>
            <w:color w:val="000000"/>
            <w:shd w:val="clear" w:color="auto" w:fill="FFFFFF"/>
          </w:rPr>
          <m:t>a=</m:t>
        </m:r>
        <m:func>
          <m:funcPr>
            <m:ctrlPr>
              <w:rPr>
                <w:rFonts w:ascii="Cambria Math" w:hAnsi="Cambria Math" w:cs="Arial"/>
                <w:i/>
                <w:color w:val="000000"/>
                <w:shd w:val="clear" w:color="auto" w:fill="FFFFFF"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i/>
                    <w:color w:val="000000"/>
                    <w:shd w:val="clear" w:color="auto" w:fill="FFFFFF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hd w:val="clear" w:color="auto" w:fill="FFFFFF"/>
                  </w:rPr>
                  <m:t>lim</m:t>
                </m:r>
              </m:e>
              <m:lim>
                <m:r>
                  <w:rPr>
                    <w:rFonts w:ascii="Cambria Math" w:hAnsi="Cambria Math" w:cs="Arial"/>
                    <w:color w:val="000000"/>
                    <w:shd w:val="clear" w:color="auto" w:fill="FFFFFF"/>
                  </w:rPr>
                  <m:t>x→±∞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 w:cs="Arial"/>
                    <w:i/>
                    <w:color w:val="000000"/>
                    <w:shd w:val="clear" w:color="auto" w:fill="FFFFFF"/>
                  </w:rPr>
                </m:ctrlPr>
              </m:fPr>
              <m:num>
                <m:r>
                  <w:rPr>
                    <w:rFonts w:ascii="Cambria Math" w:hAnsi="Cambria Math" w:cs="Arial"/>
                    <w:color w:val="000000"/>
                    <w:shd w:val="clear" w:color="auto" w:fill="FFFFFF"/>
                  </w:rPr>
                  <m:t>f(x)</m:t>
                </m:r>
              </m:num>
              <m:den>
                <m:r>
                  <w:rPr>
                    <w:rFonts w:ascii="Cambria Math" w:hAnsi="Cambria Math" w:cs="Arial"/>
                    <w:color w:val="000000"/>
                    <w:shd w:val="clear" w:color="auto" w:fill="FFFFFF"/>
                  </w:rPr>
                  <m:t>x</m:t>
                </m:r>
              </m:den>
            </m:f>
          </m:e>
        </m:func>
      </m:oMath>
      <w:r w:rsidR="008B0D7F" w:rsidRPr="00215B30">
        <w:rPr>
          <w:rFonts w:cs="Arial"/>
          <w:color w:val="000000"/>
          <w:shd w:val="clear" w:color="auto" w:fill="FFFFFF"/>
        </w:rPr>
        <w:t xml:space="preserve"> ,  </w:t>
      </w:r>
      <m:oMath>
        <m:r>
          <w:rPr>
            <w:rFonts w:ascii="Cambria Math" w:hAnsi="Cambria Math" w:cs="Arial"/>
            <w:color w:val="000000"/>
            <w:shd w:val="clear" w:color="auto" w:fill="FFFFFF"/>
          </w:rPr>
          <m:t>b=</m:t>
        </m:r>
        <m:func>
          <m:funcPr>
            <m:ctrlPr>
              <w:rPr>
                <w:rFonts w:ascii="Cambria Math" w:hAnsi="Cambria Math" w:cs="Arial"/>
                <w:i/>
                <w:color w:val="000000"/>
                <w:shd w:val="clear" w:color="auto" w:fill="FFFFFF"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i/>
                    <w:color w:val="000000"/>
                    <w:shd w:val="clear" w:color="auto" w:fill="FFFFFF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hd w:val="clear" w:color="auto" w:fill="FFFFFF"/>
                  </w:rPr>
                  <m:t>lim</m:t>
                </m:r>
              </m:e>
              <m:lim>
                <m:r>
                  <w:rPr>
                    <w:rFonts w:ascii="Cambria Math" w:hAnsi="Cambria Math" w:cs="Arial"/>
                    <w:color w:val="000000"/>
                    <w:shd w:val="clear" w:color="auto" w:fill="FFFFFF"/>
                  </w:rPr>
                  <m:t>x→±∞</m:t>
                </m:r>
              </m:lim>
            </m:limLow>
          </m:fName>
          <m:e>
            <m:d>
              <m:dPr>
                <m:ctrlPr>
                  <w:rPr>
                    <w:rFonts w:ascii="Cambria Math" w:hAnsi="Cambria Math" w:cs="Arial"/>
                    <w:i/>
                    <w:color w:val="000000"/>
                    <w:shd w:val="clear" w:color="auto" w:fill="FFFFFF"/>
                  </w:rPr>
                </m:ctrlPr>
              </m:dPr>
              <m:e>
                <m:r>
                  <w:rPr>
                    <w:rFonts w:ascii="Cambria Math" w:hAnsi="Cambria Math" w:cs="Arial"/>
                    <w:color w:val="000000"/>
                    <w:shd w:val="clear" w:color="auto" w:fill="FFFFFF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color w:val="000000"/>
                        <w:shd w:val="clear" w:color="auto" w:fill="FFFFFF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color w:val="000000"/>
                        <w:shd w:val="clear" w:color="auto" w:fill="FFFFFF"/>
                      </w:rPr>
                      <m:t>x</m:t>
                    </m:r>
                  </m:e>
                </m:d>
                <m:r>
                  <w:rPr>
                    <w:rFonts w:ascii="Cambria Math" w:hAnsi="Cambria Math" w:cs="Arial"/>
                    <w:color w:val="000000"/>
                    <w:shd w:val="clear" w:color="auto" w:fill="FFFFFF"/>
                  </w:rPr>
                  <m:t>-ax</m:t>
                </m:r>
              </m:e>
            </m:d>
          </m:e>
        </m:func>
      </m:oMath>
    </w:p>
    <w:p w:rsidR="0017080B" w:rsidRDefault="00530E34" w:rsidP="00E10A0F">
      <w:pPr>
        <w:rPr>
          <w:rFonts w:eastAsiaTheme="minorEastAsia" w:cs="Arial"/>
          <w:color w:val="000000"/>
          <w:shd w:val="clear" w:color="auto" w:fill="FFFFFF"/>
        </w:rPr>
      </w:pPr>
      <w:r>
        <w:rPr>
          <w:rFonts w:cs="Arial"/>
          <w:color w:val="000000"/>
          <w:shd w:val="clear" w:color="auto" w:fill="FFFFFF"/>
        </w:rPr>
        <w:t>A</w:t>
      </w:r>
      <w:r w:rsidR="00E10A0F" w:rsidRPr="00E10A0F">
        <w:rPr>
          <w:rFonts w:cs="Arial"/>
          <w:color w:val="000000"/>
          <w:shd w:val="clear" w:color="auto" w:fill="FFFFFF"/>
        </w:rPr>
        <w:t>symptot</w:t>
      </w:r>
      <w:r>
        <w:rPr>
          <w:rFonts w:cs="Arial"/>
          <w:color w:val="000000"/>
          <w:shd w:val="clear" w:color="auto" w:fill="FFFFFF"/>
        </w:rPr>
        <w:t>a</w:t>
      </w:r>
      <w:r w:rsidR="00E10A0F" w:rsidRPr="00E10A0F">
        <w:rPr>
          <w:rFonts w:cs="Arial"/>
          <w:color w:val="000000"/>
          <w:shd w:val="clear" w:color="auto" w:fill="FFFFFF"/>
        </w:rPr>
        <w:t xml:space="preserve"> bez směrnice</w:t>
      </w:r>
      <w:r w:rsidR="00215B30">
        <w:rPr>
          <w:rFonts w:cs="Arial"/>
          <w:color w:val="000000"/>
          <w:shd w:val="clear" w:color="auto" w:fill="FFFFFF"/>
        </w:rPr>
        <w:t>:</w:t>
      </w:r>
      <w:r w:rsidR="00215B30">
        <w:rPr>
          <w:rFonts w:cs="Arial"/>
          <w:color w:val="000000"/>
          <w:shd w:val="clear" w:color="auto" w:fill="FFFFFF"/>
        </w:rPr>
        <w:tab/>
      </w:r>
      <w:r>
        <w:rPr>
          <w:rFonts w:cs="Arial"/>
          <w:color w:val="000000"/>
          <w:shd w:val="clear" w:color="auto" w:fill="FFFFFF"/>
        </w:rPr>
        <w:t xml:space="preserve">přímka kolmá na osu x v bodě nespojitosti funkce </w:t>
      </w:r>
      <m:oMath>
        <m:sSub>
          <m:sSubPr>
            <m:ctrlPr>
              <w:rPr>
                <w:rFonts w:ascii="Cambria Math" w:hAnsi="Cambria Math" w:cs="Arial"/>
                <w:i/>
                <w:color w:val="000000"/>
                <w:shd w:val="clear" w:color="auto" w:fill="FFFFFF"/>
              </w:rPr>
            </m:ctrlPr>
          </m:sSubPr>
          <m:e>
            <m:r>
              <w:rPr>
                <w:rFonts w:ascii="Cambria Math" w:hAnsi="Cambria Math" w:cs="Arial"/>
                <w:color w:val="000000"/>
                <w:shd w:val="clear" w:color="auto" w:fill="FFFFFF"/>
              </w:rPr>
              <m:t>x</m:t>
            </m:r>
          </m:e>
          <m:sub>
            <m:r>
              <w:rPr>
                <w:rFonts w:ascii="Cambria Math" w:hAnsi="Cambria Math" w:cs="Arial"/>
                <w:color w:val="000000"/>
                <w:shd w:val="clear" w:color="auto" w:fill="FFFFFF"/>
              </w:rPr>
              <m:t>0</m:t>
            </m:r>
          </m:sub>
        </m:sSub>
      </m:oMath>
    </w:p>
    <w:p w:rsidR="00530E34" w:rsidRDefault="00530E34" w:rsidP="00215B30">
      <w:pPr>
        <w:pStyle w:val="Odstavecseseznamem"/>
        <w:ind w:left="2628" w:firstLine="204"/>
        <w:rPr>
          <w:rFonts w:eastAsiaTheme="minorEastAsia" w:cs="Arial"/>
        </w:rPr>
      </w:pPr>
      <w:r>
        <w:rPr>
          <w:rFonts w:cs="Arial"/>
        </w:rPr>
        <w:t xml:space="preserve">rovnice   </w:t>
      </w:r>
      <m:oMath>
        <m:r>
          <w:rPr>
            <w:rFonts w:ascii="Cambria Math" w:hAnsi="Cambria Math" w:cs="Arial"/>
          </w:rPr>
          <m:t>x=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x</m:t>
            </m:r>
          </m:e>
          <m:sub>
            <m:r>
              <w:rPr>
                <w:rFonts w:ascii="Cambria Math" w:hAnsi="Cambria Math" w:cs="Arial"/>
              </w:rPr>
              <m:t>0</m:t>
            </m:r>
          </m:sub>
        </m:sSub>
      </m:oMath>
      <w:r>
        <w:rPr>
          <w:rFonts w:eastAsiaTheme="minorEastAsia" w:cs="Arial"/>
        </w:rPr>
        <w:t xml:space="preserve">  </w:t>
      </w:r>
    </w:p>
    <w:p w:rsidR="009D4A29" w:rsidRDefault="009D4A29" w:rsidP="00215B30">
      <w:pPr>
        <w:ind w:left="2470" w:firstLine="362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</w:rPr>
        <w:t xml:space="preserve">může existovat pouze, jestliže má funkce bod nespojitosti </w:t>
      </w:r>
      <m:oMath>
        <m:sSub>
          <m:sSubPr>
            <m:ctrlPr>
              <w:rPr>
                <w:rFonts w:ascii="Cambria Math" w:hAnsi="Cambria Math" w:cs="Arial"/>
                <w:i/>
                <w:color w:val="000000"/>
                <w:shd w:val="clear" w:color="auto" w:fill="FFFFFF"/>
              </w:rPr>
            </m:ctrlPr>
          </m:sSubPr>
          <m:e>
            <m:r>
              <w:rPr>
                <w:rFonts w:ascii="Cambria Math" w:hAnsi="Cambria Math" w:cs="Arial"/>
                <w:color w:val="000000"/>
                <w:shd w:val="clear" w:color="auto" w:fill="FFFFFF"/>
              </w:rPr>
              <m:t>x</m:t>
            </m:r>
          </m:e>
          <m:sub>
            <m:r>
              <w:rPr>
                <w:rFonts w:ascii="Cambria Math" w:hAnsi="Cambria Math" w:cs="Arial"/>
                <w:color w:val="000000"/>
                <w:shd w:val="clear" w:color="auto" w:fill="FFFFFF"/>
              </w:rPr>
              <m:t>0</m:t>
            </m:r>
          </m:sub>
        </m:sSub>
      </m:oMath>
      <w:r>
        <w:rPr>
          <w:rFonts w:eastAsiaTheme="minorEastAsia" w:cs="Arial"/>
          <w:color w:val="000000"/>
          <w:shd w:val="clear" w:color="auto" w:fill="FFFFFF"/>
        </w:rPr>
        <w:t xml:space="preserve"> </w:t>
      </w:r>
    </w:p>
    <w:p w:rsidR="009D4A29" w:rsidRDefault="009D4A29" w:rsidP="009D4A29">
      <w:pPr>
        <w:ind w:left="1762" w:firstLine="708"/>
        <w:rPr>
          <w:rFonts w:cs="Arial"/>
          <w:color w:val="000000"/>
          <w:shd w:val="clear" w:color="auto" w:fill="FFFFFF"/>
        </w:rPr>
      </w:pPr>
      <w:r>
        <w:rPr>
          <w:rFonts w:cs="Arial"/>
          <w:color w:val="000000"/>
          <w:shd w:val="clear" w:color="auto" w:fill="FFFFFF"/>
        </w:rPr>
        <w:t xml:space="preserve">  </w:t>
      </w:r>
      <w:r w:rsidR="00215B30">
        <w:rPr>
          <w:rFonts w:cs="Arial"/>
          <w:color w:val="000000"/>
          <w:shd w:val="clear" w:color="auto" w:fill="FFFFFF"/>
        </w:rPr>
        <w:tab/>
      </w:r>
      <w:r>
        <w:rPr>
          <w:rFonts w:cs="Arial"/>
          <w:color w:val="000000"/>
          <w:shd w:val="clear" w:color="auto" w:fill="FFFFFF"/>
        </w:rPr>
        <w:t xml:space="preserve">a </w:t>
      </w:r>
      <w:r w:rsidR="00417A43">
        <w:rPr>
          <w:rFonts w:cs="Arial"/>
          <w:color w:val="000000"/>
          <w:shd w:val="clear" w:color="auto" w:fill="FFFFFF"/>
        </w:rPr>
        <w:t>existuje</w:t>
      </w:r>
      <w:r>
        <w:rPr>
          <w:rFonts w:cs="Arial"/>
          <w:color w:val="000000"/>
          <w:shd w:val="clear" w:color="auto" w:fill="FFFFFF"/>
        </w:rPr>
        <w:t>-li</w:t>
      </w:r>
      <w:r w:rsidR="00417A43">
        <w:rPr>
          <w:rFonts w:cs="Arial"/>
          <w:color w:val="000000"/>
          <w:shd w:val="clear" w:color="auto" w:fill="FFFFFF"/>
        </w:rPr>
        <w:t xml:space="preserve"> alespoň jedna </w:t>
      </w:r>
      <w:r>
        <w:rPr>
          <w:rFonts w:cs="Arial"/>
          <w:color w:val="000000"/>
          <w:shd w:val="clear" w:color="auto" w:fill="FFFFFF"/>
        </w:rPr>
        <w:t xml:space="preserve">jednostranná nevlastní </w:t>
      </w:r>
      <w:r w:rsidR="00417A43">
        <w:rPr>
          <w:rFonts w:cs="Arial"/>
          <w:color w:val="000000"/>
          <w:shd w:val="clear" w:color="auto" w:fill="FFFFFF"/>
        </w:rPr>
        <w:t>limita</w:t>
      </w:r>
      <w:r>
        <w:rPr>
          <w:rFonts w:cs="Arial"/>
          <w:color w:val="000000"/>
          <w:shd w:val="clear" w:color="auto" w:fill="FFFFFF"/>
        </w:rPr>
        <w:t xml:space="preserve"> (jde k </w:t>
      </w:r>
      <m:oMath>
        <m:r>
          <w:rPr>
            <w:rFonts w:ascii="Cambria Math" w:hAnsi="Cambria Math" w:cs="Arial"/>
            <w:color w:val="000000"/>
            <w:shd w:val="clear" w:color="auto" w:fill="FFFFFF"/>
          </w:rPr>
          <m:t>±∞</m:t>
        </m:r>
      </m:oMath>
      <w:r>
        <w:rPr>
          <w:rFonts w:eastAsiaTheme="minorEastAsia" w:cs="Arial"/>
          <w:color w:val="000000"/>
          <w:shd w:val="clear" w:color="auto" w:fill="FFFFFF"/>
        </w:rPr>
        <w:t>)</w:t>
      </w:r>
      <w:bookmarkStart w:id="0" w:name="_GoBack"/>
      <w:bookmarkEnd w:id="0"/>
    </w:p>
    <w:p w:rsidR="00417A43" w:rsidRDefault="00417A43" w:rsidP="009D4A29">
      <w:pPr>
        <w:ind w:left="2124" w:firstLine="708"/>
        <w:rPr>
          <w:rFonts w:eastAsiaTheme="minorEastAsia" w:cs="Arial"/>
          <w:color w:val="000000"/>
          <w:shd w:val="clear" w:color="auto" w:fill="FFFFFF"/>
        </w:rPr>
      </w:pPr>
      <w:r>
        <w:rPr>
          <w:rFonts w:cs="Arial"/>
          <w:color w:val="000000"/>
          <w:shd w:val="clear" w:color="auto" w:fill="FFFFFF"/>
        </w:rPr>
        <w:t xml:space="preserve"> </w:t>
      </w:r>
      <m:oMath>
        <m:func>
          <m:funcPr>
            <m:ctrlPr>
              <w:rPr>
                <w:rFonts w:ascii="Cambria Math" w:hAnsi="Cambria Math" w:cs="Arial"/>
                <w:i/>
                <w:color w:val="000000"/>
                <w:shd w:val="clear" w:color="auto" w:fill="FFFFFF"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i/>
                    <w:color w:val="000000"/>
                    <w:shd w:val="clear" w:color="auto" w:fill="FFFFFF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hd w:val="clear" w:color="auto" w:fill="FFFFFF"/>
                  </w:rPr>
                  <m:t>lim</m:t>
                </m:r>
              </m:e>
              <m:lim>
                <m:r>
                  <w:rPr>
                    <w:rFonts w:ascii="Cambria Math" w:hAnsi="Cambria Math" w:cs="Arial"/>
                    <w:color w:val="000000"/>
                    <w:shd w:val="clear" w:color="auto" w:fill="FFFFFF"/>
                  </w:rPr>
                  <m:t>x→</m:t>
                </m:r>
                <m:sSubSup>
                  <m:sSubSupPr>
                    <m:ctrlPr>
                      <w:rPr>
                        <w:rFonts w:ascii="Cambria Math" w:hAnsi="Cambria Math" w:cs="Arial"/>
                        <w:i/>
                        <w:color w:val="000000"/>
                        <w:shd w:val="clear" w:color="auto" w:fill="FFFFFF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color w:val="000000"/>
                        <w:shd w:val="clear" w:color="auto" w:fill="FFFFFF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  <w:color w:val="000000"/>
                        <w:shd w:val="clear" w:color="auto" w:fill="FFFFFF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 w:cs="Arial"/>
                        <w:color w:val="000000"/>
                        <w:shd w:val="clear" w:color="auto" w:fill="FFFFFF"/>
                      </w:rPr>
                      <m:t>+</m:t>
                    </m:r>
                  </m:sup>
                </m:sSubSup>
              </m:lim>
            </m:limLow>
          </m:fName>
          <m:e>
            <m:r>
              <w:rPr>
                <w:rFonts w:ascii="Cambria Math" w:hAnsi="Cambria Math" w:cs="Arial"/>
                <w:color w:val="000000"/>
                <w:shd w:val="clear" w:color="auto" w:fill="FFFFFF"/>
              </w:rPr>
              <m:t>f(x)</m:t>
            </m:r>
          </m:e>
        </m:func>
      </m:oMath>
      <w:r w:rsidR="0055741E">
        <w:rPr>
          <w:rFonts w:eastAsiaTheme="minorEastAsia" w:cs="Arial"/>
          <w:color w:val="000000"/>
          <w:shd w:val="clear" w:color="auto" w:fill="FFFFFF"/>
        </w:rPr>
        <w:t xml:space="preserve">,  </w:t>
      </w:r>
      <w:r w:rsidR="009D4A29">
        <w:rPr>
          <w:rFonts w:eastAsiaTheme="minorEastAsia" w:cs="Arial"/>
          <w:color w:val="000000"/>
          <w:shd w:val="clear" w:color="auto" w:fill="FFFFFF"/>
        </w:rPr>
        <w:tab/>
      </w:r>
      <m:oMath>
        <m:func>
          <m:funcPr>
            <m:ctrlPr>
              <w:rPr>
                <w:rFonts w:ascii="Cambria Math" w:hAnsi="Cambria Math" w:cs="Arial"/>
                <w:i/>
                <w:color w:val="000000"/>
                <w:shd w:val="clear" w:color="auto" w:fill="FFFFFF"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i/>
                    <w:color w:val="000000"/>
                    <w:shd w:val="clear" w:color="auto" w:fill="FFFFFF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hd w:val="clear" w:color="auto" w:fill="FFFFFF"/>
                  </w:rPr>
                  <m:t>lim</m:t>
                </m:r>
              </m:e>
              <m:lim>
                <m:r>
                  <w:rPr>
                    <w:rFonts w:ascii="Cambria Math" w:hAnsi="Cambria Math" w:cs="Arial"/>
                    <w:color w:val="000000"/>
                    <w:shd w:val="clear" w:color="auto" w:fill="FFFFFF"/>
                  </w:rPr>
                  <m:t>x→</m:t>
                </m:r>
                <m:sSubSup>
                  <m:sSubSupPr>
                    <m:ctrlPr>
                      <w:rPr>
                        <w:rFonts w:ascii="Cambria Math" w:hAnsi="Cambria Math" w:cs="Arial"/>
                        <w:i/>
                        <w:color w:val="000000"/>
                        <w:shd w:val="clear" w:color="auto" w:fill="FFFFFF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color w:val="000000"/>
                        <w:shd w:val="clear" w:color="auto" w:fill="FFFFFF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  <w:color w:val="000000"/>
                        <w:shd w:val="clear" w:color="auto" w:fill="FFFFFF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 w:cs="Arial"/>
                        <w:color w:val="000000"/>
                        <w:shd w:val="clear" w:color="auto" w:fill="FFFFFF"/>
                      </w:rPr>
                      <m:t>-</m:t>
                    </m:r>
                  </m:sup>
                </m:sSubSup>
              </m:lim>
            </m:limLow>
          </m:fName>
          <m:e>
            <m:r>
              <w:rPr>
                <w:rFonts w:ascii="Cambria Math" w:hAnsi="Cambria Math" w:cs="Arial"/>
                <w:color w:val="000000"/>
                <w:shd w:val="clear" w:color="auto" w:fill="FFFFFF"/>
              </w:rPr>
              <m:t>f(x)</m:t>
            </m:r>
          </m:e>
        </m:func>
      </m:oMath>
    </w:p>
    <w:p w:rsidR="009D4A29" w:rsidRDefault="009D4A29" w:rsidP="009D4A29">
      <w:pPr>
        <w:ind w:left="2124" w:firstLine="708"/>
        <w:rPr>
          <w:rFonts w:cs="Arial"/>
        </w:rPr>
      </w:pPr>
    </w:p>
    <w:p w:rsidR="00215B30" w:rsidRDefault="00215B30" w:rsidP="00215B30">
      <w:pPr>
        <w:rPr>
          <w:rFonts w:cs="Arial"/>
        </w:rPr>
      </w:pPr>
      <w:r>
        <w:rPr>
          <w:rFonts w:cs="Arial"/>
        </w:rPr>
        <w:t>Určete asymptoty grafu funkce:</w:t>
      </w:r>
    </w:p>
    <w:p w:rsidR="000C5873" w:rsidRPr="00416D4C" w:rsidRDefault="000C5873" w:rsidP="00215B30">
      <w:pPr>
        <w:rPr>
          <w:rFonts w:cs="Arial"/>
          <w:b/>
        </w:rPr>
      </w:pPr>
    </w:p>
    <w:p w:rsidR="00215B30" w:rsidRPr="00416D4C" w:rsidRDefault="00416D4C" w:rsidP="00215B30">
      <w:pPr>
        <w:pStyle w:val="Odstavecseseznamem"/>
        <w:numPr>
          <w:ilvl w:val="0"/>
          <w:numId w:val="7"/>
        </w:numPr>
        <w:spacing w:line="360" w:lineRule="auto"/>
        <w:rPr>
          <w:rFonts w:cs="Arial"/>
          <w:b/>
        </w:rPr>
      </w:pPr>
      <m:oMath>
        <m:r>
          <m:rPr>
            <m:sty m:val="b"/>
          </m:rPr>
          <w:rPr>
            <w:rFonts w:ascii="Cambria Math" w:hAnsi="Cambria Math" w:cs="Arial"/>
          </w:rPr>
          <m:t>y=</m:t>
        </m:r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</w:rPr>
              <m:t>2</m:t>
            </m:r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</w:rPr>
              <m:t>+3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</w:rPr>
              <m:t>x-4</m:t>
            </m:r>
          </m:den>
        </m:f>
      </m:oMath>
    </w:p>
    <w:p w:rsidR="000C5873" w:rsidRPr="00416D4C" w:rsidRDefault="00416D4C" w:rsidP="00215B30">
      <w:pPr>
        <w:pStyle w:val="Odstavecseseznamem"/>
        <w:numPr>
          <w:ilvl w:val="0"/>
          <w:numId w:val="7"/>
        </w:numPr>
        <w:spacing w:line="360" w:lineRule="auto"/>
        <w:rPr>
          <w:rFonts w:cs="Arial"/>
          <w:b/>
        </w:rPr>
      </w:pPr>
      <m:oMath>
        <m:r>
          <m:rPr>
            <m:sty m:val="b"/>
          </m:rPr>
          <w:rPr>
            <w:rFonts w:ascii="Cambria Math" w:hAnsi="Cambria Math" w:cs="Arial"/>
          </w:rPr>
          <m:t>y=</m:t>
        </m:r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</w:rPr>
              <m:t>+1</m:t>
            </m:r>
          </m:den>
        </m:f>
      </m:oMath>
    </w:p>
    <w:p w:rsidR="000C5873" w:rsidRPr="00416D4C" w:rsidRDefault="00416D4C" w:rsidP="000C5873">
      <w:pPr>
        <w:pStyle w:val="Odstavecseseznamem"/>
        <w:numPr>
          <w:ilvl w:val="0"/>
          <w:numId w:val="7"/>
        </w:numPr>
        <w:spacing w:line="360" w:lineRule="auto"/>
        <w:rPr>
          <w:rFonts w:cs="Arial"/>
          <w:b/>
        </w:rPr>
      </w:pPr>
      <m:oMath>
        <m:r>
          <m:rPr>
            <m:sty m:val="b"/>
          </m:rPr>
          <w:rPr>
            <w:rFonts w:ascii="Cambria Math" w:hAnsi="Cambria Math" w:cs="Arial"/>
          </w:rPr>
          <m:t>y=</m:t>
        </m:r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3x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</w:rPr>
              <m:t>-1</m:t>
            </m:r>
          </m:den>
        </m:f>
      </m:oMath>
    </w:p>
    <w:p w:rsidR="00FA3AAD" w:rsidRPr="00416D4C" w:rsidRDefault="00416D4C" w:rsidP="00FA3AAD">
      <w:pPr>
        <w:pStyle w:val="Odstavecseseznamem"/>
        <w:numPr>
          <w:ilvl w:val="0"/>
          <w:numId w:val="7"/>
        </w:numPr>
        <w:spacing w:line="360" w:lineRule="auto"/>
        <w:rPr>
          <w:rFonts w:cs="Arial"/>
          <w:b/>
        </w:rPr>
      </w:pPr>
      <m:oMath>
        <m:r>
          <m:rPr>
            <m:sty m:val="b"/>
          </m:rPr>
          <w:rPr>
            <w:rFonts w:ascii="Cambria Math" w:hAnsi="Cambria Math" w:cs="Arial"/>
          </w:rPr>
          <m:t>y=</m:t>
        </m:r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Arial"/>
                        <w:b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x+1</m:t>
                    </m:r>
                  </m:e>
                </m:d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</m:den>
        </m:f>
      </m:oMath>
    </w:p>
    <w:p w:rsidR="000C5873" w:rsidRPr="00416D4C" w:rsidRDefault="00416D4C" w:rsidP="00215B30">
      <w:pPr>
        <w:pStyle w:val="Odstavecseseznamem"/>
        <w:numPr>
          <w:ilvl w:val="0"/>
          <w:numId w:val="7"/>
        </w:numPr>
        <w:spacing w:line="360" w:lineRule="auto"/>
        <w:rPr>
          <w:rFonts w:cs="Arial"/>
          <w:b/>
        </w:rPr>
      </w:pPr>
      <m:oMath>
        <m:r>
          <m:rPr>
            <m:sty m:val="b"/>
          </m:rPr>
          <w:rPr>
            <w:rFonts w:ascii="Cambria Math" w:hAnsi="Cambria Math" w:cs="Arial"/>
          </w:rPr>
          <m:t>y=</m:t>
        </m:r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4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-2</m:t>
        </m:r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2</m:t>
            </m:r>
          </m:sup>
        </m:sSup>
      </m:oMath>
    </w:p>
    <w:sectPr w:rsidR="000C5873" w:rsidRPr="00416D4C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967" w:rsidRDefault="007F3967" w:rsidP="00CA6778">
      <w:pPr>
        <w:spacing w:before="0" w:after="0"/>
      </w:pPr>
      <w:r>
        <w:separator/>
      </w:r>
    </w:p>
  </w:endnote>
  <w:endnote w:type="continuationSeparator" w:id="0">
    <w:p w:rsidR="007F3967" w:rsidRDefault="007F396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E10A0F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967" w:rsidRDefault="007F3967" w:rsidP="00CA6778">
      <w:pPr>
        <w:spacing w:before="0" w:after="0"/>
      </w:pPr>
      <w:r>
        <w:separator/>
      </w:r>
    </w:p>
  </w:footnote>
  <w:footnote w:type="continuationSeparator" w:id="0">
    <w:p w:rsidR="007F3967" w:rsidRDefault="007F396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2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3">
    <w:nsid w:val="5E9D7179"/>
    <w:multiLevelType w:val="hybridMultilevel"/>
    <w:tmpl w:val="E5BAA4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5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6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121B15"/>
    <w:rsid w:val="0001303F"/>
    <w:rsid w:val="00084AD2"/>
    <w:rsid w:val="000C5873"/>
    <w:rsid w:val="00121B15"/>
    <w:rsid w:val="0015164B"/>
    <w:rsid w:val="0017080B"/>
    <w:rsid w:val="00215B30"/>
    <w:rsid w:val="00235DCF"/>
    <w:rsid w:val="00247D1D"/>
    <w:rsid w:val="00252D2D"/>
    <w:rsid w:val="00281EB3"/>
    <w:rsid w:val="003506A6"/>
    <w:rsid w:val="003530FA"/>
    <w:rsid w:val="00375125"/>
    <w:rsid w:val="003C040B"/>
    <w:rsid w:val="003D1D48"/>
    <w:rsid w:val="00416D4C"/>
    <w:rsid w:val="00417A43"/>
    <w:rsid w:val="00441154"/>
    <w:rsid w:val="004513CC"/>
    <w:rsid w:val="004A19AA"/>
    <w:rsid w:val="004B0AD8"/>
    <w:rsid w:val="00530E34"/>
    <w:rsid w:val="0055741E"/>
    <w:rsid w:val="005D4579"/>
    <w:rsid w:val="006347FB"/>
    <w:rsid w:val="006515B1"/>
    <w:rsid w:val="006516F6"/>
    <w:rsid w:val="00666590"/>
    <w:rsid w:val="00684206"/>
    <w:rsid w:val="007269D6"/>
    <w:rsid w:val="007F3967"/>
    <w:rsid w:val="008B0D7F"/>
    <w:rsid w:val="00947E9C"/>
    <w:rsid w:val="009C77DA"/>
    <w:rsid w:val="009D4A29"/>
    <w:rsid w:val="00BD446E"/>
    <w:rsid w:val="00CA6778"/>
    <w:rsid w:val="00CA68AF"/>
    <w:rsid w:val="00E10A0F"/>
    <w:rsid w:val="00F23263"/>
    <w:rsid w:val="00FA3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locked/>
    <w:rsid w:val="00530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locked/>
    <w:rsid w:val="00530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137</TotalTime>
  <Pages>2</Pages>
  <Words>126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7</cp:revision>
  <dcterms:created xsi:type="dcterms:W3CDTF">2013-02-16T18:23:00Z</dcterms:created>
  <dcterms:modified xsi:type="dcterms:W3CDTF">2013-02-26T19:32:00Z</dcterms:modified>
</cp:coreProperties>
</file>