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8F5"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9104A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9104AB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S</w:t>
      </w:r>
      <w:r w:rsidR="003B48F5">
        <w:rPr>
          <w:rFonts w:ascii="Comic Sans MS" w:hAnsi="Comic Sans MS" w:cs="Comic Sans MS"/>
          <w:b/>
          <w:bCs/>
          <w:color w:val="024595"/>
          <w:sz w:val="54"/>
          <w:szCs w:val="54"/>
        </w:rPr>
        <w:t>tyl publicistický II</w:t>
      </w:r>
    </w:p>
    <w:p w:rsidR="006F1E06" w:rsidRDefault="005D4579" w:rsidP="006F1E06"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6F1E06">
        <w:lastRenderedPageBreak/>
        <w:t>Richard jako černý kabaret s dobrým koncem</w:t>
      </w:r>
      <w:r w:rsidR="009104AB">
        <w:rPr>
          <w:rStyle w:val="Znakapoznpodarou"/>
        </w:rPr>
        <w:footnoteReference w:id="1"/>
      </w:r>
      <w:r w:rsidR="006F1E06">
        <w:t>.</w:t>
      </w:r>
    </w:p>
    <w:p w:rsidR="006F1E06" w:rsidRDefault="006F1E06" w:rsidP="006F1E06"/>
    <w:p w:rsidR="006F1E06" w:rsidRDefault="006F1E06" w:rsidP="006F1E06">
      <w:pPr>
        <w:jc w:val="both"/>
      </w:pPr>
      <w:r>
        <w:t>Takového Shakespearova Richarda III</w:t>
      </w:r>
      <w:r w:rsidR="00D95A9F">
        <w:t>.</w:t>
      </w:r>
      <w:r>
        <w:t>, jako mají v </w:t>
      </w:r>
      <w:proofErr w:type="spellStart"/>
      <w:r>
        <w:t>Klicperově</w:t>
      </w:r>
      <w:proofErr w:type="spellEnd"/>
      <w:r>
        <w:t xml:space="preserve"> divadle v Hradci Králové, jsm</w:t>
      </w:r>
      <w:r w:rsidR="00C543E1">
        <w:t>e ještě neviděli. Nedorostlý sk</w:t>
      </w:r>
      <w:r>
        <w:t>rček se pohybuje po scéně jako hmyz, kterému někdo utrhl nožičku. O to je lačnější krve a moci. Tenkým dlouhým copem práská jako bičem, uschlou, strupatou ruku tahá zpod černého pláštíku, jako iluzionista kouzlo a vystavuje ji na odiv. Ví, že se všem hnusí a baví se tím. Komediant, který si pohraje s lidmi a pak je pošl</w:t>
      </w:r>
      <w:r w:rsidR="00C543E1">
        <w:t>e na smrt. Tenhle Richard j</w:t>
      </w:r>
      <w:r>
        <w:t>e hrozný a směšný, jak diktátoři moderní doby bývají. A ke všemu ho hraje ženská.</w:t>
      </w:r>
    </w:p>
    <w:p w:rsidR="006F1E06" w:rsidRDefault="006F1E06" w:rsidP="006F1E06">
      <w:pPr>
        <w:jc w:val="both"/>
      </w:pPr>
      <w:r>
        <w:t>A to ještě není všechno. Režisér a úsměšný dramatik David Drábek známý shakespearovský příběh obral doslova na kost. Přijdeme sice o většinu veršů a postavy o shakespearovskou výmluvnost, protože z původního textu zůstal především přehledný situační digest.</w:t>
      </w:r>
    </w:p>
    <w:p w:rsidR="006F1E06" w:rsidRDefault="006F1E06" w:rsidP="006F1E06">
      <w:pPr>
        <w:jc w:val="both"/>
      </w:pPr>
      <w:r>
        <w:t>Drábek inscenuje krvavé epizody jako kabaretní čísla, jejichž „efekt“ se stupňuje. Nejzábavnější – přirozeně se jedná o humor velmi černý – je na nich to, jak Richardovo okolí, příbuzní i šlechticové, vždycky na finty chytréh</w:t>
      </w:r>
      <w:r w:rsidR="00C543E1">
        <w:t xml:space="preserve">o </w:t>
      </w:r>
      <w:proofErr w:type="spellStart"/>
      <w:r w:rsidR="00C543E1">
        <w:t>zmetka</w:t>
      </w:r>
      <w:proofErr w:type="spellEnd"/>
      <w:r w:rsidR="00C543E1">
        <w:t xml:space="preserve"> naletí nebo jim jen s ú</w:t>
      </w:r>
      <w:r>
        <w:t>žasem přihlížejí a … další hlava je dole. Nejsou přitom zdaleka pouze oběťmi ctižádostivého psychopata, ale také vlastní nepozorností či nedůvtipností. Tolik jsou soustředění sami na sebe a na své zájmy nebo se rozptylují běžnými, nepodstatnými věcmi a vzájemným hašteřením, že si prostě nevšim</w:t>
      </w:r>
      <w:r w:rsidR="00C543E1">
        <w:t>nou, k čemu se chystá. A když ji</w:t>
      </w:r>
      <w:r>
        <w:t>m to konečně dojde a dostanou strach, už je pozdě.</w:t>
      </w:r>
    </w:p>
    <w:p w:rsidR="006F1E06" w:rsidRDefault="006F1E06" w:rsidP="006F1E06">
      <w:pPr>
        <w:jc w:val="both"/>
      </w:pPr>
      <w:r>
        <w:t>Režisér k tomu, aby nám Richardův vzestup a pád demonstroval zábavně, ale také emocionálně účinně, používá bez skrupulí různé druhy divadelní nadsázky, vizuální i jazykové asociace a gagy. S jejich pomocí umisťuje děj do Anglie a zároveň vztahuje k naší současnosti.</w:t>
      </w:r>
    </w:p>
    <w:p w:rsidR="00B0397B" w:rsidRDefault="00B0397B" w:rsidP="006F1E06">
      <w:pPr>
        <w:jc w:val="both"/>
      </w:pPr>
    </w:p>
    <w:p w:rsidR="00B0397B" w:rsidRDefault="00B0397B" w:rsidP="006F1E06">
      <w:pPr>
        <w:jc w:val="both"/>
      </w:pPr>
    </w:p>
    <w:p w:rsidR="00B0397B" w:rsidRDefault="00B0397B" w:rsidP="006F1E06">
      <w:pPr>
        <w:jc w:val="both"/>
      </w:pPr>
    </w:p>
    <w:p w:rsidR="00B0397B" w:rsidRDefault="00B0397B" w:rsidP="006F1E06">
      <w:pPr>
        <w:jc w:val="both"/>
      </w:pPr>
    </w:p>
    <w:p w:rsidR="00B0397B" w:rsidRDefault="00B0397B" w:rsidP="006F1E06">
      <w:pPr>
        <w:jc w:val="both"/>
      </w:pPr>
    </w:p>
    <w:p w:rsidR="00B0397B" w:rsidRDefault="00B0397B" w:rsidP="006F1E06">
      <w:pPr>
        <w:jc w:val="both"/>
      </w:pPr>
    </w:p>
    <w:p w:rsidR="00B0397B" w:rsidRDefault="00B0397B" w:rsidP="006F1E06">
      <w:pPr>
        <w:jc w:val="both"/>
      </w:pPr>
    </w:p>
    <w:p w:rsidR="00B0397B" w:rsidRDefault="00B0397B" w:rsidP="006F1E06">
      <w:pPr>
        <w:jc w:val="both"/>
      </w:pPr>
    </w:p>
    <w:p w:rsidR="00B0397B" w:rsidRDefault="00B0397B" w:rsidP="006F1E06">
      <w:pPr>
        <w:jc w:val="both"/>
      </w:pPr>
    </w:p>
    <w:p w:rsidR="00B0397B" w:rsidRDefault="00B0397B" w:rsidP="006F1E06">
      <w:pPr>
        <w:jc w:val="both"/>
      </w:pPr>
    </w:p>
    <w:p w:rsidR="00D42D96" w:rsidRDefault="00D42D96">
      <w:pPr>
        <w:spacing w:before="0" w:after="200" w:line="276" w:lineRule="auto"/>
      </w:pPr>
      <w:r>
        <w:br w:type="page"/>
      </w:r>
    </w:p>
    <w:p w:rsidR="00B0397B" w:rsidRDefault="00B0397B" w:rsidP="00B0397B">
      <w:pPr>
        <w:pStyle w:val="Odstavecseseznamem"/>
        <w:numPr>
          <w:ilvl w:val="0"/>
          <w:numId w:val="1"/>
        </w:numPr>
        <w:jc w:val="both"/>
      </w:pPr>
      <w:r>
        <w:lastRenderedPageBreak/>
        <w:t>Určete funkci daného neuměleckého textu.</w:t>
      </w: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397B" w:rsidRDefault="00B0397B" w:rsidP="00B0397B">
      <w:pPr>
        <w:jc w:val="both"/>
      </w:pPr>
    </w:p>
    <w:p w:rsidR="00B0397B" w:rsidRDefault="00B0397B" w:rsidP="00B0397B">
      <w:pPr>
        <w:jc w:val="both"/>
      </w:pPr>
    </w:p>
    <w:p w:rsidR="00B0397B" w:rsidRDefault="00B0397B" w:rsidP="00B0397B">
      <w:pPr>
        <w:pStyle w:val="Odstavecseseznamem"/>
        <w:numPr>
          <w:ilvl w:val="0"/>
          <w:numId w:val="1"/>
        </w:numPr>
        <w:jc w:val="both"/>
      </w:pPr>
      <w:r>
        <w:t>Určete funkční styl daného neuměleckého textu, na výňatku doložte jeho typické znaky.</w:t>
      </w: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397B" w:rsidRDefault="00B0397B" w:rsidP="00151F01">
      <w:pPr>
        <w:jc w:val="both"/>
      </w:pPr>
    </w:p>
    <w:p w:rsidR="00B0397B" w:rsidRDefault="00B0397B" w:rsidP="00B0397B">
      <w:pPr>
        <w:ind w:left="360"/>
        <w:jc w:val="both"/>
      </w:pPr>
    </w:p>
    <w:p w:rsidR="00B0397B" w:rsidRDefault="00B0397B" w:rsidP="00B0397B">
      <w:pPr>
        <w:pStyle w:val="Odstavecseseznamem"/>
        <w:numPr>
          <w:ilvl w:val="0"/>
          <w:numId w:val="1"/>
        </w:numPr>
        <w:jc w:val="both"/>
      </w:pPr>
      <w:r>
        <w:t>Určete slohový postup, který byl uplatněn při výstavbě daného výňatku.</w:t>
      </w: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1F01" w:rsidRDefault="00151F01" w:rsidP="00151F01">
      <w:pPr>
        <w:pStyle w:val="Odstavecseseznamem"/>
        <w:spacing w:line="360" w:lineRule="auto"/>
        <w:jc w:val="both"/>
      </w:pP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jc w:val="both"/>
      </w:pPr>
    </w:p>
    <w:p w:rsidR="00B0397B" w:rsidRDefault="00B0397B" w:rsidP="00B0397B">
      <w:pPr>
        <w:pStyle w:val="Odstavecseseznamem"/>
        <w:numPr>
          <w:ilvl w:val="0"/>
          <w:numId w:val="1"/>
        </w:numPr>
        <w:jc w:val="both"/>
      </w:pPr>
      <w:r>
        <w:t>Určete slohový útvar neuměleckého textu. Uveďte typické znaky tohoto útvaru a doložte je na výňatku.</w:t>
      </w: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1F01" w:rsidRDefault="00151F01" w:rsidP="00151F01">
      <w:pPr>
        <w:pStyle w:val="Odstavecseseznamem"/>
        <w:spacing w:line="360" w:lineRule="auto"/>
        <w:jc w:val="both"/>
      </w:pP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jc w:val="both"/>
      </w:pPr>
    </w:p>
    <w:p w:rsidR="00B0397B" w:rsidRDefault="00B0397B" w:rsidP="00B0397B">
      <w:pPr>
        <w:pStyle w:val="Odstavecseseznamem"/>
        <w:numPr>
          <w:ilvl w:val="0"/>
          <w:numId w:val="1"/>
        </w:numPr>
        <w:jc w:val="both"/>
      </w:pPr>
      <w:r>
        <w:t>Charakterizujte jazykové prostředky použité v daném neuměleckém textu.</w:t>
      </w:r>
    </w:p>
    <w:p w:rsidR="00151F01" w:rsidRDefault="00151F01" w:rsidP="00151F01">
      <w:pPr>
        <w:pStyle w:val="Odstavecseseznamem"/>
        <w:jc w:val="both"/>
      </w:pPr>
    </w:p>
    <w:p w:rsidR="00151F01" w:rsidRDefault="00151F01" w:rsidP="00151F01">
      <w:pPr>
        <w:pStyle w:val="Odstavecseseznamem"/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397B" w:rsidRDefault="00B0397B" w:rsidP="006F1E06">
      <w:pPr>
        <w:jc w:val="both"/>
      </w:pPr>
    </w:p>
    <w:p w:rsidR="00FA1F23" w:rsidRDefault="00FA1F23" w:rsidP="00FA1F23">
      <w:pPr>
        <w:pStyle w:val="Odstavecseseznamem"/>
        <w:numPr>
          <w:ilvl w:val="0"/>
          <w:numId w:val="1"/>
        </w:numPr>
        <w:jc w:val="both"/>
      </w:pPr>
      <w:r>
        <w:t>Jakou podobu dal režisér Drábek celému dílu?</w:t>
      </w:r>
    </w:p>
    <w:p w:rsidR="00FA1F23" w:rsidRDefault="00FA1F23" w:rsidP="00FA1F23">
      <w:pPr>
        <w:pStyle w:val="Odstavecseseznamem"/>
        <w:jc w:val="both"/>
      </w:pPr>
    </w:p>
    <w:p w:rsidR="006F1E06" w:rsidRDefault="00FA1F23" w:rsidP="00FA1F23">
      <w:pPr>
        <w:pStyle w:val="Odstavecseseznamem"/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1F23" w:rsidRDefault="00FA1F23" w:rsidP="00FA1F23">
      <w:pPr>
        <w:spacing w:line="360" w:lineRule="auto"/>
      </w:pPr>
    </w:p>
    <w:p w:rsidR="00FA1F23" w:rsidRDefault="00FA1F23" w:rsidP="00FA1F23">
      <w:pPr>
        <w:pStyle w:val="Odstavecseseznamem"/>
        <w:numPr>
          <w:ilvl w:val="0"/>
          <w:numId w:val="1"/>
        </w:numPr>
        <w:spacing w:line="360" w:lineRule="auto"/>
      </w:pPr>
      <w:r>
        <w:t xml:space="preserve">Znáte nějaké další dílo Davida Drábka uvedené na prknech </w:t>
      </w:r>
      <w:proofErr w:type="spellStart"/>
      <w:r>
        <w:t>Klicperova</w:t>
      </w:r>
      <w:proofErr w:type="spellEnd"/>
      <w:r>
        <w:t xml:space="preserve"> divadla?</w:t>
      </w:r>
    </w:p>
    <w:p w:rsidR="00FA1F23" w:rsidRPr="005D4579" w:rsidRDefault="00FA1F23" w:rsidP="00FA1F23">
      <w:pPr>
        <w:pStyle w:val="Odstavecseseznamem"/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4579" w:rsidRDefault="005D4579" w:rsidP="00FA1F23">
      <w:pPr>
        <w:spacing w:before="0" w:after="200" w:line="360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sectPr w:rsid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54" w:rsidRDefault="00464554" w:rsidP="00CA6778">
      <w:pPr>
        <w:spacing w:before="0" w:after="0"/>
      </w:pPr>
      <w:r>
        <w:separator/>
      </w:r>
    </w:p>
  </w:endnote>
  <w:endnote w:type="continuationSeparator" w:id="0">
    <w:p w:rsidR="00464554" w:rsidRDefault="0046455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3B48F5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3B48F5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54" w:rsidRDefault="00464554" w:rsidP="00CA6778">
      <w:pPr>
        <w:spacing w:before="0" w:after="0"/>
      </w:pPr>
      <w:r>
        <w:separator/>
      </w:r>
    </w:p>
  </w:footnote>
  <w:footnote w:type="continuationSeparator" w:id="0">
    <w:p w:rsidR="00464554" w:rsidRDefault="00464554" w:rsidP="00CA6778">
      <w:pPr>
        <w:spacing w:before="0" w:after="0"/>
      </w:pPr>
      <w:r>
        <w:continuationSeparator/>
      </w:r>
    </w:p>
  </w:footnote>
  <w:footnote w:id="1">
    <w:p w:rsidR="009104AB" w:rsidRPr="00167B24" w:rsidRDefault="009104AB" w:rsidP="009104AB">
      <w:pPr>
        <w:jc w:val="both"/>
        <w:rPr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="00167B24" w:rsidRPr="00167B24">
        <w:rPr>
          <w:sz w:val="18"/>
          <w:szCs w:val="18"/>
        </w:rPr>
        <w:t>Citace není vzhledem k povaze úloh uvedena.</w:t>
      </w:r>
    </w:p>
    <w:p w:rsidR="009104AB" w:rsidRPr="00167B24" w:rsidRDefault="009104AB">
      <w:pPr>
        <w:pStyle w:val="Textpoznpodarou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90A5B"/>
    <w:multiLevelType w:val="hybridMultilevel"/>
    <w:tmpl w:val="CD2A75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7E0C56"/>
    <w:rsid w:val="00003C10"/>
    <w:rsid w:val="000175EA"/>
    <w:rsid w:val="00084AD2"/>
    <w:rsid w:val="0015164B"/>
    <w:rsid w:val="00151F01"/>
    <w:rsid w:val="00167B24"/>
    <w:rsid w:val="0017080B"/>
    <w:rsid w:val="00235DCF"/>
    <w:rsid w:val="00241953"/>
    <w:rsid w:val="00247D1D"/>
    <w:rsid w:val="00252D2D"/>
    <w:rsid w:val="00281EB3"/>
    <w:rsid w:val="00290B32"/>
    <w:rsid w:val="00375125"/>
    <w:rsid w:val="003B28F3"/>
    <w:rsid w:val="003B48F5"/>
    <w:rsid w:val="003C040B"/>
    <w:rsid w:val="003D1D48"/>
    <w:rsid w:val="00413C21"/>
    <w:rsid w:val="00441154"/>
    <w:rsid w:val="004513CC"/>
    <w:rsid w:val="00464554"/>
    <w:rsid w:val="004B0AD8"/>
    <w:rsid w:val="00515219"/>
    <w:rsid w:val="00592F1A"/>
    <w:rsid w:val="005D4579"/>
    <w:rsid w:val="006347FB"/>
    <w:rsid w:val="006515B1"/>
    <w:rsid w:val="006516F6"/>
    <w:rsid w:val="00666590"/>
    <w:rsid w:val="00684206"/>
    <w:rsid w:val="006F1E06"/>
    <w:rsid w:val="007269D6"/>
    <w:rsid w:val="00726DA5"/>
    <w:rsid w:val="00734E54"/>
    <w:rsid w:val="00765AD4"/>
    <w:rsid w:val="007E0C56"/>
    <w:rsid w:val="00823F87"/>
    <w:rsid w:val="00875200"/>
    <w:rsid w:val="008C0099"/>
    <w:rsid w:val="009104AB"/>
    <w:rsid w:val="00947E9C"/>
    <w:rsid w:val="009C77DA"/>
    <w:rsid w:val="009D6DA3"/>
    <w:rsid w:val="00AA6836"/>
    <w:rsid w:val="00AC44E1"/>
    <w:rsid w:val="00B0397B"/>
    <w:rsid w:val="00BA70FD"/>
    <w:rsid w:val="00BD446E"/>
    <w:rsid w:val="00C543E1"/>
    <w:rsid w:val="00CA6778"/>
    <w:rsid w:val="00CA68AF"/>
    <w:rsid w:val="00D14BE0"/>
    <w:rsid w:val="00D42D96"/>
    <w:rsid w:val="00D95A9F"/>
    <w:rsid w:val="00DE73E8"/>
    <w:rsid w:val="00F23263"/>
    <w:rsid w:val="00F71342"/>
    <w:rsid w:val="00FA1F23"/>
    <w:rsid w:val="00FC6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locked/>
    <w:rsid w:val="003B48F5"/>
    <w:rPr>
      <w:color w:val="B0420B"/>
      <w:u w:val="single"/>
    </w:rPr>
  </w:style>
  <w:style w:type="paragraph" w:styleId="Normlnweb">
    <w:name w:val="Normal (Web)"/>
    <w:basedOn w:val="Normln"/>
    <w:uiPriority w:val="99"/>
    <w:unhideWhenUsed/>
    <w:locked/>
    <w:rsid w:val="003B48F5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locked/>
    <w:rsid w:val="00B0397B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9104AB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04A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9104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FED5B-BE43-4E16-90AD-E92158F1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40</TotalTime>
  <Pages>4</Pages>
  <Words>501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16</cp:revision>
  <dcterms:created xsi:type="dcterms:W3CDTF">2014-02-08T18:12:00Z</dcterms:created>
  <dcterms:modified xsi:type="dcterms:W3CDTF">2014-04-28T19:15:00Z</dcterms:modified>
</cp:coreProperties>
</file>