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0C9" w:rsidRDefault="00EB1816" w:rsidP="00913114">
      <w:pPr>
        <w:rPr>
          <w:rFonts w:ascii="Arial" w:hAnsi="Arial" w:cs="Arial"/>
          <w:b/>
          <w:bCs/>
          <w:sz w:val="18"/>
          <w:szCs w:val="18"/>
        </w:rPr>
      </w:pPr>
      <w:r>
        <w:rPr>
          <w:noProof/>
        </w:rPr>
        <w:drawing>
          <wp:anchor distT="0" distB="0" distL="0" distR="0" simplePos="0" relativeHeight="251658752" behindDoc="0" locked="0" layoutInCell="1" allowOverlap="1" wp14:anchorId="11EA591D" wp14:editId="6669655B">
            <wp:simplePos x="0" y="0"/>
            <wp:positionH relativeFrom="column">
              <wp:posOffset>-12065</wp:posOffset>
            </wp:positionH>
            <wp:positionV relativeFrom="paragraph">
              <wp:posOffset>-14605</wp:posOffset>
            </wp:positionV>
            <wp:extent cx="6082665" cy="1486535"/>
            <wp:effectExtent l="0" t="0" r="0" b="0"/>
            <wp:wrapSquare wrapText="largest"/>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650C9" w:rsidRDefault="007650C9" w:rsidP="00913114">
      <w:pPr>
        <w:rPr>
          <w:rFonts w:ascii="Arial" w:hAnsi="Arial" w:cs="Arial"/>
          <w:b/>
          <w:bCs/>
          <w:sz w:val="18"/>
          <w:szCs w:val="18"/>
        </w:rPr>
      </w:pPr>
    </w:p>
    <w:p w:rsidR="007650C9" w:rsidRDefault="009B081C" w:rsidP="00913114">
      <w:r>
        <w:t>N</w:t>
      </w:r>
      <w:r w:rsidR="007650C9">
        <w:t xml:space="preserve">ázev školy: </w:t>
      </w:r>
      <w:r w:rsidR="007650C9">
        <w:rPr>
          <w:b/>
          <w:bCs/>
        </w:rPr>
        <w:t xml:space="preserve"> Základní škola a Mateřská škola Kladno, Norská 2633</w:t>
      </w:r>
      <w:r w:rsidR="007650C9">
        <w:br/>
        <w:t>Autor: Mgr. Magda Špačková</w:t>
      </w:r>
    </w:p>
    <w:p w:rsidR="007650C9" w:rsidRDefault="007650C9" w:rsidP="00913114">
      <w:pPr>
        <w:rPr>
          <w:sz w:val="28"/>
          <w:szCs w:val="28"/>
        </w:rPr>
      </w:pPr>
      <w:r>
        <w:t xml:space="preserve">Název materiálu:  </w:t>
      </w:r>
      <w:r>
        <w:rPr>
          <w:color w:val="FF0000"/>
        </w:rPr>
        <w:t xml:space="preserve">VY_12_INOVACE_ </w:t>
      </w:r>
      <w:proofErr w:type="gramStart"/>
      <w:r>
        <w:rPr>
          <w:color w:val="FF0000"/>
        </w:rPr>
        <w:t>ČJ.</w:t>
      </w:r>
      <w:r w:rsidR="0067752C">
        <w:rPr>
          <w:color w:val="FF0000"/>
        </w:rPr>
        <w:t>9</w:t>
      </w:r>
      <w:r w:rsidR="00CE104F">
        <w:rPr>
          <w:color w:val="FF0000"/>
        </w:rPr>
        <w:t>.</w:t>
      </w:r>
      <w:r>
        <w:rPr>
          <w:color w:val="FF0000"/>
        </w:rPr>
        <w:t>Spc</w:t>
      </w:r>
      <w:proofErr w:type="gramEnd"/>
      <w:r>
        <w:rPr>
          <w:color w:val="FF0000"/>
        </w:rPr>
        <w:t xml:space="preserve">.01_Indoevropske_jazyky            </w:t>
      </w:r>
      <w:r>
        <w:br/>
      </w:r>
    </w:p>
    <w:p w:rsidR="007650C9" w:rsidRDefault="007650C9" w:rsidP="00913114">
      <w:pPr>
        <w:rPr>
          <w:sz w:val="22"/>
          <w:szCs w:val="22"/>
        </w:rPr>
      </w:pPr>
      <w:r>
        <w:t xml:space="preserve">Datum: 2. </w:t>
      </w:r>
      <w:r w:rsidR="005F4295">
        <w:t>4</w:t>
      </w:r>
      <w:r>
        <w:t>. 2013</w:t>
      </w:r>
    </w:p>
    <w:p w:rsidR="007650C9" w:rsidRDefault="007650C9" w:rsidP="00913114">
      <w:pPr>
        <w:rPr>
          <w:b/>
          <w:bCs/>
        </w:rPr>
      </w:pPr>
      <w:r>
        <w:t xml:space="preserve">Ročník: </w:t>
      </w:r>
      <w:r w:rsidR="0067752C">
        <w:t>9</w:t>
      </w:r>
      <w:r>
        <w:t>.</w:t>
      </w:r>
    </w:p>
    <w:p w:rsidR="007650C9" w:rsidRDefault="007650C9" w:rsidP="00913114"/>
    <w:p w:rsidR="007650C9" w:rsidRPr="006424FE" w:rsidRDefault="007650C9" w:rsidP="006424FE">
      <w:pPr>
        <w:rPr>
          <w:color w:val="FF0000"/>
          <w:sz w:val="28"/>
          <w:szCs w:val="28"/>
        </w:rPr>
      </w:pPr>
      <w:r w:rsidRPr="006424FE">
        <w:rPr>
          <w:color w:val="FF0000"/>
          <w:sz w:val="28"/>
          <w:szCs w:val="28"/>
        </w:rPr>
        <w:t xml:space="preserve">Vzdělávací oblast: </w:t>
      </w:r>
      <w:r w:rsidRPr="006424FE">
        <w:rPr>
          <w:b/>
          <w:bCs/>
          <w:color w:val="FF0000"/>
          <w:sz w:val="28"/>
          <w:szCs w:val="28"/>
        </w:rPr>
        <w:t>Jazyk a jazyková komunikace</w:t>
      </w:r>
    </w:p>
    <w:p w:rsidR="007650C9" w:rsidRPr="006424FE" w:rsidRDefault="007650C9" w:rsidP="006424FE">
      <w:pPr>
        <w:rPr>
          <w:color w:val="FF0000"/>
          <w:sz w:val="28"/>
          <w:szCs w:val="28"/>
        </w:rPr>
      </w:pPr>
    </w:p>
    <w:p w:rsidR="007650C9" w:rsidRPr="006424FE" w:rsidRDefault="007650C9" w:rsidP="006424FE">
      <w:pPr>
        <w:rPr>
          <w:color w:val="FF0000"/>
          <w:sz w:val="28"/>
          <w:szCs w:val="28"/>
        </w:rPr>
      </w:pPr>
      <w:r w:rsidRPr="006424FE">
        <w:rPr>
          <w:color w:val="FF0000"/>
          <w:sz w:val="28"/>
          <w:szCs w:val="28"/>
        </w:rPr>
        <w:t xml:space="preserve">Vzdělávací obor: </w:t>
      </w:r>
      <w:r w:rsidRPr="006424FE">
        <w:rPr>
          <w:b/>
          <w:bCs/>
          <w:color w:val="FF0000"/>
          <w:sz w:val="28"/>
          <w:szCs w:val="28"/>
        </w:rPr>
        <w:t>Český jazyk</w:t>
      </w:r>
      <w:r w:rsidRPr="006424FE">
        <w:rPr>
          <w:color w:val="FF0000"/>
          <w:sz w:val="28"/>
          <w:szCs w:val="28"/>
        </w:rPr>
        <w:br/>
      </w:r>
    </w:p>
    <w:p w:rsidR="007650C9" w:rsidRPr="006424FE" w:rsidRDefault="007650C9" w:rsidP="006424FE">
      <w:pPr>
        <w:rPr>
          <w:b/>
          <w:bCs/>
          <w:color w:val="FF0000"/>
          <w:sz w:val="28"/>
          <w:szCs w:val="28"/>
        </w:rPr>
      </w:pPr>
      <w:r w:rsidRPr="006424FE">
        <w:rPr>
          <w:color w:val="FF0000"/>
          <w:sz w:val="28"/>
          <w:szCs w:val="28"/>
        </w:rPr>
        <w:t xml:space="preserve">Název: </w:t>
      </w:r>
      <w:r w:rsidRPr="006424FE">
        <w:rPr>
          <w:b/>
          <w:bCs/>
          <w:color w:val="FF0000"/>
          <w:sz w:val="28"/>
          <w:szCs w:val="28"/>
        </w:rPr>
        <w:t>Indoevropské jazyky</w:t>
      </w:r>
      <w:r w:rsidRPr="006424FE">
        <w:rPr>
          <w:b/>
          <w:bCs/>
          <w:color w:val="FF0000"/>
          <w:sz w:val="28"/>
          <w:szCs w:val="28"/>
        </w:rPr>
        <w:br/>
      </w:r>
    </w:p>
    <w:p w:rsidR="007650C9" w:rsidRDefault="007650C9" w:rsidP="00913114"/>
    <w:p w:rsidR="007650C9" w:rsidRDefault="007650C9" w:rsidP="00913114">
      <w:r>
        <w:t xml:space="preserve">Číslo operačního programu: </w:t>
      </w:r>
      <w:r>
        <w:rPr>
          <w:b/>
          <w:bCs/>
        </w:rPr>
        <w:t>CZ.1.07/1.4.00/21.3489</w:t>
      </w:r>
    </w:p>
    <w:p w:rsidR="007650C9" w:rsidRDefault="007650C9" w:rsidP="00913114">
      <w:r>
        <w:t xml:space="preserve">Název projektu: </w:t>
      </w:r>
      <w:r>
        <w:rPr>
          <w:b/>
          <w:bCs/>
        </w:rPr>
        <w:t>UČÍME SE S RADOSTÍ</w:t>
      </w:r>
    </w:p>
    <w:p w:rsidR="007650C9" w:rsidRDefault="007650C9" w:rsidP="00913114"/>
    <w:p w:rsidR="007650C9" w:rsidRDefault="007650C9" w:rsidP="006424FE">
      <w:pPr>
        <w:rPr>
          <w:b/>
          <w:bCs/>
          <w:sz w:val="28"/>
          <w:szCs w:val="28"/>
        </w:rPr>
      </w:pPr>
    </w:p>
    <w:p w:rsidR="007650C9" w:rsidRPr="006424FE" w:rsidRDefault="007650C9" w:rsidP="006424FE">
      <w:pPr>
        <w:rPr>
          <w:b/>
          <w:bCs/>
          <w:color w:val="FF0000"/>
          <w:sz w:val="28"/>
          <w:szCs w:val="28"/>
        </w:rPr>
      </w:pPr>
      <w:r>
        <w:rPr>
          <w:b/>
          <w:bCs/>
          <w:color w:val="FF0000"/>
          <w:sz w:val="28"/>
          <w:szCs w:val="28"/>
        </w:rPr>
        <w:t>Indoevropské jazyky</w:t>
      </w:r>
    </w:p>
    <w:p w:rsidR="007650C9" w:rsidRDefault="007650C9" w:rsidP="00913114"/>
    <w:p w:rsidR="007650C9" w:rsidRDefault="007650C9" w:rsidP="00913114">
      <w:pPr>
        <w:rPr>
          <w:b/>
          <w:bCs/>
          <w:sz w:val="28"/>
          <w:szCs w:val="28"/>
        </w:rPr>
      </w:pPr>
      <w:r>
        <w:rPr>
          <w:b/>
          <w:bCs/>
          <w:sz w:val="28"/>
          <w:szCs w:val="28"/>
        </w:rPr>
        <w:t>Anotace</w:t>
      </w:r>
      <w:r w:rsidR="00DC2526">
        <w:rPr>
          <w:b/>
          <w:bCs/>
          <w:sz w:val="28"/>
          <w:szCs w:val="28"/>
        </w:rPr>
        <w:t xml:space="preserve"> a klíčová slova</w:t>
      </w:r>
      <w:r>
        <w:rPr>
          <w:b/>
          <w:bCs/>
          <w:sz w:val="28"/>
          <w:szCs w:val="28"/>
        </w:rPr>
        <w:t>:</w:t>
      </w:r>
    </w:p>
    <w:p w:rsidR="007650C9" w:rsidRDefault="007650C9" w:rsidP="00913114">
      <w:r w:rsidRPr="00AC2391">
        <w:t>Materiál se skládá ze 4 pracovních listů a 3 kontrolních listů.</w:t>
      </w:r>
    </w:p>
    <w:p w:rsidR="00DC2526" w:rsidRDefault="00DC2526" w:rsidP="00913114">
      <w:r>
        <w:t>Indoevropské jazyky, jazyk, mapa, prajazyk, indoevropeistika, slovanské jazyky, románské jazyky, lingvistika, lingvista, angličtina, latina, francouzština</w:t>
      </w:r>
    </w:p>
    <w:p w:rsidR="007650C9" w:rsidRPr="00AC2391" w:rsidRDefault="007650C9" w:rsidP="00913114"/>
    <w:p w:rsidR="00DC2526" w:rsidRPr="00DC2526" w:rsidRDefault="00DC2526" w:rsidP="00913114">
      <w:pPr>
        <w:rPr>
          <w:b/>
          <w:sz w:val="28"/>
          <w:szCs w:val="28"/>
        </w:rPr>
      </w:pPr>
      <w:r w:rsidRPr="00DC2526">
        <w:rPr>
          <w:b/>
          <w:sz w:val="28"/>
          <w:szCs w:val="28"/>
        </w:rPr>
        <w:t xml:space="preserve">Metodické pokyny: </w:t>
      </w:r>
    </w:p>
    <w:p w:rsidR="007650C9" w:rsidRDefault="007650C9" w:rsidP="00913114">
      <w:r w:rsidRPr="00AC2391">
        <w:t xml:space="preserve">Pracovní list č. 1 (s kontrolou) je zejména </w:t>
      </w:r>
      <w:r w:rsidRPr="00AC2391">
        <w:rPr>
          <w:b/>
          <w:bCs/>
        </w:rPr>
        <w:t>prací s textem</w:t>
      </w:r>
      <w:r w:rsidRPr="00AC2391">
        <w:t xml:space="preserve">. Text o indoevropských jazycích je převzat z Wikipedie. Na základě jeho prostudování si žák vypracuje odpovědi na otázky. </w:t>
      </w:r>
      <w:r>
        <w:t>Ne všechny odpovědi lze v textu najít, žák musí ukázat i schopnost přemýšlet, odhadovat, zobecňovat.</w:t>
      </w:r>
    </w:p>
    <w:p w:rsidR="007650C9" w:rsidRPr="00AC2391" w:rsidRDefault="007650C9" w:rsidP="00913114"/>
    <w:p w:rsidR="007650C9" w:rsidRDefault="007650C9" w:rsidP="00913114">
      <w:pPr>
        <w:rPr>
          <w:b/>
          <w:bCs/>
          <w:sz w:val="22"/>
          <w:szCs w:val="22"/>
        </w:rPr>
      </w:pPr>
      <w:r>
        <w:rPr>
          <w:sz w:val="22"/>
          <w:szCs w:val="22"/>
        </w:rPr>
        <w:t xml:space="preserve">Pracovní list č. 2 (bez kontroly) je </w:t>
      </w:r>
      <w:r w:rsidRPr="00AC2391">
        <w:rPr>
          <w:b/>
          <w:bCs/>
          <w:sz w:val="22"/>
          <w:szCs w:val="22"/>
        </w:rPr>
        <w:t>tvorba vlastního textu.</w:t>
      </w:r>
      <w:r>
        <w:rPr>
          <w:b/>
          <w:bCs/>
          <w:sz w:val="22"/>
          <w:szCs w:val="22"/>
        </w:rPr>
        <w:t xml:space="preserve"> </w:t>
      </w:r>
      <w:r w:rsidRPr="00F03E55">
        <w:rPr>
          <w:sz w:val="22"/>
          <w:szCs w:val="22"/>
        </w:rPr>
        <w:t>Žák by měl porozumět druhému významu textu v souvislosti s rekonstruováním podoby indoevropského prajazyka a napsat vlastní rozhovor, jak k takové rekonstrukci dochází. Kont</w:t>
      </w:r>
      <w:r>
        <w:rPr>
          <w:sz w:val="22"/>
          <w:szCs w:val="22"/>
        </w:rPr>
        <w:t>r</w:t>
      </w:r>
      <w:r w:rsidRPr="00F03E55">
        <w:rPr>
          <w:sz w:val="22"/>
          <w:szCs w:val="22"/>
        </w:rPr>
        <w:t>ola společná, se spolužáky a učitelkou</w:t>
      </w:r>
      <w:r>
        <w:rPr>
          <w:b/>
          <w:bCs/>
          <w:sz w:val="22"/>
          <w:szCs w:val="22"/>
        </w:rPr>
        <w:t>.</w:t>
      </w:r>
    </w:p>
    <w:p w:rsidR="007650C9" w:rsidRDefault="007650C9" w:rsidP="00913114">
      <w:pPr>
        <w:rPr>
          <w:b/>
          <w:bCs/>
          <w:sz w:val="22"/>
          <w:szCs w:val="22"/>
        </w:rPr>
      </w:pPr>
    </w:p>
    <w:p w:rsidR="007650C9" w:rsidRDefault="007650C9" w:rsidP="00913114">
      <w:pPr>
        <w:rPr>
          <w:b/>
          <w:bCs/>
          <w:sz w:val="22"/>
          <w:szCs w:val="22"/>
        </w:rPr>
      </w:pPr>
      <w:r w:rsidRPr="00F03E55">
        <w:rPr>
          <w:sz w:val="22"/>
          <w:szCs w:val="22"/>
        </w:rPr>
        <w:t xml:space="preserve">Pracovní list č. 3. (s kontrolou) je </w:t>
      </w:r>
      <w:r w:rsidRPr="00F03E55">
        <w:rPr>
          <w:b/>
          <w:bCs/>
          <w:sz w:val="22"/>
          <w:szCs w:val="22"/>
        </w:rPr>
        <w:t>zkoumáním</w:t>
      </w:r>
      <w:r w:rsidRPr="00F03E55">
        <w:rPr>
          <w:sz w:val="22"/>
          <w:szCs w:val="22"/>
        </w:rPr>
        <w:t xml:space="preserve"> jednoduchých</w:t>
      </w:r>
      <w:r w:rsidRPr="00F03E55">
        <w:rPr>
          <w:b/>
          <w:bCs/>
          <w:sz w:val="22"/>
          <w:szCs w:val="22"/>
        </w:rPr>
        <w:t xml:space="preserve"> lexikálních souvislostí</w:t>
      </w:r>
      <w:r w:rsidRPr="00F03E55">
        <w:rPr>
          <w:sz w:val="22"/>
          <w:szCs w:val="22"/>
        </w:rPr>
        <w:t xml:space="preserve"> mezi (indo)evropskými jazyky.</w:t>
      </w:r>
      <w:r>
        <w:rPr>
          <w:sz w:val="22"/>
          <w:szCs w:val="22"/>
        </w:rPr>
        <w:t xml:space="preserve"> Je to práce s tabulkou a srovnáváním slov. Kontrola správnosti nalezených slov připravena, k</w:t>
      </w:r>
      <w:r w:rsidRPr="00F03E55">
        <w:rPr>
          <w:sz w:val="22"/>
          <w:szCs w:val="22"/>
        </w:rPr>
        <w:t>ont</w:t>
      </w:r>
      <w:r>
        <w:rPr>
          <w:sz w:val="22"/>
          <w:szCs w:val="22"/>
        </w:rPr>
        <w:t>r</w:t>
      </w:r>
      <w:r w:rsidRPr="00F03E55">
        <w:rPr>
          <w:sz w:val="22"/>
          <w:szCs w:val="22"/>
        </w:rPr>
        <w:t xml:space="preserve">ola </w:t>
      </w:r>
      <w:r>
        <w:rPr>
          <w:sz w:val="22"/>
          <w:szCs w:val="22"/>
        </w:rPr>
        <w:t xml:space="preserve">souvislostí, podobností a odlišností </w:t>
      </w:r>
      <w:r w:rsidRPr="00F03E55">
        <w:rPr>
          <w:sz w:val="22"/>
          <w:szCs w:val="22"/>
        </w:rPr>
        <w:t>společná, se spolužáky a učitelkou</w:t>
      </w:r>
      <w:r>
        <w:rPr>
          <w:b/>
          <w:bCs/>
          <w:sz w:val="22"/>
          <w:szCs w:val="22"/>
        </w:rPr>
        <w:t>.</w:t>
      </w:r>
    </w:p>
    <w:p w:rsidR="007650C9" w:rsidRDefault="007650C9" w:rsidP="00913114">
      <w:pPr>
        <w:rPr>
          <w:b/>
          <w:bCs/>
          <w:sz w:val="22"/>
          <w:szCs w:val="22"/>
        </w:rPr>
      </w:pPr>
    </w:p>
    <w:p w:rsidR="00EB1816" w:rsidRDefault="007650C9" w:rsidP="00913114">
      <w:pPr>
        <w:rPr>
          <w:sz w:val="22"/>
          <w:szCs w:val="22"/>
        </w:rPr>
      </w:pPr>
      <w:r w:rsidRPr="00E719E9">
        <w:rPr>
          <w:sz w:val="22"/>
          <w:szCs w:val="22"/>
        </w:rPr>
        <w:t>Pracovní list č. 4 (s kontrolou) je</w:t>
      </w:r>
      <w:r>
        <w:rPr>
          <w:b/>
          <w:bCs/>
          <w:sz w:val="22"/>
          <w:szCs w:val="22"/>
        </w:rPr>
        <w:t xml:space="preserve"> prací ve skupině se slepou mapou a atlasem světa. </w:t>
      </w:r>
      <w:r w:rsidRPr="00E719E9">
        <w:rPr>
          <w:sz w:val="22"/>
          <w:szCs w:val="22"/>
        </w:rPr>
        <w:t xml:space="preserve">Žáci mají za úkol zjistit, kde se mluví konkrétními indoevropskými jazyky. K dispozici mají zalaminované kartičky v barevném rozlišení s názvy jednotlivých indoevropských jazyků. Jde o původní „mateřské“ rozšíření Kontrola ve stejném barevném rozlišení. </w:t>
      </w:r>
    </w:p>
    <w:p w:rsidR="00EB1816" w:rsidRDefault="00EB1816">
      <w:pPr>
        <w:rPr>
          <w:sz w:val="22"/>
          <w:szCs w:val="22"/>
        </w:rPr>
      </w:pPr>
      <w:r>
        <w:rPr>
          <w:sz w:val="22"/>
          <w:szCs w:val="22"/>
        </w:rPr>
        <w:br w:type="page"/>
      </w:r>
    </w:p>
    <w:p w:rsidR="007650C9" w:rsidRPr="00AA4B66" w:rsidRDefault="007650C9" w:rsidP="00E52A24">
      <w:pPr>
        <w:pStyle w:val="Nadpis1"/>
        <w:pBdr>
          <w:bottom w:val="single" w:sz="6" w:space="0" w:color="AAAAAA"/>
        </w:pBdr>
        <w:spacing w:before="0" w:beforeAutospacing="0" w:after="24" w:afterAutospacing="0" w:line="288" w:lineRule="atLeast"/>
        <w:rPr>
          <w:rFonts w:ascii="Calibri" w:hAnsi="Calibri" w:cs="Calibri"/>
          <w:b w:val="0"/>
          <w:bCs w:val="0"/>
          <w:color w:val="000000"/>
          <w:sz w:val="24"/>
          <w:szCs w:val="24"/>
        </w:rPr>
      </w:pPr>
      <w:r>
        <w:rPr>
          <w:rFonts w:ascii="Calibri" w:hAnsi="Calibri" w:cs="Calibri"/>
          <w:b w:val="0"/>
          <w:bCs w:val="0"/>
          <w:color w:val="000000"/>
          <w:sz w:val="24"/>
          <w:szCs w:val="24"/>
        </w:rPr>
        <w:lastRenderedPageBreak/>
        <w:t>Pracovní list č. 1</w:t>
      </w:r>
    </w:p>
    <w:p w:rsidR="007650C9" w:rsidRPr="00B32548" w:rsidRDefault="007650C9" w:rsidP="00096162">
      <w:pPr>
        <w:pStyle w:val="Nadpis1"/>
        <w:pBdr>
          <w:bottom w:val="single" w:sz="6" w:space="0" w:color="AAAAAA"/>
        </w:pBdr>
        <w:spacing w:before="0" w:beforeAutospacing="0" w:after="24" w:afterAutospacing="0" w:line="288" w:lineRule="atLeast"/>
        <w:rPr>
          <w:rFonts w:ascii="Calibri" w:hAnsi="Calibri" w:cs="Calibri"/>
          <w:color w:val="000000"/>
          <w:sz w:val="28"/>
          <w:szCs w:val="28"/>
        </w:rPr>
      </w:pPr>
      <w:r w:rsidRPr="00B32548">
        <w:rPr>
          <w:rFonts w:ascii="Calibri" w:hAnsi="Calibri" w:cs="Calibri"/>
          <w:color w:val="000000"/>
          <w:sz w:val="28"/>
          <w:szCs w:val="28"/>
        </w:rPr>
        <w:t>Indoevropské jazyky</w:t>
      </w:r>
    </w:p>
    <w:p w:rsidR="007650C9" w:rsidRPr="00805094" w:rsidRDefault="007650C9" w:rsidP="00096162">
      <w:pPr>
        <w:pStyle w:val="Normlnweb"/>
        <w:spacing w:before="0" w:beforeAutospacing="0" w:after="0" w:afterAutospacing="0" w:line="240" w:lineRule="atLeast"/>
        <w:ind w:firstLine="709"/>
        <w:rPr>
          <w:rFonts w:ascii="Calibri" w:hAnsi="Calibri" w:cs="Calibri"/>
        </w:rPr>
      </w:pPr>
      <w:r w:rsidRPr="00805094">
        <w:rPr>
          <w:rFonts w:ascii="Calibri" w:hAnsi="Calibri" w:cs="Calibri"/>
        </w:rPr>
        <w:t>Indoevropská jazyková rodina</w:t>
      </w:r>
      <w:r w:rsidRPr="00805094">
        <w:rPr>
          <w:rStyle w:val="apple-converted-space"/>
          <w:rFonts w:ascii="Calibri" w:hAnsi="Calibri" w:cs="Calibri"/>
        </w:rPr>
        <w:t> </w:t>
      </w:r>
      <w:r w:rsidRPr="00805094">
        <w:rPr>
          <w:rFonts w:ascii="Calibri" w:hAnsi="Calibri" w:cs="Calibri"/>
        </w:rPr>
        <w:t>je skupina jazyků, které se společně vyvíjely v rozsáhlých oblastech</w:t>
      </w:r>
      <w:r w:rsidRPr="00805094">
        <w:rPr>
          <w:rStyle w:val="apple-converted-space"/>
          <w:rFonts w:ascii="Calibri" w:hAnsi="Calibri" w:cs="Calibri"/>
        </w:rPr>
        <w:t> </w:t>
      </w:r>
      <w:hyperlink r:id="rId6" w:tooltip="Eurasie" w:history="1">
        <w:r w:rsidRPr="00805094">
          <w:rPr>
            <w:rStyle w:val="Hypertextovodkaz"/>
            <w:rFonts w:ascii="Calibri" w:hAnsi="Calibri" w:cs="Calibri"/>
            <w:color w:val="auto"/>
            <w:u w:val="none"/>
          </w:rPr>
          <w:t>Eurasie</w:t>
        </w:r>
      </w:hyperlink>
      <w:r w:rsidRPr="00805094">
        <w:rPr>
          <w:rStyle w:val="apple-converted-space"/>
          <w:rFonts w:ascii="Calibri" w:hAnsi="Calibri" w:cs="Calibri"/>
        </w:rPr>
        <w:t> </w:t>
      </w:r>
      <w:r w:rsidRPr="00805094">
        <w:rPr>
          <w:rFonts w:ascii="Calibri" w:hAnsi="Calibri" w:cs="Calibri"/>
        </w:rPr>
        <w:t>z předpokládaného</w:t>
      </w:r>
      <w:r w:rsidRPr="00805094">
        <w:rPr>
          <w:rStyle w:val="apple-converted-space"/>
          <w:rFonts w:ascii="Calibri" w:hAnsi="Calibri" w:cs="Calibri"/>
        </w:rPr>
        <w:t> </w:t>
      </w:r>
      <w:hyperlink r:id="rId7" w:tooltip="Indoevropský prajazyk" w:history="1">
        <w:r w:rsidRPr="00805094">
          <w:rPr>
            <w:rStyle w:val="Hypertextovodkaz"/>
            <w:rFonts w:ascii="Calibri" w:hAnsi="Calibri" w:cs="Calibri"/>
            <w:color w:val="auto"/>
            <w:u w:val="none"/>
          </w:rPr>
          <w:t>indoevropského prajazyka</w:t>
        </w:r>
      </w:hyperlink>
      <w:r w:rsidRPr="00805094">
        <w:rPr>
          <w:rFonts w:ascii="Calibri" w:hAnsi="Calibri" w:cs="Calibri"/>
        </w:rPr>
        <w:t>. Indoevropské jazyky jsou nejrozšířenější jazykovou rodinou na Zemi.</w:t>
      </w:r>
    </w:p>
    <w:p w:rsidR="007650C9" w:rsidRPr="00805094" w:rsidRDefault="007650C9" w:rsidP="00096162">
      <w:pPr>
        <w:pStyle w:val="Normlnweb"/>
        <w:spacing w:before="0" w:beforeAutospacing="0" w:after="0" w:afterAutospacing="0" w:line="240" w:lineRule="atLeast"/>
        <w:ind w:firstLine="680"/>
        <w:rPr>
          <w:rFonts w:ascii="Calibri" w:hAnsi="Calibri" w:cs="Calibri"/>
        </w:rPr>
      </w:pPr>
      <w:r w:rsidRPr="00805094">
        <w:rPr>
          <w:rFonts w:ascii="Calibri" w:hAnsi="Calibri" w:cs="Calibri"/>
        </w:rPr>
        <w:t xml:space="preserve">O původu a šíření indoevropského prajazyka existují dvě hlavní konkurenční teorie. Jedna teorie předpokládá původ indoevropských jazyků mezi nomádskými kmeny v oblasti </w:t>
      </w:r>
      <w:r>
        <w:rPr>
          <w:rFonts w:ascii="Calibri" w:hAnsi="Calibri" w:cs="Calibri"/>
        </w:rPr>
        <w:t>d</w:t>
      </w:r>
      <w:r w:rsidRPr="00805094">
        <w:rPr>
          <w:rFonts w:ascii="Calibri" w:hAnsi="Calibri" w:cs="Calibri"/>
        </w:rPr>
        <w:t>nešní</w:t>
      </w:r>
      <w:r w:rsidRPr="00805094">
        <w:rPr>
          <w:rStyle w:val="apple-converted-space"/>
          <w:rFonts w:ascii="Calibri" w:hAnsi="Calibri" w:cs="Calibri"/>
        </w:rPr>
        <w:t> </w:t>
      </w:r>
      <w:hyperlink r:id="rId8" w:tooltip="Ukrajina" w:history="1">
        <w:r w:rsidRPr="00805094">
          <w:rPr>
            <w:rStyle w:val="Hypertextovodkaz"/>
            <w:rFonts w:ascii="Calibri" w:hAnsi="Calibri" w:cs="Calibri"/>
            <w:color w:val="auto"/>
            <w:u w:val="none"/>
          </w:rPr>
          <w:t>Ukrajiny</w:t>
        </w:r>
      </w:hyperlink>
      <w:r w:rsidRPr="00805094">
        <w:rPr>
          <w:rStyle w:val="apple-converted-space"/>
          <w:rFonts w:ascii="Calibri" w:hAnsi="Calibri" w:cs="Calibri"/>
        </w:rPr>
        <w:t> </w:t>
      </w:r>
      <w:r w:rsidRPr="00805094">
        <w:rPr>
          <w:rFonts w:ascii="Calibri" w:hAnsi="Calibri" w:cs="Calibri"/>
        </w:rPr>
        <w:t>a jihozápadního</w:t>
      </w:r>
      <w:r w:rsidRPr="00805094">
        <w:rPr>
          <w:rStyle w:val="apple-converted-space"/>
          <w:rFonts w:ascii="Calibri" w:hAnsi="Calibri" w:cs="Calibri"/>
        </w:rPr>
        <w:t> </w:t>
      </w:r>
      <w:hyperlink r:id="rId9" w:tooltip="Rusko" w:history="1">
        <w:r w:rsidRPr="00805094">
          <w:rPr>
            <w:rStyle w:val="Hypertextovodkaz"/>
            <w:rFonts w:ascii="Calibri" w:hAnsi="Calibri" w:cs="Calibri"/>
            <w:color w:val="auto"/>
            <w:u w:val="none"/>
          </w:rPr>
          <w:t>Ruska</w:t>
        </w:r>
      </w:hyperlink>
      <w:r w:rsidRPr="00805094">
        <w:rPr>
          <w:rStyle w:val="apple-converted-space"/>
          <w:rFonts w:ascii="Calibri" w:hAnsi="Calibri" w:cs="Calibri"/>
        </w:rPr>
        <w:t> </w:t>
      </w:r>
      <w:r w:rsidRPr="00805094">
        <w:rPr>
          <w:rFonts w:ascii="Calibri" w:hAnsi="Calibri" w:cs="Calibri"/>
        </w:rPr>
        <w:t>před 6000 lety. Této teorii se podle předpokládaného způsobu šíření jazyka, říká teorie „meče a koně“.</w:t>
      </w:r>
    </w:p>
    <w:p w:rsidR="007650C9" w:rsidRPr="00805094" w:rsidRDefault="007650C9" w:rsidP="00096162">
      <w:pPr>
        <w:pStyle w:val="Normlnweb"/>
        <w:spacing w:before="0" w:beforeAutospacing="0" w:after="0" w:afterAutospacing="0" w:line="240" w:lineRule="atLeast"/>
        <w:ind w:firstLine="680"/>
        <w:rPr>
          <w:rFonts w:ascii="Calibri" w:hAnsi="Calibri" w:cs="Calibri"/>
        </w:rPr>
      </w:pPr>
      <w:r w:rsidRPr="00805094">
        <w:rPr>
          <w:rFonts w:ascii="Calibri" w:hAnsi="Calibri" w:cs="Calibri"/>
        </w:rPr>
        <w:t xml:space="preserve">Druhá bývá nazývaná teorií „anatolských farmářů“. Podle ní prapůvodní jazyk, </w:t>
      </w:r>
      <w:r>
        <w:rPr>
          <w:rFonts w:ascii="Calibri" w:hAnsi="Calibri" w:cs="Calibri"/>
        </w:rPr>
        <w:t>z něhož vznikly všechny jazyky I</w:t>
      </w:r>
      <w:r w:rsidRPr="00805094">
        <w:rPr>
          <w:rFonts w:ascii="Calibri" w:hAnsi="Calibri" w:cs="Calibri"/>
        </w:rPr>
        <w:t xml:space="preserve">ndoevropanů, pochází z oblasti Anatolie u </w:t>
      </w:r>
      <w:hyperlink r:id="rId10" w:tooltip="Kaspické moře" w:history="1">
        <w:r w:rsidRPr="00805094">
          <w:rPr>
            <w:rStyle w:val="Hypertextovodkaz"/>
            <w:rFonts w:ascii="Calibri" w:hAnsi="Calibri" w:cs="Calibri"/>
            <w:color w:val="auto"/>
            <w:u w:val="none"/>
          </w:rPr>
          <w:t>Kaspického moře</w:t>
        </w:r>
      </w:hyperlink>
      <w:r w:rsidRPr="00805094">
        <w:rPr>
          <w:rStyle w:val="apple-converted-space"/>
          <w:rFonts w:ascii="Calibri" w:hAnsi="Calibri" w:cs="Calibri"/>
        </w:rPr>
        <w:t> </w:t>
      </w:r>
      <w:r w:rsidRPr="00805094">
        <w:rPr>
          <w:rFonts w:ascii="Calibri" w:hAnsi="Calibri" w:cs="Calibri"/>
        </w:rPr>
        <w:t>v dnešním</w:t>
      </w:r>
      <w:r w:rsidRPr="00805094">
        <w:rPr>
          <w:rStyle w:val="apple-converted-space"/>
          <w:rFonts w:ascii="Calibri" w:hAnsi="Calibri" w:cs="Calibri"/>
        </w:rPr>
        <w:t> </w:t>
      </w:r>
      <w:hyperlink r:id="rId11" w:tooltip="Turecko" w:history="1">
        <w:r w:rsidRPr="00805094">
          <w:rPr>
            <w:rStyle w:val="Hypertextovodkaz"/>
            <w:rFonts w:ascii="Calibri" w:hAnsi="Calibri" w:cs="Calibri"/>
            <w:color w:val="auto"/>
            <w:u w:val="none"/>
          </w:rPr>
          <w:t>Turecku</w:t>
        </w:r>
      </w:hyperlink>
      <w:r w:rsidRPr="00805094">
        <w:rPr>
          <w:rFonts w:ascii="Calibri" w:hAnsi="Calibri" w:cs="Calibri"/>
        </w:rPr>
        <w:t>, v době před 8000 až 9500 lety.</w:t>
      </w:r>
    </w:p>
    <w:p w:rsidR="007650C9" w:rsidRPr="00805094" w:rsidRDefault="007650C9" w:rsidP="00096162">
      <w:pPr>
        <w:pStyle w:val="Normlnweb"/>
        <w:widowControl w:val="0"/>
        <w:spacing w:before="0" w:beforeAutospacing="0" w:after="0" w:afterAutospacing="0" w:line="240" w:lineRule="atLeast"/>
        <w:ind w:firstLine="680"/>
        <w:rPr>
          <w:rFonts w:ascii="Calibri" w:hAnsi="Calibri" w:cs="Calibri"/>
        </w:rPr>
      </w:pPr>
      <w:r w:rsidRPr="00805094">
        <w:rPr>
          <w:rFonts w:ascii="Calibri" w:hAnsi="Calibri" w:cs="Calibri"/>
        </w:rPr>
        <w:t>Indoevropskými jazyky mluví víc než 3 miliardy lidí (drtivá většina</w:t>
      </w:r>
      <w:r w:rsidRPr="00805094">
        <w:rPr>
          <w:rStyle w:val="apple-converted-space"/>
          <w:rFonts w:ascii="Calibri" w:hAnsi="Calibri" w:cs="Calibri"/>
        </w:rPr>
        <w:t> </w:t>
      </w:r>
      <w:hyperlink r:id="rId12" w:tooltip="Evropa" w:history="1">
        <w:r w:rsidRPr="00805094">
          <w:rPr>
            <w:rStyle w:val="Hypertextovodkaz"/>
            <w:rFonts w:ascii="Calibri" w:hAnsi="Calibri" w:cs="Calibri"/>
            <w:color w:val="auto"/>
            <w:u w:val="none"/>
          </w:rPr>
          <w:t>Evropy</w:t>
        </w:r>
      </w:hyperlink>
      <w:r w:rsidRPr="00805094">
        <w:rPr>
          <w:rFonts w:ascii="Calibri" w:hAnsi="Calibri" w:cs="Calibri"/>
        </w:rPr>
        <w:t>,</w:t>
      </w:r>
      <w:r w:rsidRPr="00805094">
        <w:rPr>
          <w:rStyle w:val="apple-converted-space"/>
          <w:rFonts w:ascii="Calibri" w:hAnsi="Calibri" w:cs="Calibri"/>
        </w:rPr>
        <w:t> </w:t>
      </w:r>
      <w:hyperlink r:id="rId13" w:tooltip="Asie" w:history="1">
        <w:r w:rsidRPr="00805094">
          <w:rPr>
            <w:rStyle w:val="Hypertextovodkaz"/>
            <w:rFonts w:ascii="Calibri" w:hAnsi="Calibri" w:cs="Calibri"/>
            <w:color w:val="auto"/>
            <w:u w:val="none"/>
          </w:rPr>
          <w:t>Asie</w:t>
        </w:r>
      </w:hyperlink>
      <w:r w:rsidRPr="00805094">
        <w:rPr>
          <w:rStyle w:val="apple-converted-space"/>
          <w:rFonts w:ascii="Calibri" w:hAnsi="Calibri" w:cs="Calibri"/>
        </w:rPr>
        <w:t> </w:t>
      </w:r>
      <w:r w:rsidRPr="00805094">
        <w:rPr>
          <w:rFonts w:ascii="Calibri" w:hAnsi="Calibri" w:cs="Calibri"/>
        </w:rPr>
        <w:t>od východního</w:t>
      </w:r>
      <w:r w:rsidRPr="00805094">
        <w:rPr>
          <w:rStyle w:val="apple-converted-space"/>
          <w:rFonts w:ascii="Calibri" w:hAnsi="Calibri" w:cs="Calibri"/>
        </w:rPr>
        <w:t> </w:t>
      </w:r>
      <w:hyperlink r:id="rId14" w:tooltip="Turecko" w:history="1">
        <w:r w:rsidRPr="00805094">
          <w:rPr>
            <w:rStyle w:val="Hypertextovodkaz"/>
            <w:rFonts w:ascii="Calibri" w:hAnsi="Calibri" w:cs="Calibri"/>
            <w:color w:val="auto"/>
            <w:u w:val="none"/>
          </w:rPr>
          <w:t>Turecka</w:t>
        </w:r>
      </w:hyperlink>
      <w:r w:rsidRPr="00805094">
        <w:rPr>
          <w:rStyle w:val="apple-converted-space"/>
          <w:rFonts w:ascii="Calibri" w:hAnsi="Calibri" w:cs="Calibri"/>
        </w:rPr>
        <w:t> </w:t>
      </w:r>
      <w:r w:rsidRPr="00805094">
        <w:rPr>
          <w:rFonts w:ascii="Calibri" w:hAnsi="Calibri" w:cs="Calibri"/>
        </w:rPr>
        <w:t>po</w:t>
      </w:r>
      <w:r w:rsidRPr="00805094">
        <w:rPr>
          <w:rStyle w:val="apple-converted-space"/>
          <w:rFonts w:ascii="Calibri" w:hAnsi="Calibri" w:cs="Calibri"/>
        </w:rPr>
        <w:t> </w:t>
      </w:r>
      <w:hyperlink r:id="rId15" w:tooltip="Indie" w:history="1">
        <w:r w:rsidRPr="00805094">
          <w:rPr>
            <w:rStyle w:val="Hypertextovodkaz"/>
            <w:rFonts w:ascii="Calibri" w:hAnsi="Calibri" w:cs="Calibri"/>
            <w:color w:val="auto"/>
            <w:u w:val="none"/>
          </w:rPr>
          <w:t>Indii</w:t>
        </w:r>
      </w:hyperlink>
      <w:r w:rsidRPr="00805094">
        <w:rPr>
          <w:rStyle w:val="apple-converted-space"/>
          <w:rFonts w:ascii="Calibri" w:hAnsi="Calibri" w:cs="Calibri"/>
        </w:rPr>
        <w:t>, </w:t>
      </w:r>
      <w:hyperlink r:id="rId16" w:tooltip="Amerika" w:history="1">
        <w:r w:rsidRPr="00805094">
          <w:rPr>
            <w:rStyle w:val="Hypertextovodkaz"/>
            <w:rFonts w:ascii="Calibri" w:hAnsi="Calibri" w:cs="Calibri"/>
            <w:color w:val="auto"/>
            <w:u w:val="none"/>
          </w:rPr>
          <w:t>Amerika</w:t>
        </w:r>
      </w:hyperlink>
      <w:r w:rsidRPr="00805094">
        <w:rPr>
          <w:rFonts w:ascii="Calibri" w:hAnsi="Calibri" w:cs="Calibri"/>
        </w:rPr>
        <w:t>,</w:t>
      </w:r>
      <w:r w:rsidRPr="00805094">
        <w:rPr>
          <w:rStyle w:val="apple-converted-space"/>
          <w:rFonts w:ascii="Calibri" w:hAnsi="Calibri" w:cs="Calibri"/>
        </w:rPr>
        <w:t> </w:t>
      </w:r>
      <w:hyperlink r:id="rId17" w:tooltip="Austrálie" w:history="1">
        <w:r w:rsidRPr="00805094">
          <w:rPr>
            <w:rStyle w:val="Hypertextovodkaz"/>
            <w:rFonts w:ascii="Calibri" w:hAnsi="Calibri" w:cs="Calibri"/>
            <w:color w:val="auto"/>
            <w:u w:val="none"/>
          </w:rPr>
          <w:t>Austrálie</w:t>
        </w:r>
      </w:hyperlink>
      <w:r w:rsidRPr="00805094">
        <w:rPr>
          <w:rStyle w:val="apple-converted-space"/>
          <w:rFonts w:ascii="Calibri" w:hAnsi="Calibri" w:cs="Calibri"/>
        </w:rPr>
        <w:t> </w:t>
      </w:r>
      <w:r w:rsidRPr="00805094">
        <w:rPr>
          <w:rFonts w:ascii="Calibri" w:hAnsi="Calibri" w:cs="Calibri"/>
        </w:rPr>
        <w:t>a</w:t>
      </w:r>
      <w:r w:rsidRPr="00805094">
        <w:rPr>
          <w:rStyle w:val="apple-converted-space"/>
          <w:rFonts w:ascii="Calibri" w:hAnsi="Calibri" w:cs="Calibri"/>
        </w:rPr>
        <w:t> </w:t>
      </w:r>
      <w:hyperlink r:id="rId18" w:tooltip="Jihoafrická republika" w:history="1">
        <w:r w:rsidRPr="00805094">
          <w:rPr>
            <w:rStyle w:val="Hypertextovodkaz"/>
            <w:rFonts w:ascii="Calibri" w:hAnsi="Calibri" w:cs="Calibri"/>
            <w:color w:val="auto"/>
            <w:u w:val="none"/>
          </w:rPr>
          <w:t>Jihoafrická republika</w:t>
        </w:r>
      </w:hyperlink>
      <w:r w:rsidRPr="00805094">
        <w:rPr>
          <w:rFonts w:ascii="Calibri" w:hAnsi="Calibri" w:cs="Calibri"/>
        </w:rPr>
        <w:t>). Studiem indoevropských jazyků se zabývá</w:t>
      </w:r>
      <w:r w:rsidRPr="00805094">
        <w:rPr>
          <w:rStyle w:val="apple-converted-space"/>
          <w:rFonts w:ascii="Calibri" w:hAnsi="Calibri" w:cs="Calibri"/>
        </w:rPr>
        <w:t> </w:t>
      </w:r>
      <w:hyperlink r:id="rId19" w:tooltip="Indoevropeistika" w:history="1">
        <w:r w:rsidRPr="00805094">
          <w:rPr>
            <w:rStyle w:val="Hypertextovodkaz"/>
            <w:rFonts w:ascii="Calibri" w:hAnsi="Calibri" w:cs="Calibri"/>
            <w:color w:val="auto"/>
            <w:u w:val="none"/>
          </w:rPr>
          <w:t>indoevropeistika</w:t>
        </w:r>
      </w:hyperlink>
      <w:r w:rsidRPr="00805094">
        <w:rPr>
          <w:rFonts w:ascii="Calibri" w:hAnsi="Calibri" w:cs="Calibri"/>
        </w:rPr>
        <w:t>, disciplína srovnávací jazykovědy.</w:t>
      </w:r>
    </w:p>
    <w:p w:rsidR="007650C9" w:rsidRDefault="007650C9" w:rsidP="00096162">
      <w:pPr>
        <w:pStyle w:val="Normlnweb"/>
        <w:widowControl w:val="0"/>
        <w:spacing w:before="0" w:beforeAutospacing="0" w:after="0" w:afterAutospacing="0" w:line="240" w:lineRule="atLeast"/>
        <w:ind w:firstLine="680"/>
        <w:rPr>
          <w:rFonts w:ascii="Calibri" w:hAnsi="Calibri" w:cs="Calibri"/>
        </w:rPr>
      </w:pPr>
      <w:r w:rsidRPr="00805094">
        <w:rPr>
          <w:rFonts w:ascii="Calibri" w:hAnsi="Calibri" w:cs="Calibri"/>
        </w:rPr>
        <w:t xml:space="preserve">Mezi </w:t>
      </w:r>
      <w:r>
        <w:rPr>
          <w:rFonts w:ascii="Calibri" w:hAnsi="Calibri" w:cs="Calibri"/>
        </w:rPr>
        <w:t>dvaceti</w:t>
      </w:r>
      <w:r w:rsidRPr="00805094">
        <w:rPr>
          <w:rFonts w:ascii="Calibri" w:hAnsi="Calibri" w:cs="Calibri"/>
        </w:rPr>
        <w:t xml:space="preserve"> v současné době nejpoužívanějšími jazyky je 12 jazyků indoevropských:</w:t>
      </w:r>
      <w:r>
        <w:rPr>
          <w:rFonts w:ascii="Calibri" w:hAnsi="Calibri" w:cs="Calibri"/>
        </w:rPr>
        <w:t xml:space="preserve"> </w:t>
      </w:r>
      <w:hyperlink r:id="rId20" w:tooltip="Španělština" w:history="1">
        <w:r w:rsidRPr="00805094">
          <w:rPr>
            <w:rStyle w:val="Hypertextovodkaz"/>
            <w:rFonts w:ascii="Calibri" w:hAnsi="Calibri" w:cs="Calibri"/>
            <w:color w:val="auto"/>
            <w:u w:val="none"/>
          </w:rPr>
          <w:t>španělština</w:t>
        </w:r>
      </w:hyperlink>
      <w:r w:rsidRPr="00805094">
        <w:rPr>
          <w:rFonts w:ascii="Calibri" w:hAnsi="Calibri" w:cs="Calibri"/>
        </w:rPr>
        <w:t>,</w:t>
      </w:r>
      <w:r w:rsidRPr="00805094">
        <w:rPr>
          <w:rStyle w:val="apple-converted-space"/>
          <w:rFonts w:ascii="Calibri" w:hAnsi="Calibri" w:cs="Calibri"/>
        </w:rPr>
        <w:t> </w:t>
      </w:r>
      <w:hyperlink r:id="rId21" w:tooltip="Angličtina" w:history="1">
        <w:r w:rsidRPr="00805094">
          <w:rPr>
            <w:rStyle w:val="Hypertextovodkaz"/>
            <w:rFonts w:ascii="Calibri" w:hAnsi="Calibri" w:cs="Calibri"/>
            <w:color w:val="auto"/>
            <w:u w:val="none"/>
          </w:rPr>
          <w:t>angličtina</w:t>
        </w:r>
      </w:hyperlink>
      <w:r w:rsidRPr="00805094">
        <w:rPr>
          <w:rFonts w:ascii="Calibri" w:hAnsi="Calibri" w:cs="Calibri"/>
        </w:rPr>
        <w:t>,</w:t>
      </w:r>
      <w:r w:rsidRPr="00805094">
        <w:rPr>
          <w:rStyle w:val="apple-converted-space"/>
          <w:rFonts w:ascii="Calibri" w:hAnsi="Calibri" w:cs="Calibri"/>
        </w:rPr>
        <w:t> </w:t>
      </w:r>
      <w:hyperlink r:id="rId22" w:tooltip="Hindština" w:history="1">
        <w:r w:rsidRPr="00805094">
          <w:rPr>
            <w:rStyle w:val="Hypertextovodkaz"/>
            <w:rFonts w:ascii="Calibri" w:hAnsi="Calibri" w:cs="Calibri"/>
            <w:color w:val="auto"/>
            <w:u w:val="none"/>
          </w:rPr>
          <w:t>hindština</w:t>
        </w:r>
      </w:hyperlink>
      <w:r w:rsidRPr="00805094">
        <w:rPr>
          <w:rFonts w:ascii="Calibri" w:hAnsi="Calibri" w:cs="Calibri"/>
        </w:rPr>
        <w:t>,</w:t>
      </w:r>
      <w:r w:rsidRPr="00805094">
        <w:rPr>
          <w:rStyle w:val="apple-converted-space"/>
          <w:rFonts w:ascii="Calibri" w:hAnsi="Calibri" w:cs="Calibri"/>
        </w:rPr>
        <w:t> </w:t>
      </w:r>
      <w:hyperlink r:id="rId23" w:tooltip="Portugalština" w:history="1">
        <w:r w:rsidRPr="00805094">
          <w:rPr>
            <w:rStyle w:val="Hypertextovodkaz"/>
            <w:rFonts w:ascii="Calibri" w:hAnsi="Calibri" w:cs="Calibri"/>
            <w:color w:val="auto"/>
            <w:u w:val="none"/>
          </w:rPr>
          <w:t>portugalština</w:t>
        </w:r>
      </w:hyperlink>
      <w:r w:rsidRPr="00805094">
        <w:rPr>
          <w:rFonts w:ascii="Calibri" w:hAnsi="Calibri" w:cs="Calibri"/>
        </w:rPr>
        <w:t>,</w:t>
      </w:r>
      <w:r w:rsidRPr="00805094">
        <w:rPr>
          <w:rStyle w:val="apple-converted-space"/>
          <w:rFonts w:ascii="Calibri" w:hAnsi="Calibri" w:cs="Calibri"/>
        </w:rPr>
        <w:t> </w:t>
      </w:r>
      <w:hyperlink r:id="rId24" w:tooltip="Bengálština" w:history="1">
        <w:r w:rsidRPr="00805094">
          <w:rPr>
            <w:rStyle w:val="Hypertextovodkaz"/>
            <w:rFonts w:ascii="Calibri" w:hAnsi="Calibri" w:cs="Calibri"/>
            <w:color w:val="auto"/>
            <w:u w:val="none"/>
          </w:rPr>
          <w:t>bengálština</w:t>
        </w:r>
      </w:hyperlink>
      <w:r w:rsidRPr="00805094">
        <w:rPr>
          <w:rFonts w:ascii="Calibri" w:hAnsi="Calibri" w:cs="Calibri"/>
        </w:rPr>
        <w:t>,</w:t>
      </w:r>
      <w:r w:rsidRPr="00805094">
        <w:rPr>
          <w:rStyle w:val="apple-converted-space"/>
          <w:rFonts w:ascii="Calibri" w:hAnsi="Calibri" w:cs="Calibri"/>
        </w:rPr>
        <w:t> </w:t>
      </w:r>
      <w:hyperlink r:id="rId25" w:tooltip="Ruština" w:history="1">
        <w:r w:rsidRPr="00805094">
          <w:rPr>
            <w:rStyle w:val="Hypertextovodkaz"/>
            <w:rFonts w:ascii="Calibri" w:hAnsi="Calibri" w:cs="Calibri"/>
            <w:color w:val="auto"/>
            <w:u w:val="none"/>
          </w:rPr>
          <w:t>ruština</w:t>
        </w:r>
      </w:hyperlink>
      <w:r w:rsidRPr="00805094">
        <w:rPr>
          <w:rFonts w:ascii="Calibri" w:hAnsi="Calibri" w:cs="Calibri"/>
        </w:rPr>
        <w:t>,</w:t>
      </w:r>
      <w:r w:rsidRPr="00805094">
        <w:rPr>
          <w:rStyle w:val="apple-converted-space"/>
          <w:rFonts w:ascii="Calibri" w:hAnsi="Calibri" w:cs="Calibri"/>
        </w:rPr>
        <w:t> </w:t>
      </w:r>
      <w:hyperlink r:id="rId26" w:tooltip="Němčina" w:history="1">
        <w:r w:rsidRPr="00805094">
          <w:rPr>
            <w:rStyle w:val="Hypertextovodkaz"/>
            <w:rFonts w:ascii="Calibri" w:hAnsi="Calibri" w:cs="Calibri"/>
            <w:color w:val="auto"/>
            <w:u w:val="none"/>
          </w:rPr>
          <w:t>němčina</w:t>
        </w:r>
      </w:hyperlink>
      <w:r w:rsidRPr="00805094">
        <w:rPr>
          <w:rFonts w:ascii="Calibri" w:hAnsi="Calibri" w:cs="Calibri"/>
        </w:rPr>
        <w:t>,</w:t>
      </w:r>
      <w:r w:rsidRPr="00805094">
        <w:rPr>
          <w:rStyle w:val="apple-converted-space"/>
          <w:rFonts w:ascii="Calibri" w:hAnsi="Calibri" w:cs="Calibri"/>
        </w:rPr>
        <w:t> </w:t>
      </w:r>
      <w:hyperlink r:id="rId27" w:tooltip="Maráthština" w:history="1">
        <w:r w:rsidRPr="00805094">
          <w:rPr>
            <w:rStyle w:val="Hypertextovodkaz"/>
            <w:rFonts w:ascii="Calibri" w:hAnsi="Calibri" w:cs="Calibri"/>
            <w:color w:val="auto"/>
            <w:u w:val="none"/>
          </w:rPr>
          <w:t>maráthština</w:t>
        </w:r>
      </w:hyperlink>
      <w:r w:rsidRPr="00805094">
        <w:rPr>
          <w:rFonts w:ascii="Calibri" w:hAnsi="Calibri" w:cs="Calibri"/>
        </w:rPr>
        <w:t>,</w:t>
      </w:r>
    </w:p>
    <w:p w:rsidR="007650C9" w:rsidRPr="00805094" w:rsidRDefault="00310116" w:rsidP="00096162">
      <w:pPr>
        <w:pStyle w:val="Normlnweb"/>
        <w:widowControl w:val="0"/>
        <w:spacing w:before="0" w:beforeAutospacing="0" w:after="0" w:afterAutospacing="0" w:line="240" w:lineRule="atLeast"/>
        <w:rPr>
          <w:rFonts w:ascii="Calibri" w:hAnsi="Calibri" w:cs="Calibri"/>
        </w:rPr>
      </w:pPr>
      <w:hyperlink r:id="rId28" w:tooltip="Francouzština" w:history="1">
        <w:r w:rsidR="007650C9" w:rsidRPr="00805094">
          <w:rPr>
            <w:rStyle w:val="Hypertextovodkaz"/>
            <w:rFonts w:ascii="Calibri" w:hAnsi="Calibri" w:cs="Calibri"/>
            <w:color w:val="auto"/>
            <w:u w:val="none"/>
          </w:rPr>
          <w:t>francouzština</w:t>
        </w:r>
      </w:hyperlink>
      <w:r w:rsidR="007650C9" w:rsidRPr="00805094">
        <w:rPr>
          <w:rFonts w:ascii="Calibri" w:hAnsi="Calibri" w:cs="Calibri"/>
        </w:rPr>
        <w:t>,</w:t>
      </w:r>
      <w:r w:rsidR="007650C9" w:rsidRPr="00805094">
        <w:rPr>
          <w:rStyle w:val="apple-converted-space"/>
          <w:rFonts w:ascii="Calibri" w:hAnsi="Calibri" w:cs="Calibri"/>
        </w:rPr>
        <w:t> </w:t>
      </w:r>
      <w:hyperlink r:id="rId29" w:tooltip="Italština" w:history="1">
        <w:r w:rsidR="007650C9" w:rsidRPr="00805094">
          <w:rPr>
            <w:rStyle w:val="Hypertextovodkaz"/>
            <w:rFonts w:ascii="Calibri" w:hAnsi="Calibri" w:cs="Calibri"/>
            <w:color w:val="auto"/>
            <w:u w:val="none"/>
          </w:rPr>
          <w:t>italština</w:t>
        </w:r>
      </w:hyperlink>
      <w:r w:rsidR="007650C9" w:rsidRPr="00805094">
        <w:rPr>
          <w:rFonts w:ascii="Calibri" w:hAnsi="Calibri" w:cs="Calibri"/>
        </w:rPr>
        <w:t>,</w:t>
      </w:r>
      <w:r w:rsidR="007650C9" w:rsidRPr="00805094">
        <w:rPr>
          <w:rStyle w:val="apple-converted-space"/>
          <w:rFonts w:ascii="Calibri" w:hAnsi="Calibri" w:cs="Calibri"/>
        </w:rPr>
        <w:t> </w:t>
      </w:r>
      <w:hyperlink r:id="rId30" w:tooltip="Paňdžábština" w:history="1">
        <w:r w:rsidR="007650C9" w:rsidRPr="00805094">
          <w:rPr>
            <w:rStyle w:val="Hypertextovodkaz"/>
            <w:rFonts w:ascii="Calibri" w:hAnsi="Calibri" w:cs="Calibri"/>
            <w:color w:val="auto"/>
            <w:u w:val="none"/>
          </w:rPr>
          <w:t>paňdžábština</w:t>
        </w:r>
      </w:hyperlink>
      <w:r w:rsidR="007650C9" w:rsidRPr="00805094">
        <w:rPr>
          <w:rStyle w:val="apple-converted-space"/>
          <w:rFonts w:ascii="Calibri" w:hAnsi="Calibri" w:cs="Calibri"/>
        </w:rPr>
        <w:t> </w:t>
      </w:r>
      <w:r w:rsidR="007650C9" w:rsidRPr="00805094">
        <w:rPr>
          <w:rFonts w:ascii="Calibri" w:hAnsi="Calibri" w:cs="Calibri"/>
        </w:rPr>
        <w:t xml:space="preserve">a </w:t>
      </w:r>
      <w:hyperlink r:id="rId31" w:tooltip="Urdština" w:history="1">
        <w:r w:rsidR="007650C9" w:rsidRPr="00805094">
          <w:rPr>
            <w:rStyle w:val="Hypertextovodkaz"/>
            <w:rFonts w:ascii="Calibri" w:hAnsi="Calibri" w:cs="Calibri"/>
            <w:color w:val="auto"/>
            <w:u w:val="none"/>
          </w:rPr>
          <w:t>urdština</w:t>
        </w:r>
      </w:hyperlink>
      <w:r w:rsidR="007650C9" w:rsidRPr="00805094">
        <w:rPr>
          <w:rStyle w:val="apple-converted-space"/>
          <w:rFonts w:ascii="Calibri" w:hAnsi="Calibri" w:cs="Calibri"/>
        </w:rPr>
        <w:t> </w:t>
      </w:r>
      <w:r w:rsidR="007650C9" w:rsidRPr="00805094">
        <w:rPr>
          <w:rFonts w:ascii="Calibri" w:hAnsi="Calibri" w:cs="Calibri"/>
        </w:rPr>
        <w:t>(dohromady mají více než 1,6 miliardy rodilých mluvčích).</w:t>
      </w:r>
    </w:p>
    <w:p w:rsidR="007650C9" w:rsidRDefault="007650C9" w:rsidP="00096162">
      <w:pPr>
        <w:spacing w:before="120" w:after="225"/>
        <w:outlineLvl w:val="0"/>
        <w:rPr>
          <w:rFonts w:ascii="Calibri" w:hAnsi="Calibri" w:cs="Calibri"/>
          <w:b/>
          <w:bCs/>
          <w:color w:val="000000"/>
          <w:kern w:val="36"/>
          <w:sz w:val="28"/>
          <w:szCs w:val="28"/>
        </w:rPr>
      </w:pPr>
      <w:r>
        <w:rPr>
          <w:rFonts w:ascii="Calibri" w:hAnsi="Calibri" w:cs="Calibri"/>
          <w:b/>
          <w:bCs/>
          <w:color w:val="000000"/>
          <w:kern w:val="36"/>
          <w:sz w:val="28"/>
          <w:szCs w:val="28"/>
        </w:rPr>
        <w:t>Otázky k textu:</w:t>
      </w:r>
    </w:p>
    <w:p w:rsidR="007650C9" w:rsidRPr="00B32548" w:rsidRDefault="007650C9" w:rsidP="00096162">
      <w:pPr>
        <w:spacing w:after="225"/>
        <w:outlineLvl w:val="0"/>
        <w:rPr>
          <w:rFonts w:ascii="Calibri" w:hAnsi="Calibri" w:cs="Calibri"/>
          <w:color w:val="000000"/>
          <w:kern w:val="36"/>
        </w:rPr>
      </w:pPr>
      <w:r w:rsidRPr="00B32548">
        <w:rPr>
          <w:rFonts w:ascii="Calibri" w:hAnsi="Calibri" w:cs="Calibri"/>
          <w:color w:val="000000"/>
          <w:kern w:val="36"/>
        </w:rPr>
        <w:t xml:space="preserve">1. Jak starý je indoevropský prajazyk? </w:t>
      </w:r>
    </w:p>
    <w:p w:rsidR="007650C9" w:rsidRPr="00B32548" w:rsidRDefault="007650C9" w:rsidP="00096162">
      <w:pPr>
        <w:spacing w:after="225"/>
        <w:outlineLvl w:val="0"/>
        <w:rPr>
          <w:rFonts w:ascii="Calibri" w:hAnsi="Calibri" w:cs="Calibri"/>
          <w:color w:val="000000"/>
          <w:kern w:val="36"/>
        </w:rPr>
      </w:pPr>
      <w:r w:rsidRPr="00B32548">
        <w:rPr>
          <w:rFonts w:ascii="Calibri" w:hAnsi="Calibri" w:cs="Calibri"/>
          <w:color w:val="000000"/>
          <w:kern w:val="36"/>
        </w:rPr>
        <w:t xml:space="preserve">2. Text mluví o šíření tohoto prajazyka? Odkud a kam se šířil? </w:t>
      </w:r>
      <w:r>
        <w:rPr>
          <w:rFonts w:ascii="Calibri" w:hAnsi="Calibri" w:cs="Calibri"/>
          <w:color w:val="000000"/>
          <w:kern w:val="36"/>
        </w:rPr>
        <w:t>Vyznač na mapě.</w:t>
      </w:r>
    </w:p>
    <w:p w:rsidR="007650C9" w:rsidRDefault="00604125" w:rsidP="00096162">
      <w:pPr>
        <w:spacing w:after="225"/>
        <w:jc w:val="center"/>
        <w:outlineLvl w:val="0"/>
        <w:rPr>
          <w:rFonts w:ascii="Calibri" w:hAnsi="Calibri" w:cs="Calibri"/>
          <w:b/>
          <w:bCs/>
          <w:color w:val="000000"/>
          <w:kern w:val="36"/>
          <w:sz w:val="28"/>
          <w:szCs w:val="28"/>
        </w:rPr>
      </w:pPr>
      <w:r>
        <w:rPr>
          <w:noProof/>
        </w:rPr>
        <w:drawing>
          <wp:inline distT="0" distB="0" distL="0" distR="0">
            <wp:extent cx="3543300" cy="2047875"/>
            <wp:effectExtent l="0" t="0" r="0" b="9525"/>
            <wp:docPr id="1" name="Obrázek 11" descr="https://encrypted-tbn3.gstatic.com/images?q=tbn:ANd9GcTHk3y8LrOlDqNNvRRFeT-G_u9LfewoRa5NXn_HatJNU_Cf1JM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1" descr="https://encrypted-tbn3.gstatic.com/images?q=tbn:ANd9GcTHk3y8LrOlDqNNvRRFeT-G_u9LfewoRa5NXn_HatJNU_Cf1JM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43300" cy="2047875"/>
                    </a:xfrm>
                    <a:prstGeom prst="rect">
                      <a:avLst/>
                    </a:prstGeom>
                    <a:noFill/>
                    <a:ln>
                      <a:noFill/>
                    </a:ln>
                  </pic:spPr>
                </pic:pic>
              </a:graphicData>
            </a:graphic>
          </wp:inline>
        </w:drawing>
      </w:r>
    </w:p>
    <w:p w:rsidR="007650C9" w:rsidRDefault="007650C9" w:rsidP="00096162">
      <w:pPr>
        <w:spacing w:after="225"/>
        <w:outlineLvl w:val="0"/>
        <w:rPr>
          <w:rFonts w:ascii="Calibri" w:hAnsi="Calibri" w:cs="Calibri"/>
          <w:color w:val="000000"/>
          <w:kern w:val="36"/>
        </w:rPr>
      </w:pPr>
      <w:r w:rsidRPr="00B32548">
        <w:rPr>
          <w:rFonts w:ascii="Calibri" w:hAnsi="Calibri" w:cs="Calibri"/>
          <w:color w:val="000000"/>
          <w:kern w:val="36"/>
        </w:rPr>
        <w:t xml:space="preserve">3. </w:t>
      </w:r>
      <w:r>
        <w:rPr>
          <w:rFonts w:ascii="Calibri" w:hAnsi="Calibri" w:cs="Calibri"/>
          <w:color w:val="000000"/>
          <w:kern w:val="36"/>
        </w:rPr>
        <w:t>Vysvětli, c</w:t>
      </w:r>
      <w:r w:rsidRPr="00B32548">
        <w:rPr>
          <w:rFonts w:ascii="Calibri" w:hAnsi="Calibri" w:cs="Calibri"/>
          <w:color w:val="000000"/>
          <w:kern w:val="36"/>
        </w:rPr>
        <w:t xml:space="preserve">o </w:t>
      </w:r>
      <w:r>
        <w:rPr>
          <w:rFonts w:ascii="Calibri" w:hAnsi="Calibri" w:cs="Calibri"/>
          <w:color w:val="000000"/>
          <w:kern w:val="36"/>
        </w:rPr>
        <w:t xml:space="preserve">to </w:t>
      </w:r>
      <w:r w:rsidRPr="00B32548">
        <w:rPr>
          <w:rFonts w:ascii="Calibri" w:hAnsi="Calibri" w:cs="Calibri"/>
          <w:color w:val="000000"/>
          <w:kern w:val="36"/>
        </w:rPr>
        <w:t>je indoevropský jazyk?</w:t>
      </w:r>
    </w:p>
    <w:p w:rsidR="007650C9" w:rsidRPr="00B32548" w:rsidRDefault="007650C9" w:rsidP="00096162">
      <w:pPr>
        <w:spacing w:after="225"/>
        <w:outlineLvl w:val="0"/>
        <w:rPr>
          <w:rFonts w:ascii="Calibri" w:hAnsi="Calibri" w:cs="Calibri"/>
          <w:color w:val="000000"/>
          <w:kern w:val="36"/>
        </w:rPr>
      </w:pPr>
    </w:p>
    <w:p w:rsidR="007650C9" w:rsidRDefault="007650C9" w:rsidP="00096162">
      <w:pPr>
        <w:spacing w:after="225"/>
        <w:outlineLvl w:val="0"/>
        <w:rPr>
          <w:rFonts w:ascii="Calibri" w:hAnsi="Calibri" w:cs="Calibri"/>
          <w:color w:val="000000"/>
          <w:kern w:val="36"/>
        </w:rPr>
      </w:pPr>
      <w:r w:rsidRPr="00B32548">
        <w:rPr>
          <w:rFonts w:ascii="Calibri" w:hAnsi="Calibri" w:cs="Calibri"/>
          <w:color w:val="000000"/>
          <w:kern w:val="36"/>
        </w:rPr>
        <w:t>4. Jak asi pracuje věda, která se jmenuje indoevropeistika?</w:t>
      </w:r>
    </w:p>
    <w:p w:rsidR="007650C9" w:rsidRPr="00B32548" w:rsidRDefault="007650C9" w:rsidP="00096162">
      <w:pPr>
        <w:spacing w:after="225"/>
        <w:outlineLvl w:val="0"/>
        <w:rPr>
          <w:rFonts w:ascii="Calibri" w:hAnsi="Calibri" w:cs="Calibri"/>
          <w:color w:val="000000"/>
          <w:kern w:val="36"/>
        </w:rPr>
      </w:pPr>
    </w:p>
    <w:p w:rsidR="007650C9" w:rsidRDefault="007650C9" w:rsidP="00096162">
      <w:pPr>
        <w:spacing w:after="225"/>
        <w:outlineLvl w:val="0"/>
        <w:rPr>
          <w:rFonts w:ascii="Calibri" w:hAnsi="Calibri" w:cs="Calibri"/>
          <w:color w:val="000000"/>
          <w:kern w:val="36"/>
        </w:rPr>
      </w:pPr>
      <w:r w:rsidRPr="00B32548">
        <w:rPr>
          <w:rFonts w:ascii="Calibri" w:hAnsi="Calibri" w:cs="Calibri"/>
          <w:color w:val="000000"/>
          <w:kern w:val="36"/>
        </w:rPr>
        <w:t>5. Text mluví o tom, že indoevropskými jazyky mluví 1,6 miliardy rodilých mluvčích, na jiném místě tvrdí, že jimi mluví 3 miliardy lidí. Jak vysvětlíš</w:t>
      </w:r>
      <w:r>
        <w:rPr>
          <w:rFonts w:ascii="Calibri" w:hAnsi="Calibri" w:cs="Calibri"/>
          <w:color w:val="000000"/>
          <w:kern w:val="36"/>
        </w:rPr>
        <w:t xml:space="preserve"> ta odlišná čísla</w:t>
      </w:r>
      <w:r w:rsidRPr="00B32548">
        <w:rPr>
          <w:rFonts w:ascii="Calibri" w:hAnsi="Calibri" w:cs="Calibri"/>
          <w:color w:val="000000"/>
          <w:kern w:val="36"/>
        </w:rPr>
        <w:t>?</w:t>
      </w:r>
    </w:p>
    <w:p w:rsidR="007650C9" w:rsidRDefault="007650C9" w:rsidP="00096162">
      <w:pPr>
        <w:spacing w:after="225"/>
        <w:outlineLvl w:val="0"/>
        <w:rPr>
          <w:rFonts w:ascii="Calibri" w:hAnsi="Calibri" w:cs="Calibri"/>
          <w:color w:val="000000"/>
          <w:kern w:val="36"/>
        </w:rPr>
      </w:pPr>
    </w:p>
    <w:p w:rsidR="007650C9" w:rsidRDefault="007650C9" w:rsidP="00096162">
      <w:pPr>
        <w:spacing w:after="225"/>
        <w:outlineLvl w:val="0"/>
        <w:rPr>
          <w:rFonts w:ascii="Calibri" w:hAnsi="Calibri" w:cs="Calibri"/>
          <w:color w:val="000000"/>
          <w:kern w:val="36"/>
        </w:rPr>
      </w:pPr>
      <w:r w:rsidRPr="00B32548">
        <w:rPr>
          <w:rFonts w:ascii="Calibri" w:hAnsi="Calibri" w:cs="Calibri"/>
          <w:color w:val="000000"/>
          <w:kern w:val="36"/>
        </w:rPr>
        <w:t>6. Poznamenej si, které indoevropské jazyky znáš?</w:t>
      </w:r>
    </w:p>
    <w:p w:rsidR="007650C9" w:rsidRDefault="007650C9">
      <w:pPr>
        <w:rPr>
          <w:rFonts w:ascii="Calibri" w:hAnsi="Calibri" w:cs="Calibri"/>
          <w:color w:val="000000"/>
          <w:kern w:val="36"/>
        </w:rPr>
      </w:pPr>
      <w:r>
        <w:rPr>
          <w:rFonts w:ascii="Calibri" w:hAnsi="Calibri" w:cs="Calibri"/>
          <w:color w:val="000000"/>
          <w:kern w:val="36"/>
        </w:rPr>
        <w:br w:type="page"/>
      </w:r>
    </w:p>
    <w:p w:rsidR="007650C9" w:rsidRPr="00F7152C" w:rsidRDefault="007650C9" w:rsidP="00096162">
      <w:pPr>
        <w:pStyle w:val="Nadpis1"/>
        <w:pBdr>
          <w:bottom w:val="single" w:sz="6" w:space="0" w:color="AAAAAA"/>
        </w:pBdr>
        <w:spacing w:before="0" w:beforeAutospacing="0" w:after="24" w:afterAutospacing="0" w:line="288" w:lineRule="atLeast"/>
        <w:rPr>
          <w:rFonts w:ascii="Calibri" w:hAnsi="Calibri" w:cs="Calibri"/>
          <w:b w:val="0"/>
          <w:bCs w:val="0"/>
          <w:color w:val="000000"/>
          <w:sz w:val="24"/>
          <w:szCs w:val="24"/>
        </w:rPr>
      </w:pPr>
      <w:r>
        <w:rPr>
          <w:rFonts w:ascii="Calibri" w:hAnsi="Calibri" w:cs="Calibri"/>
          <w:b w:val="0"/>
          <w:bCs w:val="0"/>
          <w:color w:val="000000"/>
          <w:sz w:val="24"/>
          <w:szCs w:val="24"/>
        </w:rPr>
        <w:lastRenderedPageBreak/>
        <w:t>Pracovní list č. 2</w:t>
      </w:r>
    </w:p>
    <w:p w:rsidR="007650C9" w:rsidRDefault="007650C9" w:rsidP="00096162">
      <w:pPr>
        <w:spacing w:after="225"/>
        <w:outlineLvl w:val="0"/>
        <w:rPr>
          <w:rFonts w:ascii="Calibri" w:hAnsi="Calibri" w:cs="Calibri"/>
          <w:b/>
          <w:bCs/>
          <w:color w:val="000000"/>
          <w:kern w:val="36"/>
          <w:sz w:val="28"/>
          <w:szCs w:val="28"/>
        </w:rPr>
      </w:pPr>
      <w:r>
        <w:rPr>
          <w:rFonts w:ascii="Calibri" w:hAnsi="Calibri" w:cs="Calibri"/>
          <w:b/>
          <w:bCs/>
          <w:color w:val="000000"/>
          <w:kern w:val="36"/>
          <w:sz w:val="28"/>
          <w:szCs w:val="28"/>
        </w:rPr>
        <w:t xml:space="preserve">Jak vypadal indoevropský prajazyk?  </w:t>
      </w:r>
      <w:proofErr w:type="gramStart"/>
      <w:r w:rsidRPr="00B32548">
        <w:rPr>
          <w:rFonts w:ascii="Calibri" w:hAnsi="Calibri" w:cs="Calibri"/>
          <w:color w:val="000000"/>
          <w:kern w:val="36"/>
          <w:sz w:val="28"/>
          <w:szCs w:val="28"/>
        </w:rPr>
        <w:t>aneb</w:t>
      </w:r>
      <w:proofErr w:type="gramEnd"/>
      <w:r>
        <w:rPr>
          <w:rFonts w:ascii="Calibri" w:hAnsi="Calibri" w:cs="Calibri"/>
          <w:b/>
          <w:bCs/>
          <w:color w:val="000000"/>
          <w:kern w:val="36"/>
          <w:sz w:val="28"/>
          <w:szCs w:val="28"/>
        </w:rPr>
        <w:t xml:space="preserve"> Rozhovor zdánlivě o něčem jiném?</w:t>
      </w:r>
    </w:p>
    <w:p w:rsidR="007650C9" w:rsidRPr="0045486F" w:rsidRDefault="007650C9" w:rsidP="00096162">
      <w:pPr>
        <w:outlineLvl w:val="0"/>
        <w:rPr>
          <w:rFonts w:ascii="Calibri" w:hAnsi="Calibri" w:cs="Calibri"/>
          <w:color w:val="000000"/>
          <w:kern w:val="36"/>
        </w:rPr>
      </w:pPr>
      <w:r w:rsidRPr="0045486F">
        <w:rPr>
          <w:rFonts w:ascii="Calibri" w:hAnsi="Calibri" w:cs="Calibri"/>
          <w:color w:val="000000"/>
          <w:kern w:val="36"/>
        </w:rPr>
        <w:t>My: Víte, jak vypadal brontosaurus?</w:t>
      </w:r>
    </w:p>
    <w:p w:rsidR="007650C9" w:rsidRPr="0045486F" w:rsidRDefault="007650C9" w:rsidP="00096162">
      <w:pPr>
        <w:outlineLvl w:val="0"/>
        <w:rPr>
          <w:rFonts w:ascii="Calibri" w:hAnsi="Calibri" w:cs="Calibri"/>
          <w:color w:val="000000"/>
          <w:kern w:val="36"/>
        </w:rPr>
      </w:pPr>
      <w:r w:rsidRPr="0045486F">
        <w:rPr>
          <w:rFonts w:ascii="Calibri" w:hAnsi="Calibri" w:cs="Calibri"/>
          <w:color w:val="000000"/>
          <w:kern w:val="36"/>
        </w:rPr>
        <w:t>Vy: Víme, můžeme vám ukázat obrázek. Podívejte se.</w:t>
      </w:r>
    </w:p>
    <w:p w:rsidR="007650C9" w:rsidRPr="0045486F" w:rsidRDefault="007650C9" w:rsidP="00096162">
      <w:pPr>
        <w:outlineLvl w:val="0"/>
        <w:rPr>
          <w:rFonts w:ascii="Calibri" w:hAnsi="Calibri" w:cs="Calibri"/>
          <w:color w:val="000000"/>
          <w:kern w:val="36"/>
        </w:rPr>
      </w:pPr>
      <w:r w:rsidRPr="0045486F">
        <w:rPr>
          <w:rFonts w:ascii="Calibri" w:hAnsi="Calibri" w:cs="Calibri"/>
          <w:color w:val="000000"/>
          <w:kern w:val="36"/>
        </w:rPr>
        <w:t>My: To je malováno podle fotografie? Nebo podle nějakého obrázku?</w:t>
      </w:r>
    </w:p>
    <w:p w:rsidR="007650C9" w:rsidRPr="0045486F" w:rsidRDefault="007650C9" w:rsidP="00096162">
      <w:pPr>
        <w:outlineLvl w:val="0"/>
        <w:rPr>
          <w:rFonts w:ascii="Calibri" w:hAnsi="Calibri" w:cs="Calibri"/>
          <w:color w:val="000000"/>
          <w:kern w:val="36"/>
        </w:rPr>
      </w:pPr>
      <w:r w:rsidRPr="0045486F">
        <w:rPr>
          <w:rFonts w:ascii="Calibri" w:hAnsi="Calibri" w:cs="Calibri"/>
          <w:color w:val="000000"/>
          <w:kern w:val="36"/>
        </w:rPr>
        <w:t>Vy: Kdepak, vždyť tenkrát ještě nebyl na zemi člověk!</w:t>
      </w:r>
    </w:p>
    <w:p w:rsidR="007650C9" w:rsidRPr="0045486F" w:rsidRDefault="007650C9" w:rsidP="00096162">
      <w:pPr>
        <w:outlineLvl w:val="0"/>
        <w:rPr>
          <w:rFonts w:ascii="Calibri" w:hAnsi="Calibri" w:cs="Calibri"/>
          <w:color w:val="000000"/>
          <w:kern w:val="36"/>
        </w:rPr>
      </w:pPr>
      <w:r w:rsidRPr="0045486F">
        <w:rPr>
          <w:rFonts w:ascii="Calibri" w:hAnsi="Calibri" w:cs="Calibri"/>
          <w:color w:val="000000"/>
          <w:kern w:val="36"/>
        </w:rPr>
        <w:t>My: Nebo se někde zachoval nějaký brontosaurus a Zdeněk Burian podle něho namaloval obrázek?</w:t>
      </w:r>
    </w:p>
    <w:p w:rsidR="007650C9" w:rsidRPr="0045486F" w:rsidRDefault="007650C9" w:rsidP="00096162">
      <w:pPr>
        <w:outlineLvl w:val="0"/>
        <w:rPr>
          <w:rFonts w:ascii="Calibri" w:hAnsi="Calibri" w:cs="Calibri"/>
          <w:color w:val="000000"/>
          <w:kern w:val="36"/>
        </w:rPr>
      </w:pPr>
      <w:r w:rsidRPr="0045486F">
        <w:rPr>
          <w:rFonts w:ascii="Calibri" w:hAnsi="Calibri" w:cs="Calibri"/>
          <w:color w:val="000000"/>
          <w:kern w:val="36"/>
        </w:rPr>
        <w:t>Vy: Brontosaurus se sice nezachoval, ale zachovaly se po něm zbytky kostí, dokonce celá kostra, zkamenělé otisky.</w:t>
      </w:r>
    </w:p>
    <w:p w:rsidR="007650C9" w:rsidRPr="0045486F" w:rsidRDefault="007650C9" w:rsidP="00096162">
      <w:pPr>
        <w:outlineLvl w:val="0"/>
        <w:rPr>
          <w:rFonts w:ascii="Calibri" w:hAnsi="Calibri" w:cs="Calibri"/>
          <w:color w:val="000000"/>
          <w:kern w:val="36"/>
        </w:rPr>
      </w:pPr>
      <w:r w:rsidRPr="0045486F">
        <w:rPr>
          <w:rFonts w:ascii="Calibri" w:hAnsi="Calibri" w:cs="Calibri"/>
          <w:color w:val="000000"/>
          <w:kern w:val="36"/>
        </w:rPr>
        <w:t>My: Podle čeho tedy malíř kreslil?</w:t>
      </w:r>
    </w:p>
    <w:p w:rsidR="007650C9" w:rsidRDefault="007650C9" w:rsidP="00096162">
      <w:pPr>
        <w:outlineLvl w:val="0"/>
        <w:rPr>
          <w:rFonts w:ascii="Calibri" w:hAnsi="Calibri" w:cs="Calibri"/>
          <w:color w:val="000000"/>
          <w:kern w:val="36"/>
        </w:rPr>
      </w:pPr>
      <w:r w:rsidRPr="0045486F">
        <w:rPr>
          <w:rFonts w:ascii="Calibri" w:hAnsi="Calibri" w:cs="Calibri"/>
          <w:color w:val="000000"/>
          <w:kern w:val="36"/>
        </w:rPr>
        <w:t>Podle všech těch nálezů si prof. Jan Augusta vytvořil představu, jak asi brontosaurus mohl vypadat, a podle jeho představ malíř Burian brontosaura namaloval</w:t>
      </w:r>
      <w:r>
        <w:rPr>
          <w:rFonts w:ascii="Calibri" w:hAnsi="Calibri" w:cs="Calibri"/>
          <w:color w:val="000000"/>
          <w:kern w:val="36"/>
        </w:rPr>
        <w:t>.</w:t>
      </w:r>
      <w:r w:rsidRPr="0045486F">
        <w:rPr>
          <w:rFonts w:ascii="Calibri" w:hAnsi="Calibri" w:cs="Calibri"/>
          <w:color w:val="000000"/>
          <w:kern w:val="36"/>
        </w:rPr>
        <w:t xml:space="preserve"> A díky této spolupráci vědce s malířem víme, jak asi brontosaurus vypadal.</w:t>
      </w:r>
    </w:p>
    <w:p w:rsidR="007650C9" w:rsidRDefault="007650C9" w:rsidP="00096162">
      <w:pPr>
        <w:outlineLvl w:val="0"/>
        <w:rPr>
          <w:rFonts w:ascii="Calibri" w:hAnsi="Calibri" w:cs="Calibri"/>
          <w:color w:val="000000"/>
          <w:kern w:val="36"/>
        </w:rPr>
      </w:pPr>
      <w:r>
        <w:rPr>
          <w:rFonts w:ascii="Calibri" w:hAnsi="Calibri" w:cs="Calibri"/>
          <w:color w:val="000000"/>
          <w:kern w:val="36"/>
        </w:rPr>
        <w:t>My: A vypadal tak skutečně?</w:t>
      </w:r>
    </w:p>
    <w:p w:rsidR="007650C9" w:rsidRDefault="007650C9" w:rsidP="00096162">
      <w:pPr>
        <w:outlineLvl w:val="0"/>
        <w:rPr>
          <w:rFonts w:ascii="Calibri" w:hAnsi="Calibri" w:cs="Calibri"/>
          <w:color w:val="000000"/>
          <w:kern w:val="36"/>
        </w:rPr>
      </w:pPr>
      <w:r>
        <w:rPr>
          <w:rFonts w:ascii="Calibri" w:hAnsi="Calibri" w:cs="Calibri"/>
          <w:color w:val="000000"/>
          <w:kern w:val="36"/>
        </w:rPr>
        <w:t xml:space="preserve">Vy: Asi nevypadal. Ale </w:t>
      </w:r>
      <w:r w:rsidRPr="00E30E81">
        <w:rPr>
          <w:rFonts w:ascii="Calibri" w:hAnsi="Calibri" w:cs="Calibri"/>
          <w:b/>
          <w:bCs/>
          <w:color w:val="000000"/>
          <w:kern w:val="36"/>
        </w:rPr>
        <w:t>m o h l</w:t>
      </w:r>
      <w:r>
        <w:rPr>
          <w:rFonts w:ascii="Calibri" w:hAnsi="Calibri" w:cs="Calibri"/>
          <w:color w:val="000000"/>
          <w:kern w:val="36"/>
        </w:rPr>
        <w:t xml:space="preserve"> tak vypadat. Jeho skutečná podoba se od té zrekonstruované podoby sice lišila, ale kdybyste se mohli přenést zpět do doby ještěrů, jistě byste brontosaura poznali.</w:t>
      </w:r>
    </w:p>
    <w:p w:rsidR="007650C9" w:rsidRDefault="007650C9" w:rsidP="00096162">
      <w:pPr>
        <w:outlineLvl w:val="0"/>
        <w:rPr>
          <w:rFonts w:ascii="Calibri" w:hAnsi="Calibri" w:cs="Calibri"/>
          <w:color w:val="000000"/>
          <w:kern w:val="36"/>
        </w:rPr>
      </w:pPr>
      <w:r>
        <w:rPr>
          <w:rFonts w:ascii="Calibri" w:hAnsi="Calibri" w:cs="Calibri"/>
          <w:color w:val="000000"/>
          <w:kern w:val="36"/>
        </w:rPr>
        <w:t>My: Děkujeme za pozvání, to setkání si rádi odepřeme, ale zato vás pozveme na setkání s indoevropským prajazykem.</w:t>
      </w:r>
    </w:p>
    <w:p w:rsidR="007650C9" w:rsidRDefault="007650C9" w:rsidP="00096162">
      <w:pPr>
        <w:outlineLvl w:val="0"/>
        <w:rPr>
          <w:rFonts w:ascii="Calibri" w:hAnsi="Calibri" w:cs="Calibri"/>
          <w:color w:val="000000"/>
          <w:kern w:val="36"/>
        </w:rPr>
      </w:pPr>
      <w:r>
        <w:rPr>
          <w:rFonts w:ascii="Calibri" w:hAnsi="Calibri" w:cs="Calibri"/>
          <w:color w:val="000000"/>
          <w:kern w:val="36"/>
        </w:rPr>
        <w:t>(Jelínek, Styblík: Čtení o českém jazyku. SPN, Praha 1971)</w:t>
      </w:r>
    </w:p>
    <w:p w:rsidR="007650C9" w:rsidRDefault="007650C9" w:rsidP="00096162">
      <w:pPr>
        <w:outlineLvl w:val="0"/>
        <w:rPr>
          <w:rFonts w:ascii="Calibri" w:hAnsi="Calibri" w:cs="Calibri"/>
          <w:color w:val="000000"/>
          <w:kern w:val="36"/>
        </w:rPr>
      </w:pPr>
    </w:p>
    <w:p w:rsidR="007650C9" w:rsidRPr="00B32548" w:rsidRDefault="007650C9" w:rsidP="00096162">
      <w:pPr>
        <w:outlineLvl w:val="0"/>
        <w:rPr>
          <w:rFonts w:ascii="Calibri" w:hAnsi="Calibri" w:cs="Calibri"/>
          <w:b/>
          <w:bCs/>
          <w:color w:val="000000"/>
          <w:kern w:val="36"/>
          <w:sz w:val="28"/>
          <w:szCs w:val="28"/>
        </w:rPr>
      </w:pPr>
      <w:r w:rsidRPr="00B32548">
        <w:rPr>
          <w:rFonts w:ascii="Calibri" w:hAnsi="Calibri" w:cs="Calibri"/>
          <w:b/>
          <w:bCs/>
          <w:color w:val="000000"/>
          <w:kern w:val="36"/>
          <w:sz w:val="28"/>
          <w:szCs w:val="28"/>
        </w:rPr>
        <w:t>Pokus se napodobit takový rozhovor</w:t>
      </w:r>
      <w:r>
        <w:rPr>
          <w:rFonts w:ascii="Calibri" w:hAnsi="Calibri" w:cs="Calibri"/>
          <w:b/>
          <w:bCs/>
          <w:color w:val="000000"/>
          <w:kern w:val="36"/>
          <w:sz w:val="28"/>
          <w:szCs w:val="28"/>
        </w:rPr>
        <w:t xml:space="preserve"> (může být kratší) </w:t>
      </w:r>
      <w:r w:rsidRPr="00B32548">
        <w:rPr>
          <w:rFonts w:ascii="Calibri" w:hAnsi="Calibri" w:cs="Calibri"/>
          <w:b/>
          <w:bCs/>
          <w:color w:val="000000"/>
          <w:kern w:val="36"/>
          <w:sz w:val="28"/>
          <w:szCs w:val="28"/>
        </w:rPr>
        <w:t xml:space="preserve">a vysvětlit v něm, jak se snažíme objevit podobu indoevropského prajazyka? </w:t>
      </w:r>
    </w:p>
    <w:p w:rsidR="007650C9" w:rsidRPr="0045486F" w:rsidRDefault="007650C9" w:rsidP="00096162">
      <w:pPr>
        <w:rPr>
          <w:rFonts w:ascii="Calibri" w:hAnsi="Calibri" w:cs="Calibri"/>
          <w:color w:val="000000"/>
          <w:kern w:val="36"/>
        </w:rPr>
      </w:pPr>
    </w:p>
    <w:p w:rsidR="007650C9" w:rsidRDefault="007650C9" w:rsidP="00096162">
      <w:pPr>
        <w:pStyle w:val="Nadpis1"/>
        <w:pBdr>
          <w:bottom w:val="single" w:sz="6" w:space="0" w:color="AAAAAA"/>
        </w:pBdr>
        <w:spacing w:before="0" w:beforeAutospacing="0" w:after="24" w:afterAutospacing="0" w:line="288" w:lineRule="atLeast"/>
        <w:rPr>
          <w:rFonts w:ascii="Calibri" w:hAnsi="Calibri" w:cs="Calibri"/>
          <w:b w:val="0"/>
          <w:bCs w:val="0"/>
          <w:color w:val="000000"/>
          <w:sz w:val="24"/>
          <w:szCs w:val="24"/>
        </w:rPr>
        <w:sectPr w:rsidR="007650C9" w:rsidSect="00333300">
          <w:pgSz w:w="11906" w:h="16838" w:code="9"/>
          <w:pgMar w:top="851" w:right="1418" w:bottom="851" w:left="1191" w:header="709" w:footer="709" w:gutter="0"/>
          <w:cols w:space="708"/>
          <w:docGrid w:linePitch="360"/>
        </w:sectPr>
      </w:pPr>
    </w:p>
    <w:p w:rsidR="007650C9" w:rsidRPr="00AA4B66" w:rsidRDefault="007650C9" w:rsidP="00096162">
      <w:pPr>
        <w:pStyle w:val="Nadpis1"/>
        <w:pBdr>
          <w:bottom w:val="single" w:sz="6" w:space="0" w:color="AAAAAA"/>
        </w:pBdr>
        <w:spacing w:before="0" w:beforeAutospacing="0" w:after="24" w:afterAutospacing="0" w:line="288" w:lineRule="atLeast"/>
        <w:rPr>
          <w:rFonts w:ascii="Calibri" w:hAnsi="Calibri" w:cs="Calibri"/>
          <w:b w:val="0"/>
          <w:bCs w:val="0"/>
          <w:color w:val="000000"/>
          <w:sz w:val="24"/>
          <w:szCs w:val="24"/>
        </w:rPr>
      </w:pPr>
      <w:r w:rsidRPr="00AA4B66">
        <w:rPr>
          <w:rFonts w:ascii="Calibri" w:hAnsi="Calibri" w:cs="Calibri"/>
          <w:b w:val="0"/>
          <w:bCs w:val="0"/>
          <w:color w:val="000000"/>
          <w:sz w:val="24"/>
          <w:szCs w:val="24"/>
        </w:rPr>
        <w:lastRenderedPageBreak/>
        <w:t>Pracovní list č. 3</w:t>
      </w:r>
    </w:p>
    <w:p w:rsidR="007650C9" w:rsidRDefault="007650C9" w:rsidP="00096162">
      <w:pPr>
        <w:pStyle w:val="Nzev"/>
        <w:jc w:val="left"/>
        <w:rPr>
          <w:rFonts w:ascii="Calibri" w:hAnsi="Calibri" w:cs="Calibri"/>
          <w:sz w:val="28"/>
          <w:szCs w:val="28"/>
        </w:rPr>
      </w:pPr>
      <w:r w:rsidRPr="00F7152C">
        <w:rPr>
          <w:rFonts w:ascii="Calibri" w:hAnsi="Calibri" w:cs="Calibri"/>
          <w:sz w:val="28"/>
          <w:szCs w:val="28"/>
        </w:rPr>
        <w:t>Tabulka mladého lingvisty</w:t>
      </w:r>
    </w:p>
    <w:p w:rsidR="007650C9" w:rsidRDefault="007650C9" w:rsidP="00096162">
      <w:pPr>
        <w:pStyle w:val="Nzev"/>
        <w:spacing w:line="240" w:lineRule="auto"/>
        <w:jc w:val="left"/>
        <w:rPr>
          <w:rFonts w:ascii="Calibri" w:hAnsi="Calibri" w:cs="Calibri"/>
          <w:b w:val="0"/>
          <w:bCs w:val="0"/>
        </w:rPr>
      </w:pPr>
      <w:r>
        <w:rPr>
          <w:rFonts w:ascii="Calibri" w:hAnsi="Calibri" w:cs="Calibri"/>
          <w:b w:val="0"/>
          <w:bCs w:val="0"/>
        </w:rPr>
        <w:t>Lingvisté jsou lidé zabývající se lingvistikou, vědou o jazyce. Pokud se zabývají více jazyky a jejich srovnáváním, nazývají se srovnávacími lingvisty. Staň se na chvíli srovnávacím lingvistou.</w:t>
      </w:r>
    </w:p>
    <w:p w:rsidR="007650C9" w:rsidRDefault="007650C9" w:rsidP="00096162">
      <w:pPr>
        <w:pStyle w:val="Nzev"/>
        <w:spacing w:line="240" w:lineRule="auto"/>
        <w:jc w:val="left"/>
        <w:rPr>
          <w:rFonts w:ascii="Calibri" w:hAnsi="Calibri" w:cs="Calibri"/>
          <w:b w:val="0"/>
          <w:bCs w:val="0"/>
        </w:rPr>
      </w:pPr>
      <w:r>
        <w:rPr>
          <w:rFonts w:ascii="Calibri" w:hAnsi="Calibri" w:cs="Calibri"/>
          <w:b w:val="0"/>
          <w:bCs w:val="0"/>
        </w:rPr>
        <w:t>V tabulce jsou uvedeny indoevropské jazyky, které budeme srovnávat. Tvým úkolem je:</w:t>
      </w:r>
    </w:p>
    <w:p w:rsidR="007650C9" w:rsidRDefault="007650C9" w:rsidP="00096162">
      <w:pPr>
        <w:pStyle w:val="Nzev"/>
        <w:jc w:val="left"/>
        <w:rPr>
          <w:rFonts w:ascii="Calibri" w:hAnsi="Calibri" w:cs="Calibri"/>
          <w:b w:val="0"/>
          <w:bCs w:val="0"/>
        </w:rPr>
      </w:pPr>
      <w:r>
        <w:rPr>
          <w:rFonts w:ascii="Calibri" w:hAnsi="Calibri" w:cs="Calibri"/>
          <w:b w:val="0"/>
          <w:bCs w:val="0"/>
        </w:rPr>
        <w:t>1. Najít, co v češtině znamená zadané slovo.</w:t>
      </w:r>
    </w:p>
    <w:p w:rsidR="007650C9" w:rsidRDefault="007650C9" w:rsidP="00096162">
      <w:pPr>
        <w:pStyle w:val="Nzev"/>
        <w:jc w:val="left"/>
        <w:rPr>
          <w:rFonts w:ascii="Calibri" w:hAnsi="Calibri" w:cs="Calibri"/>
          <w:b w:val="0"/>
          <w:bCs w:val="0"/>
        </w:rPr>
      </w:pPr>
      <w:r>
        <w:rPr>
          <w:rFonts w:ascii="Calibri" w:hAnsi="Calibri" w:cs="Calibri"/>
          <w:b w:val="0"/>
          <w:bCs w:val="0"/>
        </w:rPr>
        <w:t>2. Vyplnit celý řádek – totéž slovo v různých jazycích, pokud nevíš, poraď se s kamarády, učitelkou a slovníky.</w:t>
      </w:r>
    </w:p>
    <w:p w:rsidR="007650C9" w:rsidRDefault="007650C9" w:rsidP="00096162">
      <w:pPr>
        <w:pStyle w:val="Nzev"/>
        <w:jc w:val="left"/>
        <w:rPr>
          <w:rFonts w:ascii="Calibri" w:hAnsi="Calibri" w:cs="Calibri"/>
          <w:b w:val="0"/>
          <w:bCs w:val="0"/>
        </w:rPr>
      </w:pPr>
      <w:r>
        <w:rPr>
          <w:rFonts w:ascii="Calibri" w:hAnsi="Calibri" w:cs="Calibri"/>
          <w:b w:val="0"/>
          <w:bCs w:val="0"/>
        </w:rPr>
        <w:t>3. Porovnat, zda a jak se slova shodují a liší.</w:t>
      </w:r>
    </w:p>
    <w:tbl>
      <w:tblPr>
        <w:tblpPr w:leftFromText="141" w:rightFromText="141" w:vertAnchor="page" w:horzAnchor="margin" w:tblpXSpec="center" w:tblpY="43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6"/>
        <w:gridCol w:w="2410"/>
        <w:gridCol w:w="2268"/>
        <w:gridCol w:w="2268"/>
        <w:gridCol w:w="2126"/>
        <w:gridCol w:w="2268"/>
      </w:tblGrid>
      <w:tr w:rsidR="007650C9">
        <w:tc>
          <w:tcPr>
            <w:tcW w:w="2376" w:type="dxa"/>
          </w:tcPr>
          <w:p w:rsidR="007650C9" w:rsidRPr="00A2125C" w:rsidRDefault="007650C9" w:rsidP="00A2125C">
            <w:pPr>
              <w:pStyle w:val="Nzev"/>
              <w:rPr>
                <w:rFonts w:ascii="Calibri" w:hAnsi="Calibri" w:cs="Calibri"/>
                <w:sz w:val="28"/>
                <w:szCs w:val="28"/>
              </w:rPr>
            </w:pPr>
            <w:r w:rsidRPr="00A2125C">
              <w:rPr>
                <w:rFonts w:ascii="Calibri" w:hAnsi="Calibri" w:cs="Calibri"/>
                <w:sz w:val="28"/>
                <w:szCs w:val="28"/>
              </w:rPr>
              <w:t>čeština</w:t>
            </w:r>
          </w:p>
        </w:tc>
        <w:tc>
          <w:tcPr>
            <w:tcW w:w="2410" w:type="dxa"/>
          </w:tcPr>
          <w:p w:rsidR="007650C9" w:rsidRPr="00A2125C" w:rsidRDefault="007650C9" w:rsidP="00A2125C">
            <w:pPr>
              <w:pStyle w:val="Nzev"/>
              <w:rPr>
                <w:rFonts w:ascii="Calibri" w:hAnsi="Calibri" w:cs="Calibri"/>
                <w:sz w:val="28"/>
                <w:szCs w:val="28"/>
              </w:rPr>
            </w:pPr>
            <w:r w:rsidRPr="00A2125C">
              <w:rPr>
                <w:rFonts w:ascii="Calibri" w:hAnsi="Calibri" w:cs="Calibri"/>
                <w:sz w:val="28"/>
                <w:szCs w:val="28"/>
              </w:rPr>
              <w:t>angličtina</w:t>
            </w:r>
          </w:p>
        </w:tc>
        <w:tc>
          <w:tcPr>
            <w:tcW w:w="2268" w:type="dxa"/>
          </w:tcPr>
          <w:p w:rsidR="007650C9" w:rsidRPr="00A2125C" w:rsidRDefault="007650C9" w:rsidP="00A2125C">
            <w:pPr>
              <w:pStyle w:val="Nzev"/>
              <w:rPr>
                <w:rFonts w:ascii="Calibri" w:hAnsi="Calibri" w:cs="Calibri"/>
                <w:sz w:val="28"/>
                <w:szCs w:val="28"/>
              </w:rPr>
            </w:pPr>
            <w:r w:rsidRPr="00A2125C">
              <w:rPr>
                <w:rFonts w:ascii="Calibri" w:hAnsi="Calibri" w:cs="Calibri"/>
                <w:sz w:val="28"/>
                <w:szCs w:val="28"/>
              </w:rPr>
              <w:t>němčina</w:t>
            </w:r>
          </w:p>
        </w:tc>
        <w:tc>
          <w:tcPr>
            <w:tcW w:w="2268" w:type="dxa"/>
          </w:tcPr>
          <w:p w:rsidR="007650C9" w:rsidRPr="00A2125C" w:rsidRDefault="007650C9" w:rsidP="00A2125C">
            <w:pPr>
              <w:pStyle w:val="Nzev"/>
              <w:rPr>
                <w:rFonts w:ascii="Calibri" w:hAnsi="Calibri" w:cs="Calibri"/>
                <w:sz w:val="28"/>
                <w:szCs w:val="28"/>
              </w:rPr>
            </w:pPr>
            <w:r w:rsidRPr="00A2125C">
              <w:rPr>
                <w:rFonts w:ascii="Calibri" w:hAnsi="Calibri" w:cs="Calibri"/>
                <w:sz w:val="28"/>
                <w:szCs w:val="28"/>
              </w:rPr>
              <w:t>latina</w:t>
            </w:r>
          </w:p>
        </w:tc>
        <w:tc>
          <w:tcPr>
            <w:tcW w:w="2126" w:type="dxa"/>
          </w:tcPr>
          <w:p w:rsidR="007650C9" w:rsidRPr="00A2125C" w:rsidRDefault="007650C9" w:rsidP="00A2125C">
            <w:pPr>
              <w:pStyle w:val="Nzev"/>
              <w:rPr>
                <w:rFonts w:ascii="Calibri" w:hAnsi="Calibri" w:cs="Calibri"/>
                <w:sz w:val="28"/>
                <w:szCs w:val="28"/>
              </w:rPr>
            </w:pPr>
            <w:r w:rsidRPr="00A2125C">
              <w:rPr>
                <w:rFonts w:ascii="Calibri" w:hAnsi="Calibri" w:cs="Calibri"/>
                <w:sz w:val="28"/>
                <w:szCs w:val="28"/>
              </w:rPr>
              <w:t>francouzština</w:t>
            </w:r>
          </w:p>
        </w:tc>
        <w:tc>
          <w:tcPr>
            <w:tcW w:w="2268" w:type="dxa"/>
          </w:tcPr>
          <w:p w:rsidR="007650C9" w:rsidRPr="00A2125C" w:rsidRDefault="007650C9" w:rsidP="00A2125C">
            <w:pPr>
              <w:pStyle w:val="Nzev"/>
              <w:rPr>
                <w:rFonts w:ascii="Calibri" w:hAnsi="Calibri" w:cs="Calibri"/>
                <w:sz w:val="28"/>
                <w:szCs w:val="28"/>
              </w:rPr>
            </w:pPr>
            <w:r w:rsidRPr="00A2125C">
              <w:rPr>
                <w:rFonts w:ascii="Calibri" w:hAnsi="Calibri" w:cs="Calibri"/>
                <w:sz w:val="28"/>
                <w:szCs w:val="28"/>
              </w:rPr>
              <w:t>španělština</w:t>
            </w:r>
          </w:p>
        </w:tc>
      </w:tr>
      <w:tr w:rsidR="007650C9" w:rsidRPr="00F7152C">
        <w:tc>
          <w:tcPr>
            <w:tcW w:w="2376"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r w:rsidRPr="00A2125C">
              <w:rPr>
                <w:rFonts w:ascii="Lucida Handwriting" w:hAnsi="Lucida Handwriting" w:cs="Lucida Handwriting"/>
                <w:b w:val="0"/>
                <w:bCs w:val="0"/>
                <w:sz w:val="28"/>
                <w:szCs w:val="28"/>
              </w:rPr>
              <w:t>matka</w:t>
            </w:r>
          </w:p>
        </w:tc>
        <w:tc>
          <w:tcPr>
            <w:tcW w:w="2410"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126"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r>
      <w:tr w:rsidR="007650C9" w:rsidRPr="00F7152C">
        <w:tc>
          <w:tcPr>
            <w:tcW w:w="2376"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410"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r w:rsidRPr="00A2125C">
              <w:rPr>
                <w:rFonts w:ascii="Lucida Handwriting" w:hAnsi="Lucida Handwriting" w:cs="Lucida Handwriting"/>
                <w:b w:val="0"/>
                <w:bCs w:val="0"/>
                <w:sz w:val="28"/>
                <w:szCs w:val="28"/>
              </w:rPr>
              <w:t>ovis</w:t>
            </w:r>
          </w:p>
        </w:tc>
        <w:tc>
          <w:tcPr>
            <w:tcW w:w="2126"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r>
      <w:tr w:rsidR="007650C9" w:rsidRPr="00F7152C">
        <w:tc>
          <w:tcPr>
            <w:tcW w:w="2376"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410"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r w:rsidRPr="00A2125C">
              <w:rPr>
                <w:rFonts w:ascii="Lucida Handwriting" w:hAnsi="Lucida Handwriting" w:cs="Lucida Handwriting"/>
                <w:b w:val="0"/>
                <w:bCs w:val="0"/>
                <w:sz w:val="28"/>
                <w:szCs w:val="28"/>
              </w:rPr>
              <w:t>Name</w:t>
            </w: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126"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r>
      <w:tr w:rsidR="007650C9" w:rsidRPr="00F7152C">
        <w:tc>
          <w:tcPr>
            <w:tcW w:w="2376"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410"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r w:rsidRPr="00A2125C">
              <w:rPr>
                <w:rFonts w:ascii="Lucida Handwriting" w:hAnsi="Lucida Handwriting" w:cs="Lucida Handwriting"/>
                <w:b w:val="0"/>
                <w:bCs w:val="0"/>
                <w:sz w:val="28"/>
                <w:szCs w:val="28"/>
              </w:rPr>
              <w:t>mind</w:t>
            </w: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126"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r>
      <w:tr w:rsidR="007650C9" w:rsidRPr="00F7152C">
        <w:tc>
          <w:tcPr>
            <w:tcW w:w="2376"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410"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126"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r w:rsidRPr="00A2125C">
              <w:rPr>
                <w:rFonts w:ascii="Lucida Handwriting" w:hAnsi="Lucida Handwriting" w:cs="Lucida Handwriting"/>
                <w:b w:val="0"/>
                <w:bCs w:val="0"/>
                <w:sz w:val="28"/>
                <w:szCs w:val="28"/>
              </w:rPr>
              <w:t>sol</w:t>
            </w:r>
          </w:p>
        </w:tc>
      </w:tr>
      <w:tr w:rsidR="007650C9" w:rsidRPr="00F7152C">
        <w:tc>
          <w:tcPr>
            <w:tcW w:w="2376"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410"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c>
          <w:tcPr>
            <w:tcW w:w="2126"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r w:rsidRPr="00A2125C">
              <w:rPr>
                <w:rFonts w:ascii="Lucida Handwriting" w:hAnsi="Lucida Handwriting" w:cs="Lucida Handwriting"/>
                <w:b w:val="0"/>
                <w:bCs w:val="0"/>
                <w:sz w:val="28"/>
                <w:szCs w:val="28"/>
              </w:rPr>
              <w:t>mer</w:t>
            </w:r>
          </w:p>
        </w:tc>
        <w:tc>
          <w:tcPr>
            <w:tcW w:w="2268" w:type="dxa"/>
          </w:tcPr>
          <w:p w:rsidR="007650C9" w:rsidRPr="00A2125C" w:rsidRDefault="007650C9" w:rsidP="00A2125C">
            <w:pPr>
              <w:pStyle w:val="Nzev"/>
              <w:spacing w:line="480" w:lineRule="auto"/>
              <w:rPr>
                <w:rFonts w:ascii="Lucida Handwriting" w:hAnsi="Lucida Handwriting" w:cs="Lucida Handwriting"/>
                <w:b w:val="0"/>
                <w:bCs w:val="0"/>
                <w:sz w:val="28"/>
                <w:szCs w:val="28"/>
              </w:rPr>
            </w:pPr>
          </w:p>
        </w:tc>
      </w:tr>
    </w:tbl>
    <w:p w:rsidR="007650C9" w:rsidRDefault="007650C9" w:rsidP="00096162">
      <w:pPr>
        <w:pStyle w:val="Nzev"/>
        <w:jc w:val="left"/>
        <w:rPr>
          <w:rFonts w:ascii="Calibri" w:hAnsi="Calibri" w:cs="Calibri"/>
          <w:b w:val="0"/>
          <w:bCs w:val="0"/>
        </w:rPr>
      </w:pPr>
    </w:p>
    <w:p w:rsidR="007650C9" w:rsidRDefault="007650C9" w:rsidP="00096162">
      <w:pPr>
        <w:pStyle w:val="Nzev"/>
        <w:jc w:val="left"/>
        <w:rPr>
          <w:rFonts w:ascii="Calibri" w:hAnsi="Calibri" w:cs="Calibri"/>
          <w:b w:val="0"/>
          <w:bCs w:val="0"/>
        </w:rPr>
      </w:pPr>
    </w:p>
    <w:p w:rsidR="007650C9" w:rsidRDefault="007650C9" w:rsidP="00096162">
      <w:pPr>
        <w:pStyle w:val="Nzev"/>
        <w:jc w:val="left"/>
        <w:rPr>
          <w:rFonts w:ascii="Calibri" w:hAnsi="Calibri" w:cs="Calibri"/>
          <w:b w:val="0"/>
          <w:bCs w:val="0"/>
        </w:rPr>
      </w:pPr>
    </w:p>
    <w:p w:rsidR="007650C9" w:rsidRDefault="007650C9" w:rsidP="00096162">
      <w:pPr>
        <w:pStyle w:val="Nzev"/>
        <w:jc w:val="left"/>
        <w:rPr>
          <w:rFonts w:ascii="Calibri" w:hAnsi="Calibri" w:cs="Calibri"/>
          <w:b w:val="0"/>
          <w:bCs w:val="0"/>
        </w:rPr>
      </w:pPr>
    </w:p>
    <w:p w:rsidR="007650C9" w:rsidRDefault="007650C9" w:rsidP="00096162">
      <w:pPr>
        <w:pStyle w:val="Nzev"/>
        <w:jc w:val="left"/>
        <w:rPr>
          <w:rFonts w:ascii="Calibri" w:hAnsi="Calibri" w:cs="Calibri"/>
          <w:b w:val="0"/>
          <w:bCs w:val="0"/>
        </w:rPr>
      </w:pPr>
    </w:p>
    <w:p w:rsidR="007650C9" w:rsidRDefault="007650C9" w:rsidP="00096162">
      <w:pPr>
        <w:pStyle w:val="Nzev"/>
        <w:jc w:val="left"/>
        <w:rPr>
          <w:rFonts w:ascii="Calibri" w:hAnsi="Calibri" w:cs="Calibri"/>
          <w:b w:val="0"/>
          <w:bCs w:val="0"/>
        </w:rPr>
      </w:pPr>
    </w:p>
    <w:p w:rsidR="007650C9" w:rsidRDefault="007650C9" w:rsidP="00096162">
      <w:pPr>
        <w:pStyle w:val="Nzev"/>
        <w:jc w:val="left"/>
        <w:rPr>
          <w:rFonts w:ascii="Calibri" w:hAnsi="Calibri" w:cs="Calibri"/>
          <w:b w:val="0"/>
          <w:bCs w:val="0"/>
        </w:rPr>
      </w:pPr>
    </w:p>
    <w:p w:rsidR="007650C9" w:rsidRDefault="007650C9" w:rsidP="00096162">
      <w:pPr>
        <w:pStyle w:val="Nzev"/>
        <w:jc w:val="left"/>
        <w:rPr>
          <w:rFonts w:ascii="Calibri" w:hAnsi="Calibri" w:cs="Calibri"/>
          <w:b w:val="0"/>
          <w:bCs w:val="0"/>
        </w:rPr>
      </w:pPr>
    </w:p>
    <w:p w:rsidR="007650C9" w:rsidRDefault="007650C9" w:rsidP="00096162">
      <w:pPr>
        <w:pStyle w:val="Nzev"/>
        <w:jc w:val="left"/>
        <w:rPr>
          <w:rFonts w:ascii="Calibri" w:hAnsi="Calibri" w:cs="Calibri"/>
          <w:b w:val="0"/>
          <w:bCs w:val="0"/>
        </w:rPr>
      </w:pPr>
    </w:p>
    <w:p w:rsidR="007650C9" w:rsidRDefault="007650C9" w:rsidP="00096162">
      <w:pPr>
        <w:pStyle w:val="Nzev"/>
        <w:jc w:val="left"/>
        <w:rPr>
          <w:rFonts w:ascii="Calibri" w:hAnsi="Calibri" w:cs="Calibri"/>
          <w:b w:val="0"/>
          <w:bCs w:val="0"/>
        </w:rPr>
      </w:pPr>
    </w:p>
    <w:p w:rsidR="007650C9" w:rsidRDefault="007650C9" w:rsidP="00096162">
      <w:pPr>
        <w:pStyle w:val="Nzev"/>
        <w:jc w:val="left"/>
        <w:rPr>
          <w:rFonts w:ascii="Calibri" w:hAnsi="Calibri" w:cs="Calibri"/>
          <w:b w:val="0"/>
          <w:bCs w:val="0"/>
        </w:rPr>
      </w:pPr>
    </w:p>
    <w:p w:rsidR="007650C9" w:rsidRDefault="007650C9" w:rsidP="00096162">
      <w:pPr>
        <w:pStyle w:val="Nzev"/>
        <w:jc w:val="left"/>
        <w:rPr>
          <w:rFonts w:ascii="Calibri" w:hAnsi="Calibri" w:cs="Calibri"/>
          <w:b w:val="0"/>
          <w:bCs w:val="0"/>
        </w:rPr>
      </w:pPr>
    </w:p>
    <w:p w:rsidR="007650C9" w:rsidRDefault="007650C9" w:rsidP="00096162">
      <w:pPr>
        <w:pStyle w:val="Nzev"/>
        <w:jc w:val="left"/>
        <w:rPr>
          <w:rFonts w:ascii="Calibri" w:hAnsi="Calibri" w:cs="Calibri"/>
          <w:b w:val="0"/>
          <w:bCs w:val="0"/>
        </w:rPr>
      </w:pPr>
    </w:p>
    <w:p w:rsidR="007650C9" w:rsidRDefault="007650C9" w:rsidP="000A52CC">
      <w:pPr>
        <w:pStyle w:val="Nzev"/>
        <w:jc w:val="left"/>
        <w:rPr>
          <w:rFonts w:ascii="Calibri" w:hAnsi="Calibri" w:cs="Calibri"/>
          <w:b w:val="0"/>
          <w:bCs w:val="0"/>
        </w:rPr>
      </w:pPr>
      <w:r>
        <w:rPr>
          <w:rFonts w:ascii="Calibri" w:hAnsi="Calibri" w:cs="Calibri"/>
          <w:b w:val="0"/>
          <w:bCs w:val="0"/>
        </w:rPr>
        <w:t xml:space="preserve">Odkaz na stránku ukázek ze srovnávací lingvistiky (různá slova v různých indoevropských jazycích i s rekonstruovanými praindoevropskými kořeny slov: </w:t>
      </w:r>
      <w:hyperlink r:id="rId33" w:history="1">
        <w:r w:rsidRPr="0003433C">
          <w:rPr>
            <w:rStyle w:val="Hypertextovodkaz"/>
            <w:rFonts w:ascii="Calibri" w:hAnsi="Calibri" w:cs="Calibri"/>
            <w:b w:val="0"/>
            <w:bCs w:val="0"/>
          </w:rPr>
          <w:t>http://en.wiktionary.org/wiki/Appendix:List_of_Proto-Indo-European_nouns</w:t>
        </w:r>
      </w:hyperlink>
    </w:p>
    <w:p w:rsidR="007650C9" w:rsidRDefault="007650C9" w:rsidP="00096162">
      <w:pPr>
        <w:rPr>
          <w:rFonts w:ascii="Calibri" w:hAnsi="Calibri" w:cs="Calibri"/>
          <w:b/>
          <w:bCs/>
        </w:rPr>
        <w:sectPr w:rsidR="007650C9" w:rsidSect="00AC2391">
          <w:pgSz w:w="16838" w:h="11906" w:orient="landscape" w:code="9"/>
          <w:pgMar w:top="993" w:right="851" w:bottom="709" w:left="851" w:header="709" w:footer="709" w:gutter="0"/>
          <w:cols w:space="708"/>
          <w:docGrid w:linePitch="360"/>
        </w:sectPr>
      </w:pPr>
    </w:p>
    <w:p w:rsidR="007650C9" w:rsidRPr="00AA4B66" w:rsidRDefault="007650C9" w:rsidP="00913114">
      <w:pPr>
        <w:pStyle w:val="Nadpis1"/>
        <w:pBdr>
          <w:bottom w:val="single" w:sz="6" w:space="0" w:color="AAAAAA"/>
        </w:pBdr>
        <w:spacing w:before="0" w:beforeAutospacing="0" w:after="24" w:afterAutospacing="0" w:line="288" w:lineRule="atLeast"/>
        <w:rPr>
          <w:rFonts w:ascii="Calibri" w:hAnsi="Calibri" w:cs="Calibri"/>
          <w:b w:val="0"/>
          <w:bCs w:val="0"/>
          <w:color w:val="000000"/>
          <w:sz w:val="24"/>
          <w:szCs w:val="24"/>
        </w:rPr>
      </w:pPr>
      <w:r>
        <w:rPr>
          <w:rFonts w:ascii="Calibri" w:hAnsi="Calibri" w:cs="Calibri"/>
          <w:b w:val="0"/>
          <w:bCs w:val="0"/>
          <w:color w:val="000000"/>
          <w:sz w:val="24"/>
          <w:szCs w:val="24"/>
        </w:rPr>
        <w:lastRenderedPageBreak/>
        <w:t xml:space="preserve">Pracovní list č. 4 (lépe práce ve skupině) </w:t>
      </w:r>
    </w:p>
    <w:p w:rsidR="007650C9" w:rsidRDefault="007650C9" w:rsidP="00913114">
      <w:pPr>
        <w:jc w:val="both"/>
        <w:rPr>
          <w:rFonts w:ascii="Calibri" w:hAnsi="Calibri" w:cs="Calibri"/>
          <w:b/>
          <w:bCs/>
        </w:rPr>
      </w:pPr>
      <w:r w:rsidRPr="00E719E9">
        <w:rPr>
          <w:rFonts w:ascii="Calibri" w:hAnsi="Calibri" w:cs="Calibri"/>
          <w:b/>
          <w:bCs/>
        </w:rPr>
        <w:t>Rozšíření indoevropských jazyků</w:t>
      </w:r>
    </w:p>
    <w:p w:rsidR="007650C9" w:rsidRPr="00E719E9" w:rsidRDefault="007650C9" w:rsidP="00913114">
      <w:pPr>
        <w:jc w:val="both"/>
        <w:rPr>
          <w:rFonts w:ascii="Calibri" w:hAnsi="Calibri" w:cs="Calibri"/>
          <w:b/>
          <w:bCs/>
        </w:rPr>
      </w:pPr>
    </w:p>
    <w:p w:rsidR="007650C9" w:rsidRDefault="007650C9" w:rsidP="00913114">
      <w:pPr>
        <w:jc w:val="both"/>
        <w:rPr>
          <w:rFonts w:ascii="Calibri" w:hAnsi="Calibri" w:cs="Calibri"/>
        </w:rPr>
      </w:pPr>
      <w:r w:rsidRPr="00913114">
        <w:rPr>
          <w:rFonts w:ascii="Calibri" w:hAnsi="Calibri" w:cs="Calibri"/>
        </w:rPr>
        <w:t xml:space="preserve">Polož na </w:t>
      </w:r>
      <w:r>
        <w:rPr>
          <w:rFonts w:ascii="Calibri" w:hAnsi="Calibri" w:cs="Calibri"/>
        </w:rPr>
        <w:t xml:space="preserve">slepou </w:t>
      </w:r>
      <w:r w:rsidRPr="00913114">
        <w:rPr>
          <w:rFonts w:ascii="Calibri" w:hAnsi="Calibri" w:cs="Calibri"/>
        </w:rPr>
        <w:t>mapu světa názvy indoevropských jazyků na místa jejich „</w:t>
      </w:r>
      <w:r>
        <w:rPr>
          <w:rFonts w:ascii="Calibri" w:hAnsi="Calibri" w:cs="Calibri"/>
        </w:rPr>
        <w:t>mateřského vý</w:t>
      </w:r>
      <w:r w:rsidRPr="00913114">
        <w:rPr>
          <w:rFonts w:ascii="Calibri" w:hAnsi="Calibri" w:cs="Calibri"/>
        </w:rPr>
        <w:t>skytu“.</w:t>
      </w:r>
      <w:r>
        <w:rPr>
          <w:rFonts w:ascii="Calibri" w:hAnsi="Calibri" w:cs="Calibri"/>
        </w:rPr>
        <w:t xml:space="preserve"> Můžeš mít ku pomoci atlas světa. Na konci si svou práci zkontroluj.</w:t>
      </w:r>
    </w:p>
    <w:p w:rsidR="007650C9" w:rsidRDefault="007650C9" w:rsidP="00913114">
      <w:pPr>
        <w:jc w:val="both"/>
        <w:rPr>
          <w:rFonts w:ascii="Calibri" w:hAnsi="Calibri" w:cs="Calibri"/>
        </w:rPr>
      </w:pPr>
    </w:p>
    <w:p w:rsidR="007650C9" w:rsidRPr="00F83E9B" w:rsidRDefault="007650C9" w:rsidP="00E719E9">
      <w:pPr>
        <w:outlineLvl w:val="0"/>
        <w:rPr>
          <w:rFonts w:ascii="Calibri" w:hAnsi="Calibri" w:cs="Calibri"/>
          <w:b/>
          <w:bCs/>
          <w:color w:val="00B050"/>
          <w:sz w:val="20"/>
          <w:szCs w:val="20"/>
        </w:rPr>
      </w:pPr>
      <w:r w:rsidRPr="00913D2E">
        <w:rPr>
          <w:rFonts w:ascii="Calibri" w:hAnsi="Calibri" w:cs="Calibri"/>
          <w:b/>
          <w:bCs/>
          <w:color w:val="00B050"/>
          <w:sz w:val="20"/>
          <w:szCs w:val="20"/>
        </w:rPr>
        <w:t>slovanské</w:t>
      </w:r>
      <w:r w:rsidRPr="00F83E9B">
        <w:rPr>
          <w:rFonts w:ascii="Calibri" w:hAnsi="Calibri" w:cs="Calibri"/>
          <w:b/>
          <w:bCs/>
          <w:color w:val="00B050"/>
          <w:sz w:val="20"/>
          <w:szCs w:val="20"/>
        </w:rPr>
        <w:t xml:space="preserve"> jazyky: čeština, slovenština, slovinština, polština, srbština, chorvatština, makedonština, bulharština, ruština, ukrajinština, běloruština</w:t>
      </w:r>
    </w:p>
    <w:p w:rsidR="007650C9" w:rsidRPr="00913D2E" w:rsidRDefault="007650C9" w:rsidP="00E719E9">
      <w:pPr>
        <w:outlineLvl w:val="0"/>
        <w:rPr>
          <w:rFonts w:ascii="Calibri" w:hAnsi="Calibri" w:cs="Calibri"/>
          <w:b/>
          <w:bCs/>
          <w:color w:val="92D050"/>
          <w:sz w:val="20"/>
          <w:szCs w:val="20"/>
        </w:rPr>
      </w:pPr>
      <w:r w:rsidRPr="00913D2E">
        <w:rPr>
          <w:rFonts w:ascii="Calibri" w:hAnsi="Calibri" w:cs="Calibri"/>
          <w:b/>
          <w:bCs/>
          <w:color w:val="92D050"/>
          <w:sz w:val="20"/>
          <w:szCs w:val="20"/>
        </w:rPr>
        <w:t>baltské jazyky: litevština, lotyština</w:t>
      </w:r>
    </w:p>
    <w:p w:rsidR="007650C9" w:rsidRDefault="007650C9" w:rsidP="00E719E9">
      <w:pPr>
        <w:outlineLvl w:val="0"/>
        <w:rPr>
          <w:rFonts w:ascii="Calibri" w:hAnsi="Calibri" w:cs="Calibri"/>
          <w:b/>
          <w:bCs/>
          <w:color w:val="FF0000"/>
          <w:sz w:val="20"/>
          <w:szCs w:val="20"/>
        </w:rPr>
      </w:pPr>
      <w:r w:rsidRPr="00913D2E">
        <w:rPr>
          <w:rFonts w:ascii="Calibri" w:hAnsi="Calibri" w:cs="Calibri"/>
          <w:b/>
          <w:bCs/>
          <w:color w:val="FF0000"/>
          <w:sz w:val="20"/>
          <w:szCs w:val="20"/>
        </w:rPr>
        <w:t>ge</w:t>
      </w:r>
      <w:r w:rsidRPr="00F83E9B">
        <w:rPr>
          <w:rFonts w:ascii="Calibri" w:hAnsi="Calibri" w:cs="Calibri"/>
          <w:b/>
          <w:bCs/>
          <w:color w:val="FF0000"/>
          <w:sz w:val="20"/>
          <w:szCs w:val="20"/>
        </w:rPr>
        <w:t xml:space="preserve">rmánské jazyky: dánština, norština, švédština, islandština, němčina, holandština, vlámština, fríština, </w:t>
      </w:r>
      <w:r>
        <w:rPr>
          <w:rFonts w:ascii="Calibri" w:hAnsi="Calibri" w:cs="Calibri"/>
          <w:b/>
          <w:bCs/>
          <w:color w:val="FF0000"/>
          <w:sz w:val="20"/>
          <w:szCs w:val="20"/>
        </w:rPr>
        <w:t>angličtina</w:t>
      </w:r>
    </w:p>
    <w:p w:rsidR="007650C9" w:rsidRPr="00F83E9B" w:rsidRDefault="007650C9" w:rsidP="00E719E9">
      <w:pPr>
        <w:outlineLvl w:val="0"/>
        <w:rPr>
          <w:rFonts w:ascii="Calibri" w:hAnsi="Calibri" w:cs="Calibri"/>
          <w:b/>
          <w:bCs/>
          <w:color w:val="0070C0"/>
          <w:sz w:val="20"/>
          <w:szCs w:val="20"/>
        </w:rPr>
      </w:pPr>
      <w:r w:rsidRPr="00F83E9B">
        <w:rPr>
          <w:rFonts w:ascii="Calibri" w:hAnsi="Calibri" w:cs="Calibri"/>
          <w:b/>
          <w:bCs/>
          <w:color w:val="0070C0"/>
          <w:sz w:val="20"/>
          <w:szCs w:val="20"/>
        </w:rPr>
        <w:t xml:space="preserve">románské </w:t>
      </w:r>
      <w:r w:rsidRPr="00913D2E">
        <w:rPr>
          <w:rFonts w:ascii="Calibri" w:hAnsi="Calibri" w:cs="Calibri"/>
          <w:b/>
          <w:bCs/>
          <w:color w:val="0070C0"/>
          <w:sz w:val="20"/>
          <w:szCs w:val="20"/>
        </w:rPr>
        <w:t>jazyky</w:t>
      </w:r>
      <w:r w:rsidRPr="00F83E9B">
        <w:rPr>
          <w:rFonts w:ascii="Calibri" w:hAnsi="Calibri" w:cs="Calibri"/>
          <w:b/>
          <w:bCs/>
          <w:color w:val="0070C0"/>
          <w:sz w:val="20"/>
          <w:szCs w:val="20"/>
        </w:rPr>
        <w:t>: rumunština, italština, rétorománština, francouzština, katalánština, španělština, portugalština</w:t>
      </w:r>
    </w:p>
    <w:p w:rsidR="007650C9" w:rsidRPr="00F83E9B" w:rsidRDefault="007650C9" w:rsidP="00E719E9">
      <w:pPr>
        <w:rPr>
          <w:rFonts w:ascii="Calibri" w:hAnsi="Calibri" w:cs="Calibri"/>
          <w:b/>
          <w:bCs/>
          <w:color w:val="F79646"/>
          <w:sz w:val="20"/>
          <w:szCs w:val="20"/>
        </w:rPr>
      </w:pPr>
      <w:r w:rsidRPr="00F83E9B">
        <w:rPr>
          <w:rFonts w:ascii="Calibri" w:hAnsi="Calibri" w:cs="Calibri"/>
          <w:b/>
          <w:bCs/>
          <w:color w:val="F79646"/>
          <w:sz w:val="20"/>
          <w:szCs w:val="20"/>
        </w:rPr>
        <w:t xml:space="preserve">keltské </w:t>
      </w:r>
      <w:r w:rsidRPr="00913D2E">
        <w:rPr>
          <w:rFonts w:ascii="Calibri" w:hAnsi="Calibri" w:cs="Calibri"/>
          <w:b/>
          <w:bCs/>
          <w:color w:val="F79646"/>
          <w:sz w:val="20"/>
          <w:szCs w:val="20"/>
        </w:rPr>
        <w:t>jazyky</w:t>
      </w:r>
      <w:r w:rsidRPr="00F83E9B">
        <w:rPr>
          <w:rFonts w:ascii="Calibri" w:hAnsi="Calibri" w:cs="Calibri"/>
          <w:b/>
          <w:bCs/>
          <w:color w:val="F79646"/>
          <w:sz w:val="20"/>
          <w:szCs w:val="20"/>
        </w:rPr>
        <w:t>: irština, waleština, bretonština</w:t>
      </w:r>
    </w:p>
    <w:p w:rsidR="007650C9" w:rsidRDefault="007650C9" w:rsidP="00E719E9">
      <w:pPr>
        <w:rPr>
          <w:rFonts w:ascii="Calibri" w:hAnsi="Calibri" w:cs="Calibri"/>
          <w:b/>
          <w:bCs/>
          <w:sz w:val="20"/>
          <w:szCs w:val="20"/>
        </w:rPr>
      </w:pPr>
      <w:r w:rsidRPr="00A958BA">
        <w:rPr>
          <w:rFonts w:ascii="Calibri" w:hAnsi="Calibri" w:cs="Calibri"/>
          <w:b/>
          <w:bCs/>
          <w:sz w:val="20"/>
          <w:szCs w:val="20"/>
        </w:rPr>
        <w:t>latina</w:t>
      </w:r>
    </w:p>
    <w:p w:rsidR="007650C9" w:rsidRPr="00F83E9B" w:rsidRDefault="007650C9" w:rsidP="00E719E9">
      <w:pPr>
        <w:rPr>
          <w:rFonts w:ascii="Calibri" w:hAnsi="Calibri" w:cs="Calibri"/>
          <w:b/>
          <w:bCs/>
          <w:color w:val="FFFF00"/>
          <w:sz w:val="20"/>
          <w:szCs w:val="20"/>
        </w:rPr>
      </w:pPr>
      <w:r w:rsidRPr="00913D2E">
        <w:rPr>
          <w:rFonts w:ascii="Calibri" w:hAnsi="Calibri" w:cs="Calibri"/>
          <w:b/>
          <w:bCs/>
          <w:color w:val="FFFF00"/>
          <w:sz w:val="20"/>
          <w:szCs w:val="20"/>
        </w:rPr>
        <w:t>řečtina</w:t>
      </w:r>
    </w:p>
    <w:p w:rsidR="007650C9" w:rsidRPr="00F83E9B" w:rsidRDefault="007650C9" w:rsidP="00E719E9">
      <w:pPr>
        <w:rPr>
          <w:rFonts w:ascii="Calibri" w:hAnsi="Calibri" w:cs="Calibri"/>
          <w:b/>
          <w:bCs/>
          <w:color w:val="00CCFF"/>
          <w:sz w:val="20"/>
          <w:szCs w:val="20"/>
        </w:rPr>
      </w:pPr>
      <w:r w:rsidRPr="00F83E9B">
        <w:rPr>
          <w:rFonts w:ascii="Calibri" w:hAnsi="Calibri" w:cs="Calibri"/>
          <w:b/>
          <w:bCs/>
          <w:color w:val="00CCFF"/>
          <w:sz w:val="20"/>
          <w:szCs w:val="20"/>
        </w:rPr>
        <w:t>albánština</w:t>
      </w:r>
    </w:p>
    <w:p w:rsidR="007650C9" w:rsidRPr="00F83E9B" w:rsidRDefault="007650C9" w:rsidP="00E719E9">
      <w:pPr>
        <w:rPr>
          <w:rFonts w:ascii="Calibri" w:hAnsi="Calibri" w:cs="Calibri"/>
          <w:b/>
          <w:bCs/>
          <w:color w:val="8064A2"/>
          <w:sz w:val="20"/>
          <w:szCs w:val="20"/>
        </w:rPr>
      </w:pPr>
      <w:r w:rsidRPr="00913D2E">
        <w:rPr>
          <w:rFonts w:ascii="Calibri" w:hAnsi="Calibri" w:cs="Calibri"/>
          <w:b/>
          <w:bCs/>
          <w:color w:val="8064A2"/>
          <w:sz w:val="20"/>
          <w:szCs w:val="20"/>
        </w:rPr>
        <w:t>arménština</w:t>
      </w:r>
    </w:p>
    <w:p w:rsidR="007650C9" w:rsidRPr="00F83E9B" w:rsidRDefault="007650C9" w:rsidP="00E719E9">
      <w:pPr>
        <w:rPr>
          <w:rFonts w:ascii="Calibri" w:hAnsi="Calibri" w:cs="Calibri"/>
          <w:b/>
          <w:bCs/>
          <w:color w:val="948A54"/>
          <w:sz w:val="20"/>
          <w:szCs w:val="20"/>
        </w:rPr>
      </w:pPr>
      <w:r w:rsidRPr="00913D2E">
        <w:rPr>
          <w:rFonts w:ascii="Calibri" w:hAnsi="Calibri" w:cs="Calibri"/>
          <w:b/>
          <w:bCs/>
          <w:color w:val="948A54"/>
          <w:sz w:val="20"/>
          <w:szCs w:val="20"/>
        </w:rPr>
        <w:t>íránské</w:t>
      </w:r>
      <w:r w:rsidRPr="00F83E9B">
        <w:rPr>
          <w:rFonts w:ascii="Calibri" w:hAnsi="Calibri" w:cs="Calibri"/>
          <w:b/>
          <w:bCs/>
          <w:color w:val="948A54"/>
          <w:sz w:val="20"/>
          <w:szCs w:val="20"/>
        </w:rPr>
        <w:t xml:space="preserve"> jazyky: perština, kurdština, afgánština, osetština, tádžiština aj.</w:t>
      </w:r>
    </w:p>
    <w:p w:rsidR="007650C9" w:rsidRPr="00F83E9B" w:rsidRDefault="007650C9" w:rsidP="00E719E9">
      <w:pPr>
        <w:rPr>
          <w:rFonts w:ascii="Calibri" w:hAnsi="Calibri" w:cs="Calibri"/>
          <w:b/>
          <w:bCs/>
          <w:color w:val="948A54"/>
          <w:sz w:val="20"/>
          <w:szCs w:val="20"/>
        </w:rPr>
      </w:pPr>
      <w:r w:rsidRPr="00F83E9B">
        <w:rPr>
          <w:rFonts w:ascii="Calibri" w:hAnsi="Calibri" w:cs="Calibri"/>
          <w:b/>
          <w:bCs/>
          <w:color w:val="948A54"/>
          <w:sz w:val="20"/>
          <w:szCs w:val="20"/>
        </w:rPr>
        <w:t>indické jazyky: hindština, bengálština, romština aj.</w:t>
      </w:r>
    </w:p>
    <w:p w:rsidR="007650C9" w:rsidRPr="00913114" w:rsidRDefault="007650C9" w:rsidP="00913114">
      <w:pPr>
        <w:jc w:val="both"/>
        <w:rPr>
          <w:rFonts w:ascii="Calibri" w:hAnsi="Calibri" w:cs="Calibri"/>
        </w:rPr>
      </w:pPr>
    </w:p>
    <w:tbl>
      <w:tblPr>
        <w:tblpPr w:leftFromText="141" w:rightFromText="141" w:vertAnchor="page" w:horzAnchor="page" w:tblpX="418" w:tblpY="6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61"/>
      </w:tblGrid>
      <w:tr w:rsidR="007650C9" w:rsidRPr="00CA3CA4">
        <w:tc>
          <w:tcPr>
            <w:tcW w:w="0" w:type="auto"/>
          </w:tcPr>
          <w:p w:rsidR="007650C9" w:rsidRPr="00A2125C" w:rsidRDefault="007650C9" w:rsidP="00A2125C">
            <w:pPr>
              <w:rPr>
                <w:rFonts w:ascii="Calibri" w:hAnsi="Calibri" w:cs="Calibri"/>
                <w:b/>
                <w:bCs/>
                <w:color w:val="00B050"/>
                <w:sz w:val="72"/>
                <w:szCs w:val="72"/>
              </w:rPr>
            </w:pPr>
            <w:r w:rsidRPr="00A2125C">
              <w:rPr>
                <w:rFonts w:ascii="Calibri" w:hAnsi="Calibri" w:cs="Calibri"/>
                <w:b/>
                <w:bCs/>
                <w:color w:val="00B050"/>
                <w:sz w:val="72"/>
                <w:szCs w:val="72"/>
              </w:rPr>
              <w:t>slovanské jazyky</w:t>
            </w:r>
          </w:p>
        </w:tc>
      </w:tr>
      <w:tr w:rsidR="007650C9" w:rsidRPr="00CA3CA4">
        <w:tc>
          <w:tcPr>
            <w:tcW w:w="0" w:type="auto"/>
          </w:tcPr>
          <w:p w:rsidR="007650C9" w:rsidRPr="00A2125C" w:rsidRDefault="007650C9" w:rsidP="00A2125C">
            <w:pPr>
              <w:rPr>
                <w:rFonts w:ascii="Calibri" w:hAnsi="Calibri" w:cs="Calibri"/>
                <w:b/>
                <w:bCs/>
                <w:color w:val="00B050"/>
                <w:sz w:val="72"/>
                <w:szCs w:val="72"/>
              </w:rPr>
            </w:pPr>
            <w:r w:rsidRPr="00A2125C">
              <w:rPr>
                <w:rFonts w:ascii="Calibri" w:hAnsi="Calibri" w:cs="Calibri"/>
                <w:b/>
                <w:bCs/>
                <w:color w:val="00B050"/>
                <w:sz w:val="72"/>
                <w:szCs w:val="72"/>
              </w:rPr>
              <w:t>čeština</w:t>
            </w:r>
          </w:p>
        </w:tc>
      </w:tr>
      <w:tr w:rsidR="007650C9" w:rsidRPr="00CA3CA4">
        <w:tc>
          <w:tcPr>
            <w:tcW w:w="0" w:type="auto"/>
          </w:tcPr>
          <w:p w:rsidR="007650C9" w:rsidRPr="00A2125C" w:rsidRDefault="007650C9" w:rsidP="00A2125C">
            <w:pPr>
              <w:rPr>
                <w:rFonts w:ascii="Calibri" w:hAnsi="Calibri" w:cs="Calibri"/>
                <w:b/>
                <w:bCs/>
                <w:color w:val="00B050"/>
                <w:sz w:val="72"/>
                <w:szCs w:val="72"/>
              </w:rPr>
            </w:pPr>
            <w:r w:rsidRPr="00A2125C">
              <w:rPr>
                <w:rFonts w:ascii="Calibri" w:hAnsi="Calibri" w:cs="Calibri"/>
                <w:b/>
                <w:bCs/>
                <w:color w:val="00B050"/>
                <w:sz w:val="72"/>
                <w:szCs w:val="72"/>
              </w:rPr>
              <w:t>slovenština</w:t>
            </w:r>
          </w:p>
        </w:tc>
      </w:tr>
      <w:tr w:rsidR="007650C9" w:rsidRPr="00CA3CA4">
        <w:tc>
          <w:tcPr>
            <w:tcW w:w="0" w:type="auto"/>
          </w:tcPr>
          <w:p w:rsidR="007650C9" w:rsidRPr="00A2125C" w:rsidRDefault="007650C9" w:rsidP="00A2125C">
            <w:pPr>
              <w:rPr>
                <w:rFonts w:ascii="Calibri" w:hAnsi="Calibri" w:cs="Calibri"/>
                <w:b/>
                <w:bCs/>
                <w:color w:val="00B050"/>
                <w:sz w:val="72"/>
                <w:szCs w:val="72"/>
              </w:rPr>
            </w:pPr>
            <w:r w:rsidRPr="00A2125C">
              <w:rPr>
                <w:rFonts w:ascii="Calibri" w:hAnsi="Calibri" w:cs="Calibri"/>
                <w:b/>
                <w:bCs/>
                <w:color w:val="00B050"/>
                <w:sz w:val="72"/>
                <w:szCs w:val="72"/>
              </w:rPr>
              <w:t>slovinština</w:t>
            </w:r>
          </w:p>
        </w:tc>
      </w:tr>
      <w:tr w:rsidR="007650C9" w:rsidRPr="00CA3CA4">
        <w:tc>
          <w:tcPr>
            <w:tcW w:w="0" w:type="auto"/>
          </w:tcPr>
          <w:p w:rsidR="007650C9" w:rsidRPr="00A2125C" w:rsidRDefault="007650C9" w:rsidP="00A2125C">
            <w:pPr>
              <w:rPr>
                <w:rFonts w:ascii="Calibri" w:hAnsi="Calibri" w:cs="Calibri"/>
                <w:b/>
                <w:bCs/>
                <w:color w:val="00B050"/>
                <w:sz w:val="72"/>
                <w:szCs w:val="72"/>
              </w:rPr>
            </w:pPr>
            <w:r w:rsidRPr="00A2125C">
              <w:rPr>
                <w:rFonts w:ascii="Calibri" w:hAnsi="Calibri" w:cs="Calibri"/>
                <w:b/>
                <w:bCs/>
                <w:color w:val="00B050"/>
                <w:sz w:val="72"/>
                <w:szCs w:val="72"/>
              </w:rPr>
              <w:t>srbština</w:t>
            </w:r>
          </w:p>
        </w:tc>
      </w:tr>
      <w:tr w:rsidR="007650C9" w:rsidRPr="00CA3CA4">
        <w:tc>
          <w:tcPr>
            <w:tcW w:w="0" w:type="auto"/>
          </w:tcPr>
          <w:p w:rsidR="007650C9" w:rsidRPr="00A2125C" w:rsidRDefault="007650C9" w:rsidP="00A2125C">
            <w:pPr>
              <w:rPr>
                <w:rFonts w:ascii="Calibri" w:hAnsi="Calibri" w:cs="Calibri"/>
                <w:b/>
                <w:bCs/>
                <w:color w:val="00B050"/>
                <w:sz w:val="72"/>
                <w:szCs w:val="72"/>
              </w:rPr>
            </w:pPr>
            <w:r w:rsidRPr="00A2125C">
              <w:rPr>
                <w:rFonts w:ascii="Calibri" w:hAnsi="Calibri" w:cs="Calibri"/>
                <w:b/>
                <w:bCs/>
                <w:color w:val="00B050"/>
                <w:sz w:val="72"/>
                <w:szCs w:val="72"/>
              </w:rPr>
              <w:t>chorvatština</w:t>
            </w:r>
          </w:p>
        </w:tc>
      </w:tr>
      <w:tr w:rsidR="007650C9" w:rsidRPr="00CA3CA4">
        <w:tc>
          <w:tcPr>
            <w:tcW w:w="0" w:type="auto"/>
          </w:tcPr>
          <w:p w:rsidR="007650C9" w:rsidRPr="00A2125C" w:rsidRDefault="007650C9" w:rsidP="00A2125C">
            <w:pPr>
              <w:rPr>
                <w:rFonts w:ascii="Calibri" w:hAnsi="Calibri" w:cs="Calibri"/>
                <w:b/>
                <w:bCs/>
                <w:color w:val="00B050"/>
                <w:sz w:val="72"/>
                <w:szCs w:val="72"/>
              </w:rPr>
            </w:pPr>
            <w:r w:rsidRPr="00A2125C">
              <w:rPr>
                <w:rFonts w:ascii="Calibri" w:hAnsi="Calibri" w:cs="Calibri"/>
                <w:b/>
                <w:bCs/>
                <w:color w:val="00B050"/>
                <w:sz w:val="72"/>
                <w:szCs w:val="72"/>
              </w:rPr>
              <w:t>makedonština</w:t>
            </w:r>
          </w:p>
        </w:tc>
      </w:tr>
      <w:tr w:rsidR="007650C9" w:rsidRPr="00CA3CA4">
        <w:tc>
          <w:tcPr>
            <w:tcW w:w="0" w:type="auto"/>
          </w:tcPr>
          <w:p w:rsidR="007650C9" w:rsidRPr="00A2125C" w:rsidRDefault="007650C9" w:rsidP="00A2125C">
            <w:pPr>
              <w:rPr>
                <w:rFonts w:ascii="Calibri" w:hAnsi="Calibri" w:cs="Calibri"/>
                <w:b/>
                <w:bCs/>
                <w:color w:val="00B050"/>
                <w:sz w:val="72"/>
                <w:szCs w:val="72"/>
              </w:rPr>
            </w:pPr>
            <w:r w:rsidRPr="00A2125C">
              <w:rPr>
                <w:rFonts w:ascii="Calibri" w:hAnsi="Calibri" w:cs="Calibri"/>
                <w:b/>
                <w:bCs/>
                <w:color w:val="00B050"/>
                <w:sz w:val="72"/>
                <w:szCs w:val="72"/>
              </w:rPr>
              <w:t>bulharština</w:t>
            </w:r>
          </w:p>
        </w:tc>
      </w:tr>
      <w:tr w:rsidR="007650C9" w:rsidRPr="00CA3CA4">
        <w:tc>
          <w:tcPr>
            <w:tcW w:w="0" w:type="auto"/>
          </w:tcPr>
          <w:p w:rsidR="007650C9" w:rsidRPr="00A2125C" w:rsidRDefault="007650C9" w:rsidP="00A2125C">
            <w:pPr>
              <w:rPr>
                <w:rFonts w:ascii="Calibri" w:hAnsi="Calibri" w:cs="Calibri"/>
                <w:b/>
                <w:bCs/>
                <w:color w:val="00B050"/>
                <w:sz w:val="72"/>
                <w:szCs w:val="72"/>
              </w:rPr>
            </w:pPr>
            <w:r w:rsidRPr="00A2125C">
              <w:rPr>
                <w:rFonts w:ascii="Calibri" w:hAnsi="Calibri" w:cs="Calibri"/>
                <w:b/>
                <w:bCs/>
                <w:color w:val="00B050"/>
                <w:sz w:val="72"/>
                <w:szCs w:val="72"/>
              </w:rPr>
              <w:t>ruština</w:t>
            </w:r>
          </w:p>
        </w:tc>
      </w:tr>
      <w:tr w:rsidR="007650C9" w:rsidRPr="00CA3CA4">
        <w:tc>
          <w:tcPr>
            <w:tcW w:w="0" w:type="auto"/>
          </w:tcPr>
          <w:p w:rsidR="007650C9" w:rsidRPr="00A2125C" w:rsidRDefault="007650C9" w:rsidP="00A2125C">
            <w:pPr>
              <w:rPr>
                <w:rFonts w:ascii="Calibri" w:hAnsi="Calibri" w:cs="Calibri"/>
                <w:b/>
                <w:bCs/>
                <w:color w:val="00B050"/>
                <w:sz w:val="72"/>
                <w:szCs w:val="72"/>
              </w:rPr>
            </w:pPr>
            <w:r w:rsidRPr="00A2125C">
              <w:rPr>
                <w:rFonts w:ascii="Calibri" w:hAnsi="Calibri" w:cs="Calibri"/>
                <w:b/>
                <w:bCs/>
                <w:color w:val="00B050"/>
                <w:sz w:val="72"/>
                <w:szCs w:val="72"/>
              </w:rPr>
              <w:t>ukrajinština</w:t>
            </w:r>
          </w:p>
        </w:tc>
      </w:tr>
      <w:tr w:rsidR="007650C9" w:rsidRPr="00CA3CA4">
        <w:tc>
          <w:tcPr>
            <w:tcW w:w="0" w:type="auto"/>
          </w:tcPr>
          <w:p w:rsidR="007650C9" w:rsidRPr="00A2125C" w:rsidRDefault="007650C9" w:rsidP="00A2125C">
            <w:pPr>
              <w:rPr>
                <w:rFonts w:ascii="Calibri" w:hAnsi="Calibri" w:cs="Calibri"/>
                <w:b/>
                <w:bCs/>
                <w:color w:val="00B050"/>
                <w:sz w:val="72"/>
                <w:szCs w:val="72"/>
              </w:rPr>
            </w:pPr>
            <w:r w:rsidRPr="00A2125C">
              <w:rPr>
                <w:rFonts w:ascii="Calibri" w:hAnsi="Calibri" w:cs="Calibri"/>
                <w:b/>
                <w:bCs/>
                <w:color w:val="00B050"/>
                <w:sz w:val="72"/>
                <w:szCs w:val="72"/>
              </w:rPr>
              <w:t>běloruština</w:t>
            </w:r>
          </w:p>
        </w:tc>
      </w:tr>
    </w:tbl>
    <w:tbl>
      <w:tblPr>
        <w:tblpPr w:leftFromText="141" w:rightFromText="141" w:vertAnchor="text" w:horzAnchor="page" w:tblpX="5833" w:tblpY="6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15"/>
      </w:tblGrid>
      <w:tr w:rsidR="007650C9" w:rsidRPr="00CA3CA4">
        <w:tc>
          <w:tcPr>
            <w:tcW w:w="0" w:type="auto"/>
          </w:tcPr>
          <w:p w:rsidR="007650C9" w:rsidRPr="00A2125C" w:rsidRDefault="007650C9" w:rsidP="00A2125C">
            <w:pPr>
              <w:rPr>
                <w:rFonts w:ascii="Calibri" w:hAnsi="Calibri" w:cs="Calibri"/>
                <w:b/>
                <w:bCs/>
                <w:color w:val="FF0000"/>
                <w:sz w:val="72"/>
                <w:szCs w:val="72"/>
              </w:rPr>
            </w:pPr>
            <w:r w:rsidRPr="00A2125C">
              <w:rPr>
                <w:rFonts w:ascii="Calibri" w:hAnsi="Calibri" w:cs="Calibri"/>
                <w:b/>
                <w:bCs/>
                <w:color w:val="FF0000"/>
                <w:sz w:val="72"/>
                <w:szCs w:val="72"/>
              </w:rPr>
              <w:t>germánské jazyky</w:t>
            </w:r>
          </w:p>
        </w:tc>
      </w:tr>
      <w:tr w:rsidR="007650C9" w:rsidRPr="00CA3CA4">
        <w:tc>
          <w:tcPr>
            <w:tcW w:w="0" w:type="auto"/>
          </w:tcPr>
          <w:p w:rsidR="007650C9" w:rsidRPr="00A2125C" w:rsidRDefault="007650C9" w:rsidP="00A2125C">
            <w:pPr>
              <w:rPr>
                <w:rFonts w:ascii="Calibri" w:hAnsi="Calibri" w:cs="Calibri"/>
                <w:b/>
                <w:bCs/>
                <w:color w:val="FF0000"/>
                <w:sz w:val="72"/>
                <w:szCs w:val="72"/>
              </w:rPr>
            </w:pPr>
            <w:r w:rsidRPr="00A2125C">
              <w:rPr>
                <w:rFonts w:ascii="Calibri" w:hAnsi="Calibri" w:cs="Calibri"/>
                <w:b/>
                <w:bCs/>
                <w:color w:val="FF0000"/>
                <w:sz w:val="72"/>
                <w:szCs w:val="72"/>
              </w:rPr>
              <w:t>dánština</w:t>
            </w:r>
          </w:p>
        </w:tc>
      </w:tr>
      <w:tr w:rsidR="007650C9" w:rsidRPr="00CA3CA4">
        <w:tc>
          <w:tcPr>
            <w:tcW w:w="0" w:type="auto"/>
          </w:tcPr>
          <w:p w:rsidR="007650C9" w:rsidRPr="00A2125C" w:rsidRDefault="007650C9" w:rsidP="00A2125C">
            <w:pPr>
              <w:rPr>
                <w:rFonts w:ascii="Calibri" w:hAnsi="Calibri" w:cs="Calibri"/>
                <w:b/>
                <w:bCs/>
                <w:color w:val="FF0000"/>
                <w:sz w:val="72"/>
                <w:szCs w:val="72"/>
              </w:rPr>
            </w:pPr>
            <w:r w:rsidRPr="00A2125C">
              <w:rPr>
                <w:rFonts w:ascii="Calibri" w:hAnsi="Calibri" w:cs="Calibri"/>
                <w:b/>
                <w:bCs/>
                <w:color w:val="FF0000"/>
                <w:sz w:val="72"/>
                <w:szCs w:val="72"/>
              </w:rPr>
              <w:t>norština</w:t>
            </w:r>
          </w:p>
        </w:tc>
      </w:tr>
      <w:tr w:rsidR="007650C9" w:rsidRPr="00CA3CA4">
        <w:tc>
          <w:tcPr>
            <w:tcW w:w="0" w:type="auto"/>
          </w:tcPr>
          <w:p w:rsidR="007650C9" w:rsidRPr="00A2125C" w:rsidRDefault="007650C9" w:rsidP="00A2125C">
            <w:pPr>
              <w:rPr>
                <w:rFonts w:ascii="Calibri" w:hAnsi="Calibri" w:cs="Calibri"/>
                <w:b/>
                <w:bCs/>
                <w:color w:val="FF0000"/>
                <w:sz w:val="72"/>
                <w:szCs w:val="72"/>
              </w:rPr>
            </w:pPr>
            <w:r w:rsidRPr="00A2125C">
              <w:rPr>
                <w:rFonts w:ascii="Calibri" w:hAnsi="Calibri" w:cs="Calibri"/>
                <w:b/>
                <w:bCs/>
                <w:color w:val="FF0000"/>
                <w:sz w:val="72"/>
                <w:szCs w:val="72"/>
              </w:rPr>
              <w:t>švédština</w:t>
            </w:r>
          </w:p>
        </w:tc>
      </w:tr>
      <w:tr w:rsidR="007650C9" w:rsidRPr="00CA3CA4">
        <w:tc>
          <w:tcPr>
            <w:tcW w:w="0" w:type="auto"/>
          </w:tcPr>
          <w:p w:rsidR="007650C9" w:rsidRPr="00A2125C" w:rsidRDefault="007650C9" w:rsidP="00A2125C">
            <w:pPr>
              <w:rPr>
                <w:rFonts w:ascii="Calibri" w:hAnsi="Calibri" w:cs="Calibri"/>
                <w:b/>
                <w:bCs/>
                <w:color w:val="FF0000"/>
                <w:sz w:val="72"/>
                <w:szCs w:val="72"/>
              </w:rPr>
            </w:pPr>
            <w:r w:rsidRPr="00A2125C">
              <w:rPr>
                <w:rFonts w:ascii="Calibri" w:hAnsi="Calibri" w:cs="Calibri"/>
                <w:b/>
                <w:bCs/>
                <w:color w:val="FF0000"/>
                <w:sz w:val="72"/>
                <w:szCs w:val="72"/>
              </w:rPr>
              <w:t>islandština</w:t>
            </w:r>
          </w:p>
        </w:tc>
      </w:tr>
      <w:tr w:rsidR="007650C9" w:rsidRPr="00CA3CA4">
        <w:tc>
          <w:tcPr>
            <w:tcW w:w="0" w:type="auto"/>
          </w:tcPr>
          <w:p w:rsidR="007650C9" w:rsidRPr="00A2125C" w:rsidRDefault="007650C9" w:rsidP="00A2125C">
            <w:pPr>
              <w:rPr>
                <w:rFonts w:ascii="Calibri" w:hAnsi="Calibri" w:cs="Calibri"/>
                <w:b/>
                <w:bCs/>
                <w:color w:val="FF0000"/>
                <w:sz w:val="72"/>
                <w:szCs w:val="72"/>
              </w:rPr>
            </w:pPr>
            <w:r w:rsidRPr="00A2125C">
              <w:rPr>
                <w:rFonts w:ascii="Calibri" w:hAnsi="Calibri" w:cs="Calibri"/>
                <w:b/>
                <w:bCs/>
                <w:color w:val="FF0000"/>
                <w:sz w:val="72"/>
                <w:szCs w:val="72"/>
              </w:rPr>
              <w:t>němčina</w:t>
            </w:r>
          </w:p>
        </w:tc>
      </w:tr>
      <w:tr w:rsidR="007650C9" w:rsidRPr="00CA3CA4">
        <w:tc>
          <w:tcPr>
            <w:tcW w:w="0" w:type="auto"/>
          </w:tcPr>
          <w:p w:rsidR="007650C9" w:rsidRPr="00A2125C" w:rsidRDefault="007650C9" w:rsidP="00A2125C">
            <w:pPr>
              <w:rPr>
                <w:rFonts w:ascii="Calibri" w:hAnsi="Calibri" w:cs="Calibri"/>
                <w:b/>
                <w:bCs/>
                <w:color w:val="FF0000"/>
                <w:sz w:val="72"/>
                <w:szCs w:val="72"/>
              </w:rPr>
            </w:pPr>
            <w:r w:rsidRPr="00A2125C">
              <w:rPr>
                <w:rFonts w:ascii="Calibri" w:hAnsi="Calibri" w:cs="Calibri"/>
                <w:b/>
                <w:bCs/>
                <w:color w:val="FF0000"/>
                <w:sz w:val="72"/>
                <w:szCs w:val="72"/>
              </w:rPr>
              <w:t>holandština</w:t>
            </w:r>
          </w:p>
        </w:tc>
      </w:tr>
      <w:tr w:rsidR="007650C9" w:rsidRPr="00CA3CA4">
        <w:tc>
          <w:tcPr>
            <w:tcW w:w="0" w:type="auto"/>
          </w:tcPr>
          <w:p w:rsidR="007650C9" w:rsidRPr="00A2125C" w:rsidRDefault="007650C9" w:rsidP="00A2125C">
            <w:pPr>
              <w:rPr>
                <w:rFonts w:ascii="Calibri" w:hAnsi="Calibri" w:cs="Calibri"/>
                <w:b/>
                <w:bCs/>
                <w:color w:val="FF0000"/>
                <w:sz w:val="72"/>
                <w:szCs w:val="72"/>
              </w:rPr>
            </w:pPr>
            <w:r w:rsidRPr="00A2125C">
              <w:rPr>
                <w:rFonts w:ascii="Calibri" w:hAnsi="Calibri" w:cs="Calibri"/>
                <w:b/>
                <w:bCs/>
                <w:color w:val="FF0000"/>
                <w:sz w:val="72"/>
                <w:szCs w:val="72"/>
              </w:rPr>
              <w:t>vlámština</w:t>
            </w:r>
          </w:p>
        </w:tc>
      </w:tr>
      <w:tr w:rsidR="007650C9" w:rsidRPr="00CA3CA4">
        <w:tc>
          <w:tcPr>
            <w:tcW w:w="0" w:type="auto"/>
          </w:tcPr>
          <w:p w:rsidR="007650C9" w:rsidRPr="00A2125C" w:rsidRDefault="007650C9" w:rsidP="00A2125C">
            <w:pPr>
              <w:rPr>
                <w:rFonts w:ascii="Calibri" w:hAnsi="Calibri" w:cs="Calibri"/>
                <w:b/>
                <w:bCs/>
                <w:color w:val="FF0000"/>
                <w:sz w:val="72"/>
                <w:szCs w:val="72"/>
              </w:rPr>
            </w:pPr>
            <w:r w:rsidRPr="00A2125C">
              <w:rPr>
                <w:rFonts w:ascii="Calibri" w:hAnsi="Calibri" w:cs="Calibri"/>
                <w:b/>
                <w:bCs/>
                <w:color w:val="FF0000"/>
                <w:sz w:val="72"/>
                <w:szCs w:val="72"/>
              </w:rPr>
              <w:t>fríština</w:t>
            </w:r>
          </w:p>
        </w:tc>
      </w:tr>
      <w:tr w:rsidR="007650C9" w:rsidRPr="00CA3CA4">
        <w:tc>
          <w:tcPr>
            <w:tcW w:w="0" w:type="auto"/>
          </w:tcPr>
          <w:p w:rsidR="007650C9" w:rsidRPr="00A2125C" w:rsidRDefault="007650C9" w:rsidP="00A2125C">
            <w:pPr>
              <w:rPr>
                <w:rFonts w:ascii="Calibri" w:hAnsi="Calibri" w:cs="Calibri"/>
                <w:b/>
                <w:bCs/>
                <w:color w:val="FF0000"/>
                <w:sz w:val="72"/>
                <w:szCs w:val="72"/>
              </w:rPr>
            </w:pPr>
            <w:r w:rsidRPr="00A2125C">
              <w:rPr>
                <w:rFonts w:ascii="Calibri" w:hAnsi="Calibri" w:cs="Calibri"/>
                <w:b/>
                <w:bCs/>
                <w:color w:val="FF0000"/>
                <w:sz w:val="72"/>
                <w:szCs w:val="72"/>
              </w:rPr>
              <w:t>angličtina</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98"/>
      </w:tblGrid>
      <w:tr w:rsidR="007650C9" w:rsidRPr="00CA3CA4">
        <w:tc>
          <w:tcPr>
            <w:tcW w:w="0" w:type="auto"/>
          </w:tcPr>
          <w:p w:rsidR="007650C9" w:rsidRPr="00A2125C" w:rsidRDefault="007650C9" w:rsidP="006373F1">
            <w:pPr>
              <w:rPr>
                <w:rFonts w:ascii="Calibri" w:hAnsi="Calibri" w:cs="Calibri"/>
                <w:b/>
                <w:bCs/>
                <w:color w:val="0070C0"/>
                <w:sz w:val="72"/>
                <w:szCs w:val="72"/>
              </w:rPr>
            </w:pPr>
            <w:r w:rsidRPr="00A2125C">
              <w:rPr>
                <w:rFonts w:ascii="Calibri" w:hAnsi="Calibri" w:cs="Calibri"/>
                <w:b/>
                <w:bCs/>
                <w:color w:val="0070C0"/>
                <w:sz w:val="72"/>
                <w:szCs w:val="72"/>
              </w:rPr>
              <w:lastRenderedPageBreak/>
              <w:t>románské jazyky</w:t>
            </w:r>
          </w:p>
        </w:tc>
      </w:tr>
      <w:tr w:rsidR="007650C9" w:rsidRPr="00CA3CA4">
        <w:tc>
          <w:tcPr>
            <w:tcW w:w="0" w:type="auto"/>
          </w:tcPr>
          <w:p w:rsidR="007650C9" w:rsidRPr="00A2125C" w:rsidRDefault="007650C9" w:rsidP="006373F1">
            <w:pPr>
              <w:rPr>
                <w:rFonts w:ascii="Calibri" w:hAnsi="Calibri" w:cs="Calibri"/>
                <w:b/>
                <w:bCs/>
                <w:color w:val="0070C0"/>
                <w:sz w:val="72"/>
                <w:szCs w:val="72"/>
              </w:rPr>
            </w:pPr>
            <w:r w:rsidRPr="00A2125C">
              <w:rPr>
                <w:rFonts w:ascii="Calibri" w:hAnsi="Calibri" w:cs="Calibri"/>
                <w:b/>
                <w:bCs/>
                <w:color w:val="0070C0"/>
                <w:sz w:val="72"/>
                <w:szCs w:val="72"/>
              </w:rPr>
              <w:t>rumunština</w:t>
            </w:r>
          </w:p>
        </w:tc>
      </w:tr>
      <w:tr w:rsidR="007650C9" w:rsidRPr="00CA3CA4">
        <w:tc>
          <w:tcPr>
            <w:tcW w:w="0" w:type="auto"/>
          </w:tcPr>
          <w:p w:rsidR="007650C9" w:rsidRPr="00A2125C" w:rsidRDefault="007650C9" w:rsidP="006373F1">
            <w:pPr>
              <w:rPr>
                <w:rFonts w:ascii="Calibri" w:hAnsi="Calibri" w:cs="Calibri"/>
                <w:b/>
                <w:bCs/>
                <w:color w:val="0070C0"/>
                <w:sz w:val="72"/>
                <w:szCs w:val="72"/>
              </w:rPr>
            </w:pPr>
            <w:r w:rsidRPr="00A2125C">
              <w:rPr>
                <w:rFonts w:ascii="Calibri" w:hAnsi="Calibri" w:cs="Calibri"/>
                <w:b/>
                <w:bCs/>
                <w:color w:val="0070C0"/>
                <w:sz w:val="72"/>
                <w:szCs w:val="72"/>
              </w:rPr>
              <w:t>italština</w:t>
            </w:r>
          </w:p>
        </w:tc>
      </w:tr>
      <w:tr w:rsidR="007650C9" w:rsidRPr="00CA3CA4">
        <w:tc>
          <w:tcPr>
            <w:tcW w:w="0" w:type="auto"/>
          </w:tcPr>
          <w:p w:rsidR="007650C9" w:rsidRPr="00A2125C" w:rsidRDefault="007650C9" w:rsidP="006373F1">
            <w:pPr>
              <w:rPr>
                <w:rFonts w:ascii="Calibri" w:hAnsi="Calibri" w:cs="Calibri"/>
                <w:b/>
                <w:bCs/>
                <w:color w:val="0070C0"/>
                <w:sz w:val="72"/>
                <w:szCs w:val="72"/>
              </w:rPr>
            </w:pPr>
            <w:r w:rsidRPr="00A2125C">
              <w:rPr>
                <w:rFonts w:ascii="Calibri" w:hAnsi="Calibri" w:cs="Calibri"/>
                <w:b/>
                <w:bCs/>
                <w:color w:val="0070C0"/>
                <w:sz w:val="72"/>
                <w:szCs w:val="72"/>
              </w:rPr>
              <w:t>rétorománština</w:t>
            </w:r>
          </w:p>
        </w:tc>
      </w:tr>
      <w:tr w:rsidR="007650C9" w:rsidRPr="00CA3CA4">
        <w:tc>
          <w:tcPr>
            <w:tcW w:w="0" w:type="auto"/>
          </w:tcPr>
          <w:p w:rsidR="007650C9" w:rsidRPr="00A2125C" w:rsidRDefault="007650C9" w:rsidP="006373F1">
            <w:pPr>
              <w:rPr>
                <w:rFonts w:ascii="Calibri" w:hAnsi="Calibri" w:cs="Calibri"/>
                <w:b/>
                <w:bCs/>
                <w:color w:val="0070C0"/>
                <w:sz w:val="72"/>
                <w:szCs w:val="72"/>
              </w:rPr>
            </w:pPr>
            <w:r w:rsidRPr="00A2125C">
              <w:rPr>
                <w:rFonts w:ascii="Calibri" w:hAnsi="Calibri" w:cs="Calibri"/>
                <w:b/>
                <w:bCs/>
                <w:color w:val="0070C0"/>
                <w:sz w:val="72"/>
                <w:szCs w:val="72"/>
              </w:rPr>
              <w:t>francouzština</w:t>
            </w:r>
          </w:p>
        </w:tc>
      </w:tr>
      <w:tr w:rsidR="007650C9" w:rsidRPr="00CA3CA4">
        <w:tc>
          <w:tcPr>
            <w:tcW w:w="0" w:type="auto"/>
          </w:tcPr>
          <w:p w:rsidR="007650C9" w:rsidRPr="00A2125C" w:rsidRDefault="007650C9" w:rsidP="006373F1">
            <w:pPr>
              <w:rPr>
                <w:rFonts w:ascii="Calibri" w:hAnsi="Calibri" w:cs="Calibri"/>
                <w:b/>
                <w:bCs/>
                <w:color w:val="0070C0"/>
                <w:sz w:val="72"/>
                <w:szCs w:val="72"/>
              </w:rPr>
            </w:pPr>
            <w:r w:rsidRPr="00A2125C">
              <w:rPr>
                <w:rFonts w:ascii="Calibri" w:hAnsi="Calibri" w:cs="Calibri"/>
                <w:b/>
                <w:bCs/>
                <w:color w:val="0070C0"/>
                <w:sz w:val="72"/>
                <w:szCs w:val="72"/>
              </w:rPr>
              <w:t>katalánština</w:t>
            </w:r>
          </w:p>
        </w:tc>
      </w:tr>
      <w:tr w:rsidR="007650C9" w:rsidRPr="00CA3CA4">
        <w:tc>
          <w:tcPr>
            <w:tcW w:w="0" w:type="auto"/>
          </w:tcPr>
          <w:p w:rsidR="007650C9" w:rsidRPr="00A2125C" w:rsidRDefault="007650C9" w:rsidP="006373F1">
            <w:pPr>
              <w:rPr>
                <w:rFonts w:ascii="Calibri" w:hAnsi="Calibri" w:cs="Calibri"/>
                <w:b/>
                <w:bCs/>
                <w:color w:val="0070C0"/>
                <w:sz w:val="72"/>
                <w:szCs w:val="72"/>
              </w:rPr>
            </w:pPr>
            <w:r w:rsidRPr="00A2125C">
              <w:rPr>
                <w:rFonts w:ascii="Calibri" w:hAnsi="Calibri" w:cs="Calibri"/>
                <w:b/>
                <w:bCs/>
                <w:color w:val="0070C0"/>
                <w:sz w:val="72"/>
                <w:szCs w:val="72"/>
              </w:rPr>
              <w:t>španělština</w:t>
            </w:r>
          </w:p>
        </w:tc>
      </w:tr>
      <w:tr w:rsidR="007650C9" w:rsidRPr="00CA3CA4">
        <w:tc>
          <w:tcPr>
            <w:tcW w:w="0" w:type="auto"/>
          </w:tcPr>
          <w:p w:rsidR="007650C9" w:rsidRPr="00A2125C" w:rsidRDefault="007650C9" w:rsidP="006373F1">
            <w:pPr>
              <w:rPr>
                <w:rFonts w:ascii="Calibri" w:hAnsi="Calibri" w:cs="Calibri"/>
                <w:b/>
                <w:bCs/>
                <w:color w:val="0070C0"/>
                <w:sz w:val="72"/>
                <w:szCs w:val="72"/>
              </w:rPr>
            </w:pPr>
            <w:r w:rsidRPr="00A2125C">
              <w:rPr>
                <w:rFonts w:ascii="Calibri" w:hAnsi="Calibri" w:cs="Calibri"/>
                <w:b/>
                <w:bCs/>
                <w:color w:val="0070C0"/>
                <w:sz w:val="72"/>
                <w:szCs w:val="72"/>
              </w:rPr>
              <w:t>portugalština</w:t>
            </w:r>
          </w:p>
        </w:tc>
      </w:tr>
      <w:tr w:rsidR="007650C9" w:rsidRPr="00CA3CA4">
        <w:tc>
          <w:tcPr>
            <w:tcW w:w="0" w:type="auto"/>
          </w:tcPr>
          <w:p w:rsidR="007650C9" w:rsidRPr="00A2125C" w:rsidRDefault="007650C9" w:rsidP="00692BB3">
            <w:pPr>
              <w:rPr>
                <w:rFonts w:ascii="Calibri" w:hAnsi="Calibri" w:cs="Calibri"/>
                <w:b/>
                <w:bCs/>
                <w:color w:val="F79646"/>
                <w:sz w:val="72"/>
                <w:szCs w:val="72"/>
              </w:rPr>
            </w:pPr>
            <w:r w:rsidRPr="00A2125C">
              <w:rPr>
                <w:rFonts w:ascii="Calibri" w:hAnsi="Calibri" w:cs="Calibri"/>
                <w:b/>
                <w:bCs/>
                <w:color w:val="F79646"/>
                <w:sz w:val="72"/>
                <w:szCs w:val="72"/>
              </w:rPr>
              <w:t>keltské jazyky</w:t>
            </w:r>
          </w:p>
        </w:tc>
      </w:tr>
      <w:tr w:rsidR="007650C9" w:rsidRPr="00CA3CA4">
        <w:tc>
          <w:tcPr>
            <w:tcW w:w="0" w:type="auto"/>
          </w:tcPr>
          <w:p w:rsidR="007650C9" w:rsidRPr="00A2125C" w:rsidRDefault="007650C9" w:rsidP="00692BB3">
            <w:pPr>
              <w:rPr>
                <w:rFonts w:ascii="Calibri" w:hAnsi="Calibri" w:cs="Calibri"/>
                <w:b/>
                <w:bCs/>
                <w:color w:val="F79646"/>
                <w:sz w:val="72"/>
                <w:szCs w:val="72"/>
              </w:rPr>
            </w:pPr>
            <w:r w:rsidRPr="00A2125C">
              <w:rPr>
                <w:rFonts w:ascii="Calibri" w:hAnsi="Calibri" w:cs="Calibri"/>
                <w:b/>
                <w:bCs/>
                <w:color w:val="F79646"/>
                <w:sz w:val="72"/>
                <w:szCs w:val="72"/>
              </w:rPr>
              <w:t>irština</w:t>
            </w:r>
          </w:p>
        </w:tc>
      </w:tr>
      <w:tr w:rsidR="007650C9" w:rsidRPr="00CA3CA4">
        <w:tc>
          <w:tcPr>
            <w:tcW w:w="0" w:type="auto"/>
          </w:tcPr>
          <w:p w:rsidR="007650C9" w:rsidRPr="00A2125C" w:rsidRDefault="007650C9" w:rsidP="00692BB3">
            <w:pPr>
              <w:rPr>
                <w:rFonts w:ascii="Calibri" w:hAnsi="Calibri" w:cs="Calibri"/>
                <w:b/>
                <w:bCs/>
                <w:color w:val="F79646"/>
                <w:sz w:val="72"/>
                <w:szCs w:val="72"/>
              </w:rPr>
            </w:pPr>
            <w:r w:rsidRPr="00A2125C">
              <w:rPr>
                <w:rFonts w:ascii="Calibri" w:hAnsi="Calibri" w:cs="Calibri"/>
                <w:b/>
                <w:bCs/>
                <w:color w:val="F79646"/>
                <w:sz w:val="72"/>
                <w:szCs w:val="72"/>
              </w:rPr>
              <w:t>waleština</w:t>
            </w:r>
          </w:p>
        </w:tc>
      </w:tr>
      <w:tr w:rsidR="007650C9" w:rsidRPr="00CA3CA4">
        <w:tc>
          <w:tcPr>
            <w:tcW w:w="0" w:type="auto"/>
          </w:tcPr>
          <w:p w:rsidR="007650C9" w:rsidRPr="00A2125C" w:rsidRDefault="007650C9" w:rsidP="00692BB3">
            <w:pPr>
              <w:rPr>
                <w:rFonts w:ascii="Calibri" w:hAnsi="Calibri" w:cs="Calibri"/>
                <w:b/>
                <w:bCs/>
                <w:color w:val="F79646"/>
                <w:sz w:val="72"/>
                <w:szCs w:val="72"/>
              </w:rPr>
            </w:pPr>
            <w:r w:rsidRPr="00A2125C">
              <w:rPr>
                <w:rFonts w:ascii="Calibri" w:hAnsi="Calibri" w:cs="Calibri"/>
                <w:b/>
                <w:bCs/>
                <w:color w:val="F79646"/>
                <w:sz w:val="72"/>
                <w:szCs w:val="72"/>
              </w:rPr>
              <w:t>bretonština</w:t>
            </w:r>
          </w:p>
        </w:tc>
      </w:tr>
      <w:tr w:rsidR="007650C9" w:rsidRPr="00CA3CA4">
        <w:tc>
          <w:tcPr>
            <w:tcW w:w="0" w:type="auto"/>
          </w:tcPr>
          <w:p w:rsidR="007650C9" w:rsidRPr="00A2125C" w:rsidRDefault="007650C9" w:rsidP="00BF613D">
            <w:pPr>
              <w:rPr>
                <w:rFonts w:ascii="Calibri" w:hAnsi="Calibri" w:cs="Calibri"/>
                <w:b/>
                <w:bCs/>
                <w:sz w:val="72"/>
                <w:szCs w:val="72"/>
              </w:rPr>
            </w:pPr>
            <w:r w:rsidRPr="00A2125C">
              <w:rPr>
                <w:rFonts w:ascii="Calibri" w:hAnsi="Calibri" w:cs="Calibri"/>
                <w:b/>
                <w:bCs/>
                <w:sz w:val="72"/>
                <w:szCs w:val="72"/>
              </w:rPr>
              <w:t>latina</w:t>
            </w:r>
          </w:p>
        </w:tc>
      </w:tr>
    </w:tbl>
    <w:tbl>
      <w:tblPr>
        <w:tblpPr w:leftFromText="141" w:rightFromText="141" w:vertAnchor="text" w:horzAnchor="margin" w:tblpY="-407"/>
        <w:tblOverlap w:val="never"/>
        <w:tblW w:w="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6"/>
      </w:tblGrid>
      <w:tr w:rsidR="007650C9" w:rsidRPr="00CA3CA4">
        <w:tc>
          <w:tcPr>
            <w:tcW w:w="0" w:type="auto"/>
          </w:tcPr>
          <w:p w:rsidR="007650C9" w:rsidRPr="00A2125C" w:rsidRDefault="007650C9" w:rsidP="00A2125C">
            <w:pPr>
              <w:rPr>
                <w:rFonts w:ascii="Calibri" w:hAnsi="Calibri" w:cs="Calibri"/>
                <w:b/>
                <w:bCs/>
                <w:color w:val="92D050"/>
                <w:sz w:val="72"/>
                <w:szCs w:val="72"/>
              </w:rPr>
            </w:pPr>
            <w:r w:rsidRPr="00A2125C">
              <w:rPr>
                <w:rFonts w:ascii="Calibri" w:hAnsi="Calibri" w:cs="Calibri"/>
                <w:b/>
                <w:bCs/>
                <w:color w:val="92D050"/>
                <w:sz w:val="72"/>
                <w:szCs w:val="72"/>
              </w:rPr>
              <w:t>baltské jazyky</w:t>
            </w:r>
          </w:p>
        </w:tc>
      </w:tr>
      <w:tr w:rsidR="007650C9" w:rsidRPr="00CA3CA4">
        <w:trPr>
          <w:trHeight w:val="942"/>
        </w:trPr>
        <w:tc>
          <w:tcPr>
            <w:tcW w:w="0" w:type="auto"/>
          </w:tcPr>
          <w:p w:rsidR="007650C9" w:rsidRPr="00A2125C" w:rsidRDefault="007650C9" w:rsidP="00A2125C">
            <w:pPr>
              <w:rPr>
                <w:rFonts w:ascii="Calibri" w:hAnsi="Calibri" w:cs="Calibri"/>
                <w:b/>
                <w:bCs/>
                <w:color w:val="92D050"/>
                <w:sz w:val="72"/>
                <w:szCs w:val="72"/>
              </w:rPr>
            </w:pPr>
            <w:r w:rsidRPr="00A2125C">
              <w:rPr>
                <w:rFonts w:ascii="Calibri" w:hAnsi="Calibri" w:cs="Calibri"/>
                <w:b/>
                <w:bCs/>
                <w:color w:val="92D050"/>
                <w:sz w:val="72"/>
                <w:szCs w:val="72"/>
              </w:rPr>
              <w:t>litevština</w:t>
            </w:r>
          </w:p>
        </w:tc>
      </w:tr>
      <w:tr w:rsidR="007650C9" w:rsidRPr="00CA3CA4">
        <w:tc>
          <w:tcPr>
            <w:tcW w:w="0" w:type="auto"/>
          </w:tcPr>
          <w:p w:rsidR="007650C9" w:rsidRPr="00A2125C" w:rsidRDefault="007650C9" w:rsidP="00A2125C">
            <w:pPr>
              <w:rPr>
                <w:rFonts w:ascii="Calibri" w:hAnsi="Calibri" w:cs="Calibri"/>
                <w:b/>
                <w:bCs/>
                <w:color w:val="92D050"/>
                <w:sz w:val="72"/>
                <w:szCs w:val="72"/>
              </w:rPr>
            </w:pPr>
            <w:r w:rsidRPr="00A2125C">
              <w:rPr>
                <w:rFonts w:ascii="Calibri" w:hAnsi="Calibri" w:cs="Calibri"/>
                <w:b/>
                <w:bCs/>
                <w:color w:val="92D050"/>
                <w:sz w:val="72"/>
                <w:szCs w:val="72"/>
              </w:rPr>
              <w:t>lotyština</w:t>
            </w:r>
          </w:p>
        </w:tc>
      </w:tr>
    </w:tbl>
    <w:tbl>
      <w:tblPr>
        <w:tblpPr w:leftFromText="141" w:rightFromText="141" w:vertAnchor="text" w:horzAnchor="margin" w:tblpY="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04"/>
      </w:tblGrid>
      <w:tr w:rsidR="00310116" w:rsidRPr="00CA3CA4" w:rsidTr="00310116">
        <w:tc>
          <w:tcPr>
            <w:tcW w:w="0" w:type="auto"/>
          </w:tcPr>
          <w:p w:rsidR="00310116" w:rsidRPr="00A2125C" w:rsidRDefault="00310116" w:rsidP="00310116">
            <w:pPr>
              <w:rPr>
                <w:rFonts w:ascii="Calibri" w:hAnsi="Calibri" w:cs="Calibri"/>
                <w:b/>
                <w:bCs/>
                <w:color w:val="FFFF00"/>
                <w:sz w:val="72"/>
                <w:szCs w:val="72"/>
              </w:rPr>
            </w:pPr>
            <w:r w:rsidRPr="00A2125C">
              <w:rPr>
                <w:rFonts w:ascii="Calibri" w:hAnsi="Calibri" w:cs="Calibri"/>
                <w:b/>
                <w:bCs/>
                <w:color w:val="FFFF00"/>
                <w:sz w:val="72"/>
                <w:szCs w:val="72"/>
              </w:rPr>
              <w:lastRenderedPageBreak/>
              <w:t>řečtina</w:t>
            </w:r>
          </w:p>
        </w:tc>
      </w:tr>
    </w:tbl>
    <w:tbl>
      <w:tblPr>
        <w:tblpPr w:leftFromText="141" w:rightFromText="141" w:vertAnchor="text" w:horzAnchor="page" w:tblpX="5488" w:tblpY="4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32"/>
      </w:tblGrid>
      <w:tr w:rsidR="00310116" w:rsidRPr="00CA3CA4" w:rsidTr="00310116">
        <w:tc>
          <w:tcPr>
            <w:tcW w:w="0" w:type="auto"/>
          </w:tcPr>
          <w:p w:rsidR="00310116" w:rsidRPr="00A2125C" w:rsidRDefault="00310116" w:rsidP="00310116">
            <w:pPr>
              <w:rPr>
                <w:rFonts w:ascii="Calibri" w:hAnsi="Calibri" w:cs="Calibri"/>
                <w:b/>
                <w:bCs/>
                <w:color w:val="33CCFF"/>
                <w:sz w:val="72"/>
                <w:szCs w:val="72"/>
              </w:rPr>
            </w:pPr>
            <w:r w:rsidRPr="00A2125C">
              <w:rPr>
                <w:rFonts w:ascii="Calibri" w:hAnsi="Calibri" w:cs="Calibri"/>
                <w:b/>
                <w:bCs/>
                <w:color w:val="33CCFF"/>
                <w:sz w:val="72"/>
                <w:szCs w:val="72"/>
              </w:rPr>
              <w:t>albánština</w:t>
            </w:r>
          </w:p>
        </w:tc>
      </w:tr>
    </w:tbl>
    <w:p w:rsidR="007650C9" w:rsidRDefault="007650C9" w:rsidP="00096162">
      <w:pPr>
        <w:rPr>
          <w:rFonts w:ascii="Calibri" w:hAnsi="Calibri" w:cs="Calibri"/>
          <w:b/>
          <w:bCs/>
          <w:sz w:val="72"/>
          <w:szCs w:val="72"/>
        </w:rPr>
      </w:pPr>
    </w:p>
    <w:tbl>
      <w:tblPr>
        <w:tblpPr w:leftFromText="141" w:rightFromText="141" w:vertAnchor="text" w:horzAnchor="margin" w:tblpY="4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18"/>
      </w:tblGrid>
      <w:tr w:rsidR="00310116" w:rsidRPr="00CA3CA4" w:rsidTr="00310116">
        <w:tc>
          <w:tcPr>
            <w:tcW w:w="0" w:type="auto"/>
          </w:tcPr>
          <w:p w:rsidR="00310116" w:rsidRPr="00A2125C" w:rsidRDefault="00310116" w:rsidP="00310116">
            <w:pPr>
              <w:rPr>
                <w:rFonts w:ascii="Calibri" w:hAnsi="Calibri" w:cs="Calibri"/>
                <w:b/>
                <w:bCs/>
                <w:color w:val="8064A2"/>
                <w:sz w:val="72"/>
                <w:szCs w:val="72"/>
              </w:rPr>
            </w:pPr>
            <w:r w:rsidRPr="00A2125C">
              <w:rPr>
                <w:rFonts w:ascii="Calibri" w:hAnsi="Calibri" w:cs="Calibri"/>
                <w:b/>
                <w:bCs/>
                <w:color w:val="8064A2"/>
                <w:sz w:val="72"/>
                <w:szCs w:val="72"/>
              </w:rPr>
              <w:t>arménština</w:t>
            </w:r>
          </w:p>
        </w:tc>
      </w:tr>
    </w:tbl>
    <w:p w:rsidR="007650C9" w:rsidRDefault="007650C9" w:rsidP="00096162">
      <w:pPr>
        <w:rPr>
          <w:rFonts w:ascii="Calibri" w:hAnsi="Calibri" w:cs="Calibri"/>
          <w:b/>
          <w:bCs/>
          <w:sz w:val="72"/>
          <w:szCs w:val="72"/>
        </w:rPr>
      </w:pPr>
    </w:p>
    <w:p w:rsidR="007650C9" w:rsidRDefault="007650C9" w:rsidP="00096162">
      <w:pPr>
        <w:rPr>
          <w:rFonts w:ascii="Calibri" w:hAnsi="Calibri" w:cs="Calibri"/>
          <w:b/>
          <w:bCs/>
          <w:sz w:val="72"/>
          <w:szCs w:val="72"/>
        </w:rPr>
      </w:pPr>
    </w:p>
    <w:tbl>
      <w:tblPr>
        <w:tblpPr w:leftFromText="141" w:rightFromText="141" w:vertAnchor="text" w:horzAnchor="margin" w:tblpY="-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02"/>
      </w:tblGrid>
      <w:tr w:rsidR="00310116" w:rsidRPr="00CA3CA4" w:rsidTr="00310116">
        <w:tc>
          <w:tcPr>
            <w:tcW w:w="0" w:type="auto"/>
          </w:tcPr>
          <w:p w:rsidR="00310116" w:rsidRPr="00A2125C" w:rsidRDefault="00310116" w:rsidP="00310116">
            <w:pPr>
              <w:rPr>
                <w:rFonts w:ascii="Calibri" w:hAnsi="Calibri" w:cs="Calibri"/>
                <w:b/>
                <w:bCs/>
                <w:color w:val="948A54"/>
                <w:sz w:val="72"/>
                <w:szCs w:val="72"/>
              </w:rPr>
            </w:pPr>
            <w:r w:rsidRPr="00A2125C">
              <w:rPr>
                <w:rFonts w:ascii="Calibri" w:hAnsi="Calibri" w:cs="Calibri"/>
                <w:b/>
                <w:bCs/>
                <w:color w:val="948A54"/>
                <w:sz w:val="72"/>
                <w:szCs w:val="72"/>
              </w:rPr>
              <w:t>íránské jazyky</w:t>
            </w:r>
          </w:p>
        </w:tc>
      </w:tr>
      <w:tr w:rsidR="00310116" w:rsidRPr="00CA3CA4" w:rsidTr="00310116">
        <w:tc>
          <w:tcPr>
            <w:tcW w:w="0" w:type="auto"/>
          </w:tcPr>
          <w:p w:rsidR="00310116" w:rsidRPr="00A2125C" w:rsidRDefault="00310116" w:rsidP="00310116">
            <w:pPr>
              <w:rPr>
                <w:rFonts w:ascii="Calibri" w:hAnsi="Calibri" w:cs="Calibri"/>
                <w:b/>
                <w:bCs/>
                <w:color w:val="948A54"/>
                <w:sz w:val="72"/>
                <w:szCs w:val="72"/>
              </w:rPr>
            </w:pPr>
            <w:r w:rsidRPr="00A2125C">
              <w:rPr>
                <w:rFonts w:ascii="Calibri" w:hAnsi="Calibri" w:cs="Calibri"/>
                <w:b/>
                <w:bCs/>
                <w:color w:val="948A54"/>
                <w:sz w:val="72"/>
                <w:szCs w:val="72"/>
              </w:rPr>
              <w:t>perština</w:t>
            </w:r>
          </w:p>
        </w:tc>
      </w:tr>
      <w:tr w:rsidR="00310116" w:rsidRPr="00CA3CA4" w:rsidTr="00310116">
        <w:tc>
          <w:tcPr>
            <w:tcW w:w="0" w:type="auto"/>
          </w:tcPr>
          <w:p w:rsidR="00310116" w:rsidRPr="00A2125C" w:rsidRDefault="00310116" w:rsidP="00310116">
            <w:pPr>
              <w:rPr>
                <w:rFonts w:ascii="Calibri" w:hAnsi="Calibri" w:cs="Calibri"/>
                <w:b/>
                <w:bCs/>
                <w:color w:val="948A54"/>
                <w:sz w:val="72"/>
                <w:szCs w:val="72"/>
              </w:rPr>
            </w:pPr>
            <w:r w:rsidRPr="00A2125C">
              <w:rPr>
                <w:rFonts w:ascii="Calibri" w:hAnsi="Calibri" w:cs="Calibri"/>
                <w:b/>
                <w:bCs/>
                <w:color w:val="948A54"/>
                <w:sz w:val="72"/>
                <w:szCs w:val="72"/>
              </w:rPr>
              <w:t>kurdština</w:t>
            </w:r>
          </w:p>
        </w:tc>
      </w:tr>
      <w:tr w:rsidR="00310116" w:rsidRPr="00CA3CA4" w:rsidTr="00310116">
        <w:tc>
          <w:tcPr>
            <w:tcW w:w="0" w:type="auto"/>
          </w:tcPr>
          <w:p w:rsidR="00310116" w:rsidRPr="00A2125C" w:rsidRDefault="00310116" w:rsidP="00310116">
            <w:pPr>
              <w:rPr>
                <w:rFonts w:ascii="Calibri" w:hAnsi="Calibri" w:cs="Calibri"/>
                <w:b/>
                <w:bCs/>
                <w:color w:val="948A54"/>
                <w:sz w:val="72"/>
                <w:szCs w:val="72"/>
              </w:rPr>
            </w:pPr>
            <w:r w:rsidRPr="00A2125C">
              <w:rPr>
                <w:rFonts w:ascii="Calibri" w:hAnsi="Calibri" w:cs="Calibri"/>
                <w:b/>
                <w:bCs/>
                <w:color w:val="948A54"/>
                <w:sz w:val="72"/>
                <w:szCs w:val="72"/>
              </w:rPr>
              <w:t>afgánština</w:t>
            </w:r>
          </w:p>
        </w:tc>
      </w:tr>
      <w:tr w:rsidR="00310116" w:rsidRPr="00CA3CA4" w:rsidTr="00310116">
        <w:tc>
          <w:tcPr>
            <w:tcW w:w="0" w:type="auto"/>
          </w:tcPr>
          <w:p w:rsidR="00310116" w:rsidRPr="00A2125C" w:rsidRDefault="00310116" w:rsidP="00310116">
            <w:pPr>
              <w:rPr>
                <w:rFonts w:ascii="Calibri" w:hAnsi="Calibri" w:cs="Calibri"/>
                <w:b/>
                <w:bCs/>
                <w:color w:val="948A54"/>
                <w:sz w:val="72"/>
                <w:szCs w:val="72"/>
              </w:rPr>
            </w:pPr>
            <w:r w:rsidRPr="00A2125C">
              <w:rPr>
                <w:rFonts w:ascii="Calibri" w:hAnsi="Calibri" w:cs="Calibri"/>
                <w:b/>
                <w:bCs/>
                <w:color w:val="948A54"/>
                <w:sz w:val="72"/>
                <w:szCs w:val="72"/>
              </w:rPr>
              <w:t>osetština</w:t>
            </w:r>
          </w:p>
        </w:tc>
      </w:tr>
      <w:tr w:rsidR="00310116" w:rsidRPr="00CA3CA4" w:rsidTr="00310116">
        <w:tc>
          <w:tcPr>
            <w:tcW w:w="0" w:type="auto"/>
          </w:tcPr>
          <w:p w:rsidR="00310116" w:rsidRPr="00A2125C" w:rsidRDefault="00310116" w:rsidP="00310116">
            <w:pPr>
              <w:rPr>
                <w:rFonts w:ascii="Calibri" w:hAnsi="Calibri" w:cs="Calibri"/>
                <w:b/>
                <w:bCs/>
                <w:color w:val="948A54"/>
                <w:sz w:val="72"/>
                <w:szCs w:val="72"/>
              </w:rPr>
            </w:pPr>
            <w:r w:rsidRPr="00A2125C">
              <w:rPr>
                <w:rFonts w:ascii="Calibri" w:hAnsi="Calibri" w:cs="Calibri"/>
                <w:b/>
                <w:bCs/>
                <w:color w:val="948A54"/>
                <w:sz w:val="72"/>
                <w:szCs w:val="72"/>
              </w:rPr>
              <w:t>tádžiština</w:t>
            </w:r>
          </w:p>
        </w:tc>
      </w:tr>
      <w:tr w:rsidR="00310116" w:rsidRPr="00CA3CA4" w:rsidTr="00310116">
        <w:tc>
          <w:tcPr>
            <w:tcW w:w="0" w:type="auto"/>
          </w:tcPr>
          <w:p w:rsidR="00310116" w:rsidRPr="00A2125C" w:rsidRDefault="00310116" w:rsidP="00310116">
            <w:pPr>
              <w:rPr>
                <w:rFonts w:ascii="Calibri" w:hAnsi="Calibri" w:cs="Calibri"/>
                <w:b/>
                <w:bCs/>
                <w:color w:val="948A54"/>
                <w:sz w:val="72"/>
                <w:szCs w:val="72"/>
              </w:rPr>
            </w:pPr>
            <w:r w:rsidRPr="00A2125C">
              <w:rPr>
                <w:rFonts w:ascii="Calibri" w:hAnsi="Calibri" w:cs="Calibri"/>
                <w:b/>
                <w:bCs/>
                <w:color w:val="948A54"/>
                <w:sz w:val="72"/>
                <w:szCs w:val="72"/>
              </w:rPr>
              <w:t>indické jazyky</w:t>
            </w:r>
          </w:p>
        </w:tc>
      </w:tr>
      <w:tr w:rsidR="00310116" w:rsidRPr="00CA3CA4" w:rsidTr="00310116">
        <w:tc>
          <w:tcPr>
            <w:tcW w:w="0" w:type="auto"/>
          </w:tcPr>
          <w:p w:rsidR="00310116" w:rsidRPr="00A2125C" w:rsidRDefault="00310116" w:rsidP="00310116">
            <w:pPr>
              <w:rPr>
                <w:rFonts w:ascii="Calibri" w:hAnsi="Calibri" w:cs="Calibri"/>
                <w:b/>
                <w:bCs/>
                <w:color w:val="948A54"/>
                <w:sz w:val="72"/>
                <w:szCs w:val="72"/>
              </w:rPr>
            </w:pPr>
            <w:r w:rsidRPr="00A2125C">
              <w:rPr>
                <w:rFonts w:ascii="Calibri" w:hAnsi="Calibri" w:cs="Calibri"/>
                <w:b/>
                <w:bCs/>
                <w:color w:val="948A54"/>
                <w:sz w:val="72"/>
                <w:szCs w:val="72"/>
              </w:rPr>
              <w:t>hindština</w:t>
            </w:r>
          </w:p>
        </w:tc>
      </w:tr>
      <w:tr w:rsidR="00310116" w:rsidRPr="00CA3CA4" w:rsidTr="00310116">
        <w:tc>
          <w:tcPr>
            <w:tcW w:w="0" w:type="auto"/>
          </w:tcPr>
          <w:p w:rsidR="00310116" w:rsidRPr="00A2125C" w:rsidRDefault="00310116" w:rsidP="00310116">
            <w:pPr>
              <w:rPr>
                <w:rFonts w:ascii="Calibri" w:hAnsi="Calibri" w:cs="Calibri"/>
                <w:b/>
                <w:bCs/>
                <w:color w:val="948A54"/>
                <w:sz w:val="72"/>
                <w:szCs w:val="72"/>
              </w:rPr>
            </w:pPr>
            <w:r w:rsidRPr="00A2125C">
              <w:rPr>
                <w:rFonts w:ascii="Calibri" w:hAnsi="Calibri" w:cs="Calibri"/>
                <w:b/>
                <w:bCs/>
                <w:color w:val="948A54"/>
                <w:sz w:val="72"/>
                <w:szCs w:val="72"/>
              </w:rPr>
              <w:t>bengálština</w:t>
            </w:r>
          </w:p>
        </w:tc>
      </w:tr>
      <w:tr w:rsidR="00310116" w:rsidRPr="00CA3CA4" w:rsidTr="00310116">
        <w:tc>
          <w:tcPr>
            <w:tcW w:w="0" w:type="auto"/>
          </w:tcPr>
          <w:p w:rsidR="00310116" w:rsidRPr="00A2125C" w:rsidRDefault="00310116" w:rsidP="00310116">
            <w:pPr>
              <w:rPr>
                <w:rFonts w:ascii="Calibri" w:hAnsi="Calibri" w:cs="Calibri"/>
                <w:b/>
                <w:bCs/>
                <w:color w:val="948A54"/>
                <w:sz w:val="72"/>
                <w:szCs w:val="72"/>
              </w:rPr>
            </w:pPr>
            <w:r w:rsidRPr="00A2125C">
              <w:rPr>
                <w:rFonts w:ascii="Calibri" w:hAnsi="Calibri" w:cs="Calibri"/>
                <w:b/>
                <w:bCs/>
                <w:color w:val="948A54"/>
                <w:sz w:val="72"/>
                <w:szCs w:val="72"/>
              </w:rPr>
              <w:t>cikánština</w:t>
            </w:r>
          </w:p>
        </w:tc>
      </w:tr>
    </w:tbl>
    <w:p w:rsidR="007650C9" w:rsidRDefault="007650C9" w:rsidP="00096162"/>
    <w:p w:rsidR="007650C9" w:rsidRPr="00CA3CA4" w:rsidRDefault="007650C9" w:rsidP="00096162">
      <w:pPr>
        <w:rPr>
          <w:rFonts w:ascii="Calibri" w:hAnsi="Calibri" w:cs="Calibri"/>
          <w:b/>
          <w:bCs/>
          <w:sz w:val="72"/>
          <w:szCs w:val="72"/>
        </w:rPr>
      </w:pPr>
    </w:p>
    <w:p w:rsidR="007650C9" w:rsidRDefault="007650C9" w:rsidP="00096162"/>
    <w:p w:rsidR="007650C9" w:rsidRDefault="007650C9" w:rsidP="00096162">
      <w:pPr>
        <w:sectPr w:rsidR="007650C9" w:rsidSect="00913D2E">
          <w:pgSz w:w="11906" w:h="16838"/>
          <w:pgMar w:top="709" w:right="1418" w:bottom="709" w:left="1418" w:header="709" w:footer="709" w:gutter="0"/>
          <w:cols w:space="708"/>
          <w:docGrid w:linePitch="360"/>
        </w:sectPr>
      </w:pPr>
    </w:p>
    <w:p w:rsidR="007650C9" w:rsidRPr="00913D2E" w:rsidRDefault="007650C9" w:rsidP="00913D2E">
      <w:pPr>
        <w:pStyle w:val="Nadpis1"/>
        <w:pBdr>
          <w:bottom w:val="single" w:sz="6" w:space="0" w:color="AAAAAA"/>
        </w:pBdr>
        <w:spacing w:before="0" w:beforeAutospacing="0" w:after="24" w:afterAutospacing="0" w:line="288" w:lineRule="atLeast"/>
        <w:rPr>
          <w:rFonts w:ascii="Calibri" w:hAnsi="Calibri" w:cs="Calibri"/>
          <w:b w:val="0"/>
          <w:bCs w:val="0"/>
          <w:color w:val="FF0000"/>
          <w:sz w:val="24"/>
          <w:szCs w:val="24"/>
        </w:rPr>
      </w:pPr>
      <w:r w:rsidRPr="00913D2E">
        <w:rPr>
          <w:rFonts w:ascii="Calibri" w:hAnsi="Calibri" w:cs="Calibri"/>
          <w:b w:val="0"/>
          <w:bCs w:val="0"/>
          <w:color w:val="FF0000"/>
          <w:sz w:val="24"/>
          <w:szCs w:val="24"/>
        </w:rPr>
        <w:lastRenderedPageBreak/>
        <w:t>KONTROLA - Pracovní list č. 4 (lépe práce ve skupině)</w:t>
      </w:r>
      <w:r>
        <w:rPr>
          <w:rFonts w:ascii="Calibri" w:hAnsi="Calibri" w:cs="Calibri"/>
          <w:b w:val="0"/>
          <w:bCs w:val="0"/>
          <w:color w:val="FF0000"/>
          <w:sz w:val="24"/>
          <w:szCs w:val="24"/>
        </w:rPr>
        <w:t xml:space="preserve"> </w:t>
      </w:r>
      <w:r w:rsidRPr="00E719E9">
        <w:rPr>
          <w:rFonts w:ascii="Calibri" w:hAnsi="Calibri" w:cs="Calibri"/>
          <w:sz w:val="24"/>
          <w:szCs w:val="24"/>
        </w:rPr>
        <w:t>Rozšíření indoevropských jazyků</w:t>
      </w:r>
    </w:p>
    <w:p w:rsidR="007650C9" w:rsidRDefault="007650C9" w:rsidP="00096162"/>
    <w:p w:rsidR="007650C9" w:rsidRDefault="00604125" w:rsidP="00096162">
      <w:pPr>
        <w:sectPr w:rsidR="007650C9" w:rsidSect="00191C28">
          <w:pgSz w:w="16838" w:h="11906" w:orient="landscape"/>
          <w:pgMar w:top="1135" w:right="1418" w:bottom="1418" w:left="1418" w:header="709" w:footer="709" w:gutter="0"/>
          <w:cols w:space="708"/>
          <w:docGrid w:linePitch="360"/>
        </w:sectPr>
      </w:pPr>
      <w:r>
        <w:rPr>
          <w:noProof/>
        </w:rPr>
        <w:drawing>
          <wp:inline distT="0" distB="0" distL="0" distR="0">
            <wp:extent cx="8562975" cy="5505450"/>
            <wp:effectExtent l="0" t="0" r="9525" b="0"/>
            <wp:docPr id="2" name="Obrázek 1" descr="http://21stoleti.cz/wp-content/uploads/652px-Indo-European_branches_map-486x3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21stoleti.cz/wp-content/uploads/652px-Indo-European_branches_map-486x348.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562975" cy="5505450"/>
                    </a:xfrm>
                    <a:prstGeom prst="rect">
                      <a:avLst/>
                    </a:prstGeom>
                    <a:noFill/>
                    <a:ln>
                      <a:noFill/>
                    </a:ln>
                  </pic:spPr>
                </pic:pic>
              </a:graphicData>
            </a:graphic>
          </wp:inline>
        </w:drawing>
      </w:r>
    </w:p>
    <w:p w:rsidR="007650C9" w:rsidRPr="000A52CC" w:rsidRDefault="007650C9" w:rsidP="00BC269E">
      <w:pPr>
        <w:pStyle w:val="Nadpis1"/>
        <w:pBdr>
          <w:bottom w:val="single" w:sz="6" w:space="0" w:color="AAAAAA"/>
        </w:pBdr>
        <w:spacing w:before="0" w:beforeAutospacing="0" w:after="24" w:afterAutospacing="0" w:line="288" w:lineRule="atLeast"/>
        <w:rPr>
          <w:rFonts w:ascii="Calibri" w:hAnsi="Calibri" w:cs="Calibri"/>
          <w:b w:val="0"/>
          <w:bCs w:val="0"/>
          <w:color w:val="FF0000"/>
          <w:sz w:val="24"/>
          <w:szCs w:val="24"/>
        </w:rPr>
      </w:pPr>
      <w:r w:rsidRPr="000A52CC">
        <w:rPr>
          <w:rFonts w:ascii="Calibri" w:hAnsi="Calibri" w:cs="Calibri"/>
          <w:b w:val="0"/>
          <w:bCs w:val="0"/>
          <w:color w:val="FF0000"/>
          <w:sz w:val="24"/>
          <w:szCs w:val="24"/>
        </w:rPr>
        <w:lastRenderedPageBreak/>
        <w:t>KONTROLA - Pracovní list č. 1</w:t>
      </w:r>
    </w:p>
    <w:p w:rsidR="007650C9" w:rsidRPr="00B32548" w:rsidRDefault="007650C9" w:rsidP="00BC269E">
      <w:pPr>
        <w:pStyle w:val="Nadpis1"/>
        <w:pBdr>
          <w:bottom w:val="single" w:sz="6" w:space="0" w:color="AAAAAA"/>
        </w:pBdr>
        <w:spacing w:before="0" w:beforeAutospacing="0" w:after="24" w:afterAutospacing="0" w:line="288" w:lineRule="atLeast"/>
        <w:rPr>
          <w:rFonts w:ascii="Calibri" w:hAnsi="Calibri" w:cs="Calibri"/>
          <w:color w:val="000000"/>
          <w:sz w:val="28"/>
          <w:szCs w:val="28"/>
        </w:rPr>
      </w:pPr>
      <w:r w:rsidRPr="00B32548">
        <w:rPr>
          <w:rFonts w:ascii="Calibri" w:hAnsi="Calibri" w:cs="Calibri"/>
          <w:color w:val="000000"/>
          <w:sz w:val="28"/>
          <w:szCs w:val="28"/>
        </w:rPr>
        <w:t>Indoevropské jazyky</w:t>
      </w:r>
    </w:p>
    <w:p w:rsidR="007650C9" w:rsidRDefault="007650C9" w:rsidP="00BC269E">
      <w:pPr>
        <w:spacing w:before="120" w:after="225"/>
        <w:outlineLvl w:val="0"/>
        <w:rPr>
          <w:rFonts w:ascii="Calibri" w:hAnsi="Calibri" w:cs="Calibri"/>
          <w:b/>
          <w:bCs/>
          <w:color w:val="000000"/>
          <w:kern w:val="36"/>
          <w:sz w:val="28"/>
          <w:szCs w:val="28"/>
        </w:rPr>
      </w:pPr>
      <w:r>
        <w:rPr>
          <w:rFonts w:ascii="Calibri" w:hAnsi="Calibri" w:cs="Calibri"/>
          <w:b/>
          <w:bCs/>
          <w:color w:val="000000"/>
          <w:kern w:val="36"/>
          <w:sz w:val="28"/>
          <w:szCs w:val="28"/>
        </w:rPr>
        <w:t>Otázky k textu:</w:t>
      </w:r>
    </w:p>
    <w:p w:rsidR="007650C9" w:rsidRPr="00B32548" w:rsidRDefault="007650C9" w:rsidP="00BC269E">
      <w:pPr>
        <w:spacing w:after="225"/>
        <w:outlineLvl w:val="0"/>
        <w:rPr>
          <w:rFonts w:ascii="Calibri" w:hAnsi="Calibri" w:cs="Calibri"/>
          <w:color w:val="000000"/>
          <w:kern w:val="36"/>
        </w:rPr>
      </w:pPr>
      <w:r w:rsidRPr="00B32548">
        <w:rPr>
          <w:rFonts w:ascii="Calibri" w:hAnsi="Calibri" w:cs="Calibri"/>
          <w:color w:val="000000"/>
          <w:kern w:val="36"/>
        </w:rPr>
        <w:t xml:space="preserve">1. Jak starý je indoevropský prajazyk? </w:t>
      </w:r>
      <w:r>
        <w:rPr>
          <w:rFonts w:ascii="Calibri" w:hAnsi="Calibri" w:cs="Calibri"/>
          <w:color w:val="000000"/>
          <w:kern w:val="36"/>
        </w:rPr>
        <w:t xml:space="preserve"> </w:t>
      </w:r>
      <w:proofErr w:type="gramStart"/>
      <w:r w:rsidRPr="00161A1D">
        <w:rPr>
          <w:rFonts w:ascii="Calibri" w:hAnsi="Calibri" w:cs="Calibri"/>
          <w:b/>
          <w:bCs/>
          <w:color w:val="000000"/>
          <w:kern w:val="36"/>
        </w:rPr>
        <w:t>cca</w:t>
      </w:r>
      <w:proofErr w:type="gramEnd"/>
      <w:r w:rsidRPr="00161A1D">
        <w:rPr>
          <w:rFonts w:ascii="Calibri" w:hAnsi="Calibri" w:cs="Calibri"/>
          <w:b/>
          <w:bCs/>
          <w:color w:val="000000"/>
          <w:kern w:val="36"/>
        </w:rPr>
        <w:t xml:space="preserve"> 9500–6000 let (nejstarší a nejmladší odhady)</w:t>
      </w:r>
    </w:p>
    <w:p w:rsidR="007650C9" w:rsidRPr="00B32548" w:rsidRDefault="007650C9" w:rsidP="00BC269E">
      <w:pPr>
        <w:spacing w:after="225"/>
        <w:outlineLvl w:val="0"/>
        <w:rPr>
          <w:rFonts w:ascii="Calibri" w:hAnsi="Calibri" w:cs="Calibri"/>
          <w:color w:val="000000"/>
          <w:kern w:val="36"/>
        </w:rPr>
      </w:pPr>
      <w:r w:rsidRPr="00B32548">
        <w:rPr>
          <w:rFonts w:ascii="Calibri" w:hAnsi="Calibri" w:cs="Calibri"/>
          <w:color w:val="000000"/>
          <w:kern w:val="36"/>
        </w:rPr>
        <w:t xml:space="preserve">2. Text mluví o šíření tohoto prajazyka? Odkud a kam se šířil? </w:t>
      </w:r>
      <w:r>
        <w:rPr>
          <w:rFonts w:ascii="Calibri" w:hAnsi="Calibri" w:cs="Calibri"/>
          <w:color w:val="000000"/>
          <w:kern w:val="36"/>
        </w:rPr>
        <w:t>Vyznač na mapě.</w:t>
      </w:r>
    </w:p>
    <w:p w:rsidR="007650C9" w:rsidRDefault="00604125" w:rsidP="00BC269E">
      <w:pPr>
        <w:spacing w:after="225"/>
        <w:jc w:val="center"/>
        <w:outlineLvl w:val="0"/>
        <w:rPr>
          <w:rFonts w:ascii="Calibri" w:hAnsi="Calibri" w:cs="Calibri"/>
          <w:b/>
          <w:bCs/>
          <w:color w:val="000000"/>
          <w:kern w:val="36"/>
          <w:sz w:val="28"/>
          <w:szCs w:val="28"/>
        </w:rPr>
      </w:pPr>
      <w:r>
        <w:rPr>
          <w:noProof/>
        </w:rPr>
        <w:drawing>
          <wp:inline distT="0" distB="0" distL="0" distR="0">
            <wp:extent cx="3543300" cy="2047875"/>
            <wp:effectExtent l="0" t="0" r="0" b="9525"/>
            <wp:docPr id="3" name="Obrázek 2" descr="https://encrypted-tbn3.gstatic.com/images?q=tbn:ANd9GcTHk3y8LrOlDqNNvRRFeT-G_u9LfewoRa5NXn_HatJNU_Cf1JM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https://encrypted-tbn3.gstatic.com/images?q=tbn:ANd9GcTHk3y8LrOlDqNNvRRFeT-G_u9LfewoRa5NXn_HatJNU_Cf1JM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43300" cy="2047875"/>
                    </a:xfrm>
                    <a:prstGeom prst="rect">
                      <a:avLst/>
                    </a:prstGeom>
                    <a:noFill/>
                    <a:ln>
                      <a:noFill/>
                    </a:ln>
                  </pic:spPr>
                </pic:pic>
              </a:graphicData>
            </a:graphic>
          </wp:inline>
        </w:drawing>
      </w:r>
    </w:p>
    <w:p w:rsidR="007650C9" w:rsidRPr="000971EF" w:rsidRDefault="007650C9" w:rsidP="00BC269E">
      <w:pPr>
        <w:spacing w:after="225"/>
        <w:outlineLvl w:val="0"/>
        <w:rPr>
          <w:rFonts w:ascii="Calibri" w:hAnsi="Calibri" w:cs="Calibri"/>
          <w:color w:val="000000"/>
          <w:kern w:val="36"/>
        </w:rPr>
      </w:pPr>
      <w:r w:rsidRPr="00B32548">
        <w:rPr>
          <w:rFonts w:ascii="Calibri" w:hAnsi="Calibri" w:cs="Calibri"/>
          <w:color w:val="000000"/>
          <w:kern w:val="36"/>
        </w:rPr>
        <w:t xml:space="preserve">3. </w:t>
      </w:r>
      <w:r>
        <w:rPr>
          <w:rFonts w:ascii="Calibri" w:hAnsi="Calibri" w:cs="Calibri"/>
          <w:color w:val="000000"/>
          <w:kern w:val="36"/>
        </w:rPr>
        <w:t>Vysvětli, c</w:t>
      </w:r>
      <w:r w:rsidRPr="00B32548">
        <w:rPr>
          <w:rFonts w:ascii="Calibri" w:hAnsi="Calibri" w:cs="Calibri"/>
          <w:color w:val="000000"/>
          <w:kern w:val="36"/>
        </w:rPr>
        <w:t xml:space="preserve">o </w:t>
      </w:r>
      <w:r>
        <w:rPr>
          <w:rFonts w:ascii="Calibri" w:hAnsi="Calibri" w:cs="Calibri"/>
          <w:color w:val="000000"/>
          <w:kern w:val="36"/>
        </w:rPr>
        <w:t xml:space="preserve">to </w:t>
      </w:r>
      <w:r w:rsidRPr="00B32548">
        <w:rPr>
          <w:rFonts w:ascii="Calibri" w:hAnsi="Calibri" w:cs="Calibri"/>
          <w:color w:val="000000"/>
          <w:kern w:val="36"/>
        </w:rPr>
        <w:t>je indoevropský jazyk?</w:t>
      </w:r>
      <w:r>
        <w:rPr>
          <w:rFonts w:ascii="Calibri" w:hAnsi="Calibri" w:cs="Calibri"/>
          <w:color w:val="000000"/>
          <w:kern w:val="36"/>
        </w:rPr>
        <w:t xml:space="preserve"> </w:t>
      </w:r>
      <w:r w:rsidRPr="00161A1D">
        <w:rPr>
          <w:rFonts w:ascii="Calibri" w:hAnsi="Calibri" w:cs="Calibri"/>
          <w:b/>
          <w:bCs/>
          <w:color w:val="000000"/>
          <w:kern w:val="36"/>
        </w:rPr>
        <w:t>Jazyk, který se vyvinul z indoevropského prajazyka, patří do indoevropské jazykové rodiny, kde jsou mezi sebou jazyky příbuzné.</w:t>
      </w:r>
    </w:p>
    <w:p w:rsidR="007650C9" w:rsidRDefault="007650C9" w:rsidP="00BC269E">
      <w:pPr>
        <w:spacing w:after="225"/>
        <w:outlineLvl w:val="0"/>
        <w:rPr>
          <w:rFonts w:ascii="Calibri" w:hAnsi="Calibri" w:cs="Calibri"/>
          <w:color w:val="000000"/>
          <w:kern w:val="36"/>
        </w:rPr>
      </w:pPr>
      <w:r w:rsidRPr="00B32548">
        <w:rPr>
          <w:rFonts w:ascii="Calibri" w:hAnsi="Calibri" w:cs="Calibri"/>
          <w:color w:val="000000"/>
          <w:kern w:val="36"/>
        </w:rPr>
        <w:t>4. Jak asi pracuje věda, která se jmenuje indoevropeistika?</w:t>
      </w:r>
      <w:r>
        <w:rPr>
          <w:rFonts w:ascii="Calibri" w:hAnsi="Calibri" w:cs="Calibri"/>
          <w:color w:val="000000"/>
          <w:kern w:val="36"/>
        </w:rPr>
        <w:t xml:space="preserve"> </w:t>
      </w:r>
    </w:p>
    <w:p w:rsidR="007650C9" w:rsidRPr="00161A1D" w:rsidRDefault="007650C9" w:rsidP="00BC269E">
      <w:pPr>
        <w:spacing w:after="225"/>
        <w:outlineLvl w:val="0"/>
        <w:rPr>
          <w:rFonts w:ascii="Calibri" w:hAnsi="Calibri" w:cs="Calibri"/>
          <w:b/>
          <w:bCs/>
          <w:color w:val="000000"/>
          <w:kern w:val="36"/>
        </w:rPr>
      </w:pPr>
      <w:r w:rsidRPr="00161A1D">
        <w:rPr>
          <w:rFonts w:ascii="Calibri" w:hAnsi="Calibri" w:cs="Calibri"/>
          <w:b/>
          <w:bCs/>
          <w:color w:val="000000"/>
          <w:kern w:val="36"/>
        </w:rPr>
        <w:t>Zkoumá slovní zásobu, stavbu slov a vět indoevropských jazyků a porovnává je mezi sebou. Pozoruje a popisuje shody, podobnosti i odlišnosti jazyků nebo jejich skupin.</w:t>
      </w:r>
    </w:p>
    <w:p w:rsidR="007650C9" w:rsidRDefault="007650C9" w:rsidP="00BC269E">
      <w:pPr>
        <w:spacing w:after="225"/>
        <w:outlineLvl w:val="0"/>
        <w:rPr>
          <w:rFonts w:ascii="Calibri" w:hAnsi="Calibri" w:cs="Calibri"/>
          <w:color w:val="000000"/>
          <w:kern w:val="36"/>
        </w:rPr>
      </w:pPr>
      <w:r w:rsidRPr="00B32548">
        <w:rPr>
          <w:rFonts w:ascii="Calibri" w:hAnsi="Calibri" w:cs="Calibri"/>
          <w:color w:val="000000"/>
          <w:kern w:val="36"/>
        </w:rPr>
        <w:t>5. Text mluví o tom, že indoevropskými jazyky mluví 1,6 miliardy rodilých mluvčích, na jiném místě tvrdí, že jimi mluví 3 miliardy lidí. Jak vysvětlíš</w:t>
      </w:r>
      <w:r>
        <w:rPr>
          <w:rFonts w:ascii="Calibri" w:hAnsi="Calibri" w:cs="Calibri"/>
          <w:color w:val="000000"/>
          <w:kern w:val="36"/>
        </w:rPr>
        <w:t xml:space="preserve"> ta odlišná čísla</w:t>
      </w:r>
      <w:r w:rsidRPr="00B32548">
        <w:rPr>
          <w:rFonts w:ascii="Calibri" w:hAnsi="Calibri" w:cs="Calibri"/>
          <w:color w:val="000000"/>
          <w:kern w:val="36"/>
        </w:rPr>
        <w:t>?</w:t>
      </w:r>
    </w:p>
    <w:p w:rsidR="007650C9" w:rsidRPr="00A958BA" w:rsidRDefault="007650C9" w:rsidP="00755842">
      <w:pPr>
        <w:outlineLvl w:val="0"/>
        <w:rPr>
          <w:rFonts w:ascii="Calibri" w:hAnsi="Calibri" w:cs="Calibri"/>
          <w:b/>
          <w:bCs/>
          <w:color w:val="000000"/>
          <w:kern w:val="36"/>
        </w:rPr>
      </w:pPr>
      <w:r w:rsidRPr="00A958BA">
        <w:rPr>
          <w:rFonts w:ascii="Calibri" w:hAnsi="Calibri" w:cs="Calibri"/>
          <w:b/>
          <w:bCs/>
          <w:color w:val="000000"/>
          <w:kern w:val="36"/>
        </w:rPr>
        <w:t>Rodilý mluvčí je ten, který má určitý jazyk jako svou mateřštinu, je to jeho rodný jazyk; lidé kolem něj tímto jazykem mluvili, už když byl miminko, naučil se ho přirozeně. Každý člověk na světě má svůj rodný mateřský jazyk. Takových rodilých mluvčích je u indoevropských jazyků 1,6 miliardy.</w:t>
      </w:r>
    </w:p>
    <w:p w:rsidR="007650C9" w:rsidRPr="00A958BA" w:rsidRDefault="007650C9" w:rsidP="00755842">
      <w:pPr>
        <w:spacing w:after="240"/>
        <w:outlineLvl w:val="0"/>
        <w:rPr>
          <w:rFonts w:ascii="Calibri" w:hAnsi="Calibri" w:cs="Calibri"/>
          <w:b/>
          <w:bCs/>
          <w:color w:val="000000"/>
          <w:kern w:val="36"/>
        </w:rPr>
      </w:pPr>
      <w:r w:rsidRPr="00A958BA">
        <w:rPr>
          <w:rFonts w:ascii="Calibri" w:hAnsi="Calibri" w:cs="Calibri"/>
          <w:b/>
          <w:bCs/>
          <w:color w:val="000000"/>
          <w:kern w:val="36"/>
        </w:rPr>
        <w:t>Ale mnozí další lidé se učí tyto jazyky později ve svém životě. Například Finové, jejichž jazyk není indoevropský, se všichni učí povinně ve škole angličtinu. Víme, že zvláště angličtinu se učí ve světě mnoho, možná už většina lidí. Proto je počet lidí, kteří mluví indodevropskými jazyky</w:t>
      </w:r>
      <w:r>
        <w:rPr>
          <w:rFonts w:ascii="Calibri" w:hAnsi="Calibri" w:cs="Calibri"/>
          <w:b/>
          <w:bCs/>
          <w:color w:val="000000"/>
          <w:kern w:val="36"/>
        </w:rPr>
        <w:t>,</w:t>
      </w:r>
      <w:r w:rsidRPr="00A958BA">
        <w:rPr>
          <w:rFonts w:ascii="Calibri" w:hAnsi="Calibri" w:cs="Calibri"/>
          <w:b/>
          <w:bCs/>
          <w:color w:val="000000"/>
          <w:kern w:val="36"/>
        </w:rPr>
        <w:t xml:space="preserve"> větší </w:t>
      </w:r>
      <w:r>
        <w:rPr>
          <w:rFonts w:ascii="Calibri" w:hAnsi="Calibri" w:cs="Calibri"/>
          <w:b/>
          <w:bCs/>
          <w:color w:val="000000"/>
          <w:kern w:val="36"/>
        </w:rPr>
        <w:t xml:space="preserve">(3 miliardy) </w:t>
      </w:r>
      <w:r w:rsidRPr="00A958BA">
        <w:rPr>
          <w:rFonts w:ascii="Calibri" w:hAnsi="Calibri" w:cs="Calibri"/>
          <w:b/>
          <w:bCs/>
          <w:color w:val="000000"/>
          <w:kern w:val="36"/>
        </w:rPr>
        <w:t>než těch, kteří jsou označováni za jejich rodilé mluvčí.</w:t>
      </w:r>
    </w:p>
    <w:p w:rsidR="007650C9" w:rsidRDefault="007650C9" w:rsidP="00755842">
      <w:pPr>
        <w:spacing w:after="240"/>
        <w:outlineLvl w:val="0"/>
        <w:rPr>
          <w:rFonts w:ascii="Calibri" w:hAnsi="Calibri" w:cs="Calibri"/>
          <w:color w:val="000000"/>
          <w:kern w:val="36"/>
        </w:rPr>
      </w:pPr>
      <w:r w:rsidRPr="00B32548">
        <w:rPr>
          <w:rFonts w:ascii="Calibri" w:hAnsi="Calibri" w:cs="Calibri"/>
          <w:color w:val="000000"/>
          <w:kern w:val="36"/>
        </w:rPr>
        <w:t>6. Poznamenej si, které indoevropské jazyky znáš?</w:t>
      </w:r>
    </w:p>
    <w:p w:rsidR="007650C9" w:rsidRPr="00F83E9B" w:rsidRDefault="007650C9" w:rsidP="00755842">
      <w:pPr>
        <w:outlineLvl w:val="0"/>
        <w:rPr>
          <w:rFonts w:ascii="Calibri" w:hAnsi="Calibri" w:cs="Calibri"/>
          <w:b/>
          <w:bCs/>
          <w:color w:val="00B050"/>
          <w:sz w:val="20"/>
          <w:szCs w:val="20"/>
        </w:rPr>
      </w:pPr>
      <w:r w:rsidRPr="00F83E9B">
        <w:rPr>
          <w:rFonts w:ascii="Calibri" w:hAnsi="Calibri" w:cs="Calibri"/>
          <w:b/>
          <w:bCs/>
          <w:color w:val="00B050"/>
          <w:sz w:val="20"/>
          <w:szCs w:val="20"/>
        </w:rPr>
        <w:t>slovanské jazyky: čeština, slovenština, slovinština, polština, srbština, chorvatština, makedonština, bulharština, ruština, ukrajinština, běloruština</w:t>
      </w:r>
    </w:p>
    <w:p w:rsidR="007650C9" w:rsidRPr="00F83E9B" w:rsidRDefault="007650C9" w:rsidP="00755842">
      <w:pPr>
        <w:outlineLvl w:val="0"/>
        <w:rPr>
          <w:rFonts w:ascii="Calibri" w:hAnsi="Calibri" w:cs="Calibri"/>
          <w:b/>
          <w:bCs/>
          <w:color w:val="92D050"/>
          <w:sz w:val="20"/>
          <w:szCs w:val="20"/>
        </w:rPr>
      </w:pPr>
      <w:r w:rsidRPr="00F83E9B">
        <w:rPr>
          <w:rFonts w:ascii="Calibri" w:hAnsi="Calibri" w:cs="Calibri"/>
          <w:b/>
          <w:bCs/>
          <w:color w:val="92D050"/>
          <w:sz w:val="20"/>
          <w:szCs w:val="20"/>
        </w:rPr>
        <w:t>baltské jazyky: litevština, lotyština</w:t>
      </w:r>
    </w:p>
    <w:p w:rsidR="007650C9" w:rsidRDefault="007650C9" w:rsidP="00F83E9B">
      <w:pPr>
        <w:outlineLvl w:val="0"/>
        <w:rPr>
          <w:rFonts w:ascii="Calibri" w:hAnsi="Calibri" w:cs="Calibri"/>
          <w:b/>
          <w:bCs/>
          <w:color w:val="FF0000"/>
          <w:sz w:val="20"/>
          <w:szCs w:val="20"/>
        </w:rPr>
      </w:pPr>
      <w:r w:rsidRPr="00F83E9B">
        <w:rPr>
          <w:rFonts w:ascii="Calibri" w:hAnsi="Calibri" w:cs="Calibri"/>
          <w:b/>
          <w:bCs/>
          <w:color w:val="FF0000"/>
          <w:sz w:val="20"/>
          <w:szCs w:val="20"/>
        </w:rPr>
        <w:t xml:space="preserve">germánské jazyky: dánština, norština, švédština, islandština, němčina, holandština, vlámština, fríština, </w:t>
      </w:r>
      <w:r>
        <w:rPr>
          <w:rFonts w:ascii="Calibri" w:hAnsi="Calibri" w:cs="Calibri"/>
          <w:b/>
          <w:bCs/>
          <w:color w:val="FF0000"/>
          <w:sz w:val="20"/>
          <w:szCs w:val="20"/>
        </w:rPr>
        <w:t>angličtina</w:t>
      </w:r>
    </w:p>
    <w:p w:rsidR="007650C9" w:rsidRPr="00F83E9B" w:rsidRDefault="007650C9" w:rsidP="00F83E9B">
      <w:pPr>
        <w:outlineLvl w:val="0"/>
        <w:rPr>
          <w:rFonts w:ascii="Calibri" w:hAnsi="Calibri" w:cs="Calibri"/>
          <w:b/>
          <w:bCs/>
          <w:color w:val="0070C0"/>
          <w:sz w:val="20"/>
          <w:szCs w:val="20"/>
        </w:rPr>
      </w:pPr>
      <w:r w:rsidRPr="00F83E9B">
        <w:rPr>
          <w:rFonts w:ascii="Calibri" w:hAnsi="Calibri" w:cs="Calibri"/>
          <w:b/>
          <w:bCs/>
          <w:color w:val="0070C0"/>
          <w:sz w:val="20"/>
          <w:szCs w:val="20"/>
        </w:rPr>
        <w:t>románské jazyky: rumunština, italština, rétorománština, francouzština, katalánština, španělština, portugalština</w:t>
      </w:r>
    </w:p>
    <w:p w:rsidR="007650C9" w:rsidRPr="00F83E9B" w:rsidRDefault="007650C9" w:rsidP="00755842">
      <w:pPr>
        <w:rPr>
          <w:rFonts w:ascii="Calibri" w:hAnsi="Calibri" w:cs="Calibri"/>
          <w:b/>
          <w:bCs/>
          <w:color w:val="F79646"/>
          <w:sz w:val="20"/>
          <w:szCs w:val="20"/>
        </w:rPr>
      </w:pPr>
      <w:r w:rsidRPr="00F83E9B">
        <w:rPr>
          <w:rFonts w:ascii="Calibri" w:hAnsi="Calibri" w:cs="Calibri"/>
          <w:b/>
          <w:bCs/>
          <w:color w:val="F79646"/>
          <w:sz w:val="20"/>
          <w:szCs w:val="20"/>
        </w:rPr>
        <w:t>keltské jazyky: irština, waleština, bretonština</w:t>
      </w:r>
    </w:p>
    <w:p w:rsidR="007650C9" w:rsidRDefault="007650C9" w:rsidP="00755842">
      <w:pPr>
        <w:rPr>
          <w:rFonts w:ascii="Calibri" w:hAnsi="Calibri" w:cs="Calibri"/>
          <w:b/>
          <w:bCs/>
          <w:sz w:val="20"/>
          <w:szCs w:val="20"/>
        </w:rPr>
      </w:pPr>
      <w:r w:rsidRPr="00A958BA">
        <w:rPr>
          <w:rFonts w:ascii="Calibri" w:hAnsi="Calibri" w:cs="Calibri"/>
          <w:b/>
          <w:bCs/>
          <w:sz w:val="20"/>
          <w:szCs w:val="20"/>
        </w:rPr>
        <w:t>latina</w:t>
      </w:r>
    </w:p>
    <w:p w:rsidR="007650C9" w:rsidRPr="00F83E9B" w:rsidRDefault="007650C9" w:rsidP="00755842">
      <w:pPr>
        <w:rPr>
          <w:rFonts w:ascii="Calibri" w:hAnsi="Calibri" w:cs="Calibri"/>
          <w:b/>
          <w:bCs/>
          <w:color w:val="FFFF00"/>
          <w:sz w:val="20"/>
          <w:szCs w:val="20"/>
        </w:rPr>
      </w:pPr>
      <w:r w:rsidRPr="00F83E9B">
        <w:rPr>
          <w:rFonts w:ascii="Calibri" w:hAnsi="Calibri" w:cs="Calibri"/>
          <w:b/>
          <w:bCs/>
          <w:color w:val="FFFF00"/>
          <w:sz w:val="20"/>
          <w:szCs w:val="20"/>
        </w:rPr>
        <w:t>řečtina</w:t>
      </w:r>
    </w:p>
    <w:p w:rsidR="007650C9" w:rsidRPr="00F83E9B" w:rsidRDefault="007650C9" w:rsidP="00755842">
      <w:pPr>
        <w:rPr>
          <w:rFonts w:ascii="Calibri" w:hAnsi="Calibri" w:cs="Calibri"/>
          <w:b/>
          <w:bCs/>
          <w:color w:val="00CCFF"/>
          <w:sz w:val="20"/>
          <w:szCs w:val="20"/>
        </w:rPr>
      </w:pPr>
      <w:r w:rsidRPr="00F83E9B">
        <w:rPr>
          <w:rFonts w:ascii="Calibri" w:hAnsi="Calibri" w:cs="Calibri"/>
          <w:b/>
          <w:bCs/>
          <w:color w:val="00CCFF"/>
          <w:sz w:val="20"/>
          <w:szCs w:val="20"/>
        </w:rPr>
        <w:t>albánština</w:t>
      </w:r>
    </w:p>
    <w:p w:rsidR="007650C9" w:rsidRPr="00F83E9B" w:rsidRDefault="007650C9" w:rsidP="00755842">
      <w:pPr>
        <w:rPr>
          <w:rFonts w:ascii="Calibri" w:hAnsi="Calibri" w:cs="Calibri"/>
          <w:b/>
          <w:bCs/>
          <w:color w:val="8064A2"/>
          <w:sz w:val="20"/>
          <w:szCs w:val="20"/>
        </w:rPr>
      </w:pPr>
      <w:r w:rsidRPr="00F83E9B">
        <w:rPr>
          <w:rFonts w:ascii="Calibri" w:hAnsi="Calibri" w:cs="Calibri"/>
          <w:b/>
          <w:bCs/>
          <w:color w:val="8064A2"/>
          <w:sz w:val="20"/>
          <w:szCs w:val="20"/>
        </w:rPr>
        <w:t>arménština</w:t>
      </w:r>
    </w:p>
    <w:p w:rsidR="007650C9" w:rsidRPr="00F83E9B" w:rsidRDefault="007650C9" w:rsidP="00755842">
      <w:pPr>
        <w:rPr>
          <w:rFonts w:ascii="Calibri" w:hAnsi="Calibri" w:cs="Calibri"/>
          <w:b/>
          <w:bCs/>
          <w:color w:val="948A54"/>
          <w:sz w:val="20"/>
          <w:szCs w:val="20"/>
        </w:rPr>
      </w:pPr>
      <w:r w:rsidRPr="00F83E9B">
        <w:rPr>
          <w:rFonts w:ascii="Calibri" w:hAnsi="Calibri" w:cs="Calibri"/>
          <w:b/>
          <w:bCs/>
          <w:color w:val="948A54"/>
          <w:sz w:val="20"/>
          <w:szCs w:val="20"/>
        </w:rPr>
        <w:t>íránské jazyky: perština, kurdština, afgánština, osetština, tádžiština aj.</w:t>
      </w:r>
    </w:p>
    <w:p w:rsidR="007650C9" w:rsidRPr="00F83E9B" w:rsidRDefault="007650C9" w:rsidP="00755842">
      <w:pPr>
        <w:rPr>
          <w:rFonts w:ascii="Calibri" w:hAnsi="Calibri" w:cs="Calibri"/>
          <w:b/>
          <w:bCs/>
          <w:color w:val="948A54"/>
          <w:sz w:val="20"/>
          <w:szCs w:val="20"/>
        </w:rPr>
      </w:pPr>
      <w:r w:rsidRPr="00F83E9B">
        <w:rPr>
          <w:rFonts w:ascii="Calibri" w:hAnsi="Calibri" w:cs="Calibri"/>
          <w:b/>
          <w:bCs/>
          <w:color w:val="948A54"/>
          <w:sz w:val="20"/>
          <w:szCs w:val="20"/>
        </w:rPr>
        <w:t>indické jazyky: hindština, bengálština, romština aj.</w:t>
      </w:r>
    </w:p>
    <w:p w:rsidR="007650C9" w:rsidRDefault="007650C9">
      <w:pPr>
        <w:rPr>
          <w:rFonts w:ascii="Calibri" w:hAnsi="Calibri" w:cs="Calibri"/>
          <w:b/>
          <w:bCs/>
          <w:color w:val="000000"/>
        </w:rPr>
        <w:sectPr w:rsidR="007650C9" w:rsidSect="00DB5443">
          <w:pgSz w:w="11906" w:h="16838" w:code="9"/>
          <w:pgMar w:top="851" w:right="1418" w:bottom="851" w:left="1191" w:header="709" w:footer="709" w:gutter="0"/>
          <w:cols w:space="708"/>
          <w:docGrid w:linePitch="360"/>
        </w:sectPr>
      </w:pPr>
    </w:p>
    <w:p w:rsidR="007650C9" w:rsidRPr="000A52CC" w:rsidRDefault="007650C9" w:rsidP="00DB5443">
      <w:pPr>
        <w:pStyle w:val="Nadpis1"/>
        <w:pBdr>
          <w:bottom w:val="single" w:sz="6" w:space="0" w:color="AAAAAA"/>
        </w:pBdr>
        <w:spacing w:before="0" w:beforeAutospacing="0" w:after="24" w:afterAutospacing="0" w:line="288" w:lineRule="atLeast"/>
        <w:rPr>
          <w:rFonts w:ascii="Calibri" w:hAnsi="Calibri" w:cs="Calibri"/>
          <w:b w:val="0"/>
          <w:bCs w:val="0"/>
          <w:color w:val="FF0000"/>
          <w:sz w:val="24"/>
          <w:szCs w:val="24"/>
        </w:rPr>
      </w:pPr>
      <w:r w:rsidRPr="000A52CC">
        <w:rPr>
          <w:rFonts w:ascii="Calibri" w:hAnsi="Calibri" w:cs="Calibri"/>
          <w:b w:val="0"/>
          <w:bCs w:val="0"/>
          <w:color w:val="FF0000"/>
          <w:sz w:val="24"/>
          <w:szCs w:val="24"/>
        </w:rPr>
        <w:lastRenderedPageBreak/>
        <w:t xml:space="preserve">KONTROLA - Pracovní list č. 3 </w:t>
      </w:r>
    </w:p>
    <w:p w:rsidR="007650C9" w:rsidRDefault="007650C9" w:rsidP="00DB5443">
      <w:pPr>
        <w:pStyle w:val="Nzev"/>
        <w:jc w:val="left"/>
        <w:rPr>
          <w:rFonts w:ascii="Calibri" w:hAnsi="Calibri" w:cs="Calibri"/>
          <w:sz w:val="28"/>
          <w:szCs w:val="28"/>
        </w:rPr>
      </w:pPr>
      <w:r w:rsidRPr="00F7152C">
        <w:rPr>
          <w:rFonts w:ascii="Calibri" w:hAnsi="Calibri" w:cs="Calibri"/>
          <w:sz w:val="28"/>
          <w:szCs w:val="28"/>
        </w:rPr>
        <w:t>Tabulka mladého lingvisty</w:t>
      </w:r>
    </w:p>
    <w:tbl>
      <w:tblPr>
        <w:tblpPr w:leftFromText="141" w:rightFromText="141" w:vertAnchor="page" w:horzAnchor="margin" w:tblpXSpec="center" w:tblpY="32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6"/>
        <w:gridCol w:w="2410"/>
        <w:gridCol w:w="2268"/>
        <w:gridCol w:w="2268"/>
        <w:gridCol w:w="2126"/>
        <w:gridCol w:w="2268"/>
      </w:tblGrid>
      <w:tr w:rsidR="007650C9">
        <w:tc>
          <w:tcPr>
            <w:tcW w:w="2376" w:type="dxa"/>
          </w:tcPr>
          <w:p w:rsidR="007650C9" w:rsidRPr="00A2125C" w:rsidRDefault="007650C9" w:rsidP="00A2125C">
            <w:pPr>
              <w:pStyle w:val="Nzev"/>
              <w:rPr>
                <w:rFonts w:ascii="Calibri" w:hAnsi="Calibri" w:cs="Calibri"/>
                <w:sz w:val="28"/>
                <w:szCs w:val="28"/>
              </w:rPr>
            </w:pPr>
            <w:r w:rsidRPr="00A2125C">
              <w:rPr>
                <w:rFonts w:ascii="Calibri" w:hAnsi="Calibri" w:cs="Calibri"/>
                <w:sz w:val="28"/>
                <w:szCs w:val="28"/>
              </w:rPr>
              <w:t>čeština</w:t>
            </w:r>
          </w:p>
        </w:tc>
        <w:tc>
          <w:tcPr>
            <w:tcW w:w="2410" w:type="dxa"/>
          </w:tcPr>
          <w:p w:rsidR="007650C9" w:rsidRPr="00A2125C" w:rsidRDefault="007650C9" w:rsidP="00A2125C">
            <w:pPr>
              <w:pStyle w:val="Nzev"/>
              <w:rPr>
                <w:rFonts w:ascii="Calibri" w:hAnsi="Calibri" w:cs="Calibri"/>
                <w:sz w:val="28"/>
                <w:szCs w:val="28"/>
              </w:rPr>
            </w:pPr>
            <w:r w:rsidRPr="00A2125C">
              <w:rPr>
                <w:rFonts w:ascii="Calibri" w:hAnsi="Calibri" w:cs="Calibri"/>
                <w:sz w:val="28"/>
                <w:szCs w:val="28"/>
              </w:rPr>
              <w:t>angličtina</w:t>
            </w:r>
          </w:p>
        </w:tc>
        <w:tc>
          <w:tcPr>
            <w:tcW w:w="2268" w:type="dxa"/>
          </w:tcPr>
          <w:p w:rsidR="007650C9" w:rsidRPr="00A2125C" w:rsidRDefault="007650C9" w:rsidP="00A2125C">
            <w:pPr>
              <w:pStyle w:val="Nzev"/>
              <w:rPr>
                <w:rFonts w:ascii="Calibri" w:hAnsi="Calibri" w:cs="Calibri"/>
                <w:sz w:val="28"/>
                <w:szCs w:val="28"/>
              </w:rPr>
            </w:pPr>
            <w:r w:rsidRPr="00A2125C">
              <w:rPr>
                <w:rFonts w:ascii="Calibri" w:hAnsi="Calibri" w:cs="Calibri"/>
                <w:sz w:val="28"/>
                <w:szCs w:val="28"/>
              </w:rPr>
              <w:t>němčina</w:t>
            </w:r>
          </w:p>
        </w:tc>
        <w:tc>
          <w:tcPr>
            <w:tcW w:w="2268" w:type="dxa"/>
          </w:tcPr>
          <w:p w:rsidR="007650C9" w:rsidRPr="00A2125C" w:rsidRDefault="007650C9" w:rsidP="00A2125C">
            <w:pPr>
              <w:pStyle w:val="Nzev"/>
              <w:rPr>
                <w:rFonts w:ascii="Calibri" w:hAnsi="Calibri" w:cs="Calibri"/>
                <w:sz w:val="28"/>
                <w:szCs w:val="28"/>
              </w:rPr>
            </w:pPr>
            <w:r w:rsidRPr="00A2125C">
              <w:rPr>
                <w:rFonts w:ascii="Calibri" w:hAnsi="Calibri" w:cs="Calibri"/>
                <w:sz w:val="28"/>
                <w:szCs w:val="28"/>
              </w:rPr>
              <w:t>latina</w:t>
            </w:r>
          </w:p>
        </w:tc>
        <w:tc>
          <w:tcPr>
            <w:tcW w:w="2126" w:type="dxa"/>
          </w:tcPr>
          <w:p w:rsidR="007650C9" w:rsidRPr="00A2125C" w:rsidRDefault="007650C9" w:rsidP="00A2125C">
            <w:pPr>
              <w:pStyle w:val="Nzev"/>
              <w:rPr>
                <w:rFonts w:ascii="Calibri" w:hAnsi="Calibri" w:cs="Calibri"/>
                <w:sz w:val="28"/>
                <w:szCs w:val="28"/>
              </w:rPr>
            </w:pPr>
            <w:r w:rsidRPr="00A2125C">
              <w:rPr>
                <w:rFonts w:ascii="Calibri" w:hAnsi="Calibri" w:cs="Calibri"/>
                <w:sz w:val="28"/>
                <w:szCs w:val="28"/>
              </w:rPr>
              <w:t>francouzština</w:t>
            </w:r>
          </w:p>
        </w:tc>
        <w:tc>
          <w:tcPr>
            <w:tcW w:w="2268" w:type="dxa"/>
          </w:tcPr>
          <w:p w:rsidR="007650C9" w:rsidRPr="00A2125C" w:rsidRDefault="007650C9" w:rsidP="00A2125C">
            <w:pPr>
              <w:pStyle w:val="Nzev"/>
              <w:rPr>
                <w:rFonts w:ascii="Calibri" w:hAnsi="Calibri" w:cs="Calibri"/>
                <w:sz w:val="28"/>
                <w:szCs w:val="28"/>
              </w:rPr>
            </w:pPr>
            <w:r w:rsidRPr="00A2125C">
              <w:rPr>
                <w:rFonts w:ascii="Calibri" w:hAnsi="Calibri" w:cs="Calibri"/>
                <w:sz w:val="28"/>
                <w:szCs w:val="28"/>
              </w:rPr>
              <w:t>španělština</w:t>
            </w:r>
          </w:p>
        </w:tc>
      </w:tr>
      <w:tr w:rsidR="007650C9" w:rsidRPr="00F7152C">
        <w:tc>
          <w:tcPr>
            <w:tcW w:w="2376"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matka</w:t>
            </w:r>
          </w:p>
        </w:tc>
        <w:tc>
          <w:tcPr>
            <w:tcW w:w="2410"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mother</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Mutter</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mater</w:t>
            </w:r>
          </w:p>
        </w:tc>
        <w:tc>
          <w:tcPr>
            <w:tcW w:w="2126" w:type="dxa"/>
          </w:tcPr>
          <w:p w:rsidR="007650C9" w:rsidRPr="009B081C" w:rsidRDefault="007650C9" w:rsidP="00A2125C">
            <w:pPr>
              <w:pStyle w:val="Nzev"/>
              <w:spacing w:line="480" w:lineRule="auto"/>
              <w:rPr>
                <w:rFonts w:asciiTheme="minorHAnsi" w:hAnsiTheme="minorHAnsi" w:cs="Lucida Handwriting"/>
                <w:b w:val="0"/>
                <w:bCs w:val="0"/>
                <w:sz w:val="28"/>
                <w:szCs w:val="28"/>
                <w:lang w:val="en-US"/>
              </w:rPr>
            </w:pPr>
            <w:r w:rsidRPr="009B081C">
              <w:rPr>
                <w:rFonts w:asciiTheme="minorHAnsi" w:hAnsiTheme="minorHAnsi" w:cs="Lucida Handwriting"/>
                <w:b w:val="0"/>
                <w:bCs w:val="0"/>
                <w:sz w:val="28"/>
                <w:szCs w:val="28"/>
              </w:rPr>
              <w:t>m</w:t>
            </w:r>
            <w:r w:rsidRPr="009B081C">
              <w:rPr>
                <w:rFonts w:asciiTheme="minorHAnsi" w:hAnsiTheme="minorHAnsi" w:cs="Lucida Handwriting"/>
                <w:b w:val="0"/>
                <w:bCs w:val="0"/>
                <w:sz w:val="28"/>
                <w:szCs w:val="28"/>
                <w:lang w:val="en-US"/>
              </w:rPr>
              <w:t>ere</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madre</w:t>
            </w:r>
          </w:p>
        </w:tc>
      </w:tr>
      <w:tr w:rsidR="007650C9" w:rsidRPr="00F7152C">
        <w:tc>
          <w:tcPr>
            <w:tcW w:w="2376"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ovce</w:t>
            </w:r>
          </w:p>
        </w:tc>
        <w:tc>
          <w:tcPr>
            <w:tcW w:w="2410"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ship</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Schaf</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ovis</w:t>
            </w:r>
          </w:p>
        </w:tc>
        <w:tc>
          <w:tcPr>
            <w:tcW w:w="2126"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ouaille</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oveja</w:t>
            </w:r>
          </w:p>
        </w:tc>
      </w:tr>
      <w:tr w:rsidR="007650C9" w:rsidRPr="00F7152C">
        <w:tc>
          <w:tcPr>
            <w:tcW w:w="2376"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jméno</w:t>
            </w:r>
          </w:p>
        </w:tc>
        <w:tc>
          <w:tcPr>
            <w:tcW w:w="2410"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name</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Name</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nomen</w:t>
            </w:r>
          </w:p>
        </w:tc>
        <w:tc>
          <w:tcPr>
            <w:tcW w:w="2126"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nom</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nombre</w:t>
            </w:r>
          </w:p>
        </w:tc>
      </w:tr>
      <w:tr w:rsidR="007650C9" w:rsidRPr="00F7152C">
        <w:tc>
          <w:tcPr>
            <w:tcW w:w="2376"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mzsl</w:t>
            </w:r>
          </w:p>
        </w:tc>
        <w:tc>
          <w:tcPr>
            <w:tcW w:w="2410"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mind</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Minna</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mens</w:t>
            </w:r>
          </w:p>
        </w:tc>
        <w:tc>
          <w:tcPr>
            <w:tcW w:w="2126"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pens</w:t>
            </w:r>
            <w:r w:rsidRPr="009B081C">
              <w:rPr>
                <w:rFonts w:asciiTheme="minorHAnsi" w:hAnsiTheme="minorHAnsi" w:cs="Calibri"/>
                <w:b w:val="0"/>
                <w:bCs w:val="0"/>
                <w:sz w:val="28"/>
                <w:szCs w:val="28"/>
              </w:rPr>
              <w:t>é</w:t>
            </w:r>
            <w:r w:rsidRPr="009B081C">
              <w:rPr>
                <w:rFonts w:asciiTheme="minorHAnsi" w:hAnsiTheme="minorHAnsi" w:cs="Lucida Handwriting"/>
                <w:b w:val="0"/>
                <w:bCs w:val="0"/>
                <w:sz w:val="28"/>
                <w:szCs w:val="28"/>
              </w:rPr>
              <w:t>e</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mente</w:t>
            </w:r>
          </w:p>
        </w:tc>
      </w:tr>
      <w:tr w:rsidR="007650C9" w:rsidRPr="00F7152C">
        <w:tc>
          <w:tcPr>
            <w:tcW w:w="2376"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slunce</w:t>
            </w:r>
          </w:p>
        </w:tc>
        <w:tc>
          <w:tcPr>
            <w:tcW w:w="2410"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sun</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Sonne</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sol</w:t>
            </w:r>
          </w:p>
        </w:tc>
        <w:tc>
          <w:tcPr>
            <w:tcW w:w="2126"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soleil</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sol</w:t>
            </w:r>
          </w:p>
        </w:tc>
      </w:tr>
      <w:tr w:rsidR="007650C9" w:rsidRPr="00F7152C">
        <w:tc>
          <w:tcPr>
            <w:tcW w:w="2376"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mo</w:t>
            </w:r>
            <w:r w:rsidRPr="009B081C">
              <w:rPr>
                <w:rFonts w:asciiTheme="minorHAnsi" w:hAnsiTheme="minorHAnsi" w:cs="Times New Roman"/>
                <w:b w:val="0"/>
                <w:bCs w:val="0"/>
                <w:sz w:val="28"/>
                <w:szCs w:val="28"/>
              </w:rPr>
              <w:t>ř</w:t>
            </w:r>
            <w:r w:rsidRPr="009B081C">
              <w:rPr>
                <w:rFonts w:asciiTheme="minorHAnsi" w:hAnsiTheme="minorHAnsi" w:cs="Lucida Handwriting"/>
                <w:b w:val="0"/>
                <w:bCs w:val="0"/>
                <w:sz w:val="28"/>
                <w:szCs w:val="28"/>
              </w:rPr>
              <w:t>e</w:t>
            </w:r>
          </w:p>
        </w:tc>
        <w:tc>
          <w:tcPr>
            <w:tcW w:w="2410"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sea</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Meer</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mare</w:t>
            </w:r>
          </w:p>
        </w:tc>
        <w:tc>
          <w:tcPr>
            <w:tcW w:w="2126"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mer</w:t>
            </w:r>
          </w:p>
        </w:tc>
        <w:tc>
          <w:tcPr>
            <w:tcW w:w="2268" w:type="dxa"/>
          </w:tcPr>
          <w:p w:rsidR="007650C9" w:rsidRPr="009B081C" w:rsidRDefault="007650C9" w:rsidP="00A2125C">
            <w:pPr>
              <w:pStyle w:val="Nzev"/>
              <w:spacing w:line="480" w:lineRule="auto"/>
              <w:rPr>
                <w:rFonts w:asciiTheme="minorHAnsi" w:hAnsiTheme="minorHAnsi" w:cs="Lucida Handwriting"/>
                <w:b w:val="0"/>
                <w:bCs w:val="0"/>
                <w:sz w:val="28"/>
                <w:szCs w:val="28"/>
              </w:rPr>
            </w:pPr>
            <w:r w:rsidRPr="009B081C">
              <w:rPr>
                <w:rFonts w:asciiTheme="minorHAnsi" w:hAnsiTheme="minorHAnsi" w:cs="Lucida Handwriting"/>
                <w:b w:val="0"/>
                <w:bCs w:val="0"/>
                <w:sz w:val="28"/>
                <w:szCs w:val="28"/>
              </w:rPr>
              <w:t>mar</w:t>
            </w:r>
          </w:p>
        </w:tc>
      </w:tr>
    </w:tbl>
    <w:p w:rsidR="007650C9" w:rsidRDefault="007650C9" w:rsidP="00DB5443">
      <w:pPr>
        <w:rPr>
          <w:rFonts w:ascii="Calibri" w:hAnsi="Calibri" w:cs="Calibri"/>
          <w:b/>
          <w:bCs/>
        </w:rPr>
        <w:sectPr w:rsidR="007650C9" w:rsidSect="00AC2391">
          <w:pgSz w:w="16838" w:h="11906" w:orient="landscape" w:code="9"/>
          <w:pgMar w:top="1134" w:right="851" w:bottom="1191" w:left="851" w:header="709" w:footer="709" w:gutter="0"/>
          <w:cols w:space="708"/>
          <w:docGrid w:linePitch="360"/>
        </w:sectPr>
      </w:pPr>
    </w:p>
    <w:p w:rsidR="007650C9" w:rsidRDefault="0034477D" w:rsidP="00BC269E">
      <w:pPr>
        <w:spacing w:after="225"/>
        <w:outlineLvl w:val="0"/>
        <w:rPr>
          <w:rFonts w:ascii="Calibri" w:hAnsi="Calibri" w:cs="Calibri"/>
          <w:color w:val="000000"/>
          <w:kern w:val="36"/>
        </w:rPr>
      </w:pPr>
      <w:r>
        <w:rPr>
          <w:rFonts w:ascii="Calibri" w:hAnsi="Calibri" w:cs="Calibri"/>
          <w:color w:val="000000"/>
          <w:kern w:val="36"/>
        </w:rPr>
        <w:lastRenderedPageBreak/>
        <w:t>Zdroje:</w:t>
      </w:r>
    </w:p>
    <w:p w:rsidR="0010560D" w:rsidRDefault="0010560D" w:rsidP="00BC269E">
      <w:pPr>
        <w:spacing w:after="225"/>
        <w:outlineLvl w:val="0"/>
      </w:pPr>
      <w:r>
        <w:t>vlastní práce autorky</w:t>
      </w:r>
      <w:bookmarkStart w:id="0" w:name="_GoBack"/>
      <w:bookmarkEnd w:id="0"/>
    </w:p>
    <w:p w:rsidR="0034477D" w:rsidRDefault="0010560D" w:rsidP="00BC269E">
      <w:pPr>
        <w:spacing w:after="225"/>
        <w:outlineLvl w:val="0"/>
      </w:pPr>
      <w:hyperlink r:id="rId35" w:history="1">
        <w:r w:rsidR="0034477D">
          <w:rPr>
            <w:rStyle w:val="Hypertextovodkaz"/>
          </w:rPr>
          <w:t>http://cs.wikipedia.org/wiki/Indoevropsk%C3%A9_jazyky</w:t>
        </w:r>
      </w:hyperlink>
    </w:p>
    <w:p w:rsidR="0034477D" w:rsidRDefault="00310116" w:rsidP="0034477D">
      <w:pPr>
        <w:pStyle w:val="Nzev"/>
        <w:jc w:val="left"/>
        <w:rPr>
          <w:rFonts w:ascii="Calibri" w:hAnsi="Calibri" w:cs="Calibri"/>
          <w:b w:val="0"/>
          <w:bCs w:val="0"/>
        </w:rPr>
      </w:pPr>
      <w:hyperlink r:id="rId36" w:history="1">
        <w:r w:rsidR="0034477D" w:rsidRPr="0003433C">
          <w:rPr>
            <w:rStyle w:val="Hypertextovodkaz"/>
            <w:rFonts w:ascii="Calibri" w:hAnsi="Calibri" w:cs="Calibri"/>
            <w:b w:val="0"/>
            <w:bCs w:val="0"/>
          </w:rPr>
          <w:t>http://en.wiktionary.org/wiki/Appendix:List_of_Proto-Indo-European_nouns</w:t>
        </w:r>
      </w:hyperlink>
    </w:p>
    <w:p w:rsidR="0034477D" w:rsidRDefault="0034477D" w:rsidP="00BC269E">
      <w:pPr>
        <w:spacing w:after="225"/>
        <w:outlineLvl w:val="0"/>
        <w:rPr>
          <w:rFonts w:ascii="Calibri" w:hAnsi="Calibri" w:cs="Calibri"/>
          <w:color w:val="000000"/>
          <w:kern w:val="36"/>
        </w:rPr>
      </w:pPr>
      <w:r>
        <w:rPr>
          <w:rFonts w:ascii="Calibri" w:hAnsi="Calibri" w:cs="Calibri"/>
          <w:color w:val="000000"/>
          <w:kern w:val="36"/>
        </w:rPr>
        <w:t>Jelínek, Styblík: Čtení o českém jazyku. SPN, Praha 1971.</w:t>
      </w:r>
    </w:p>
    <w:sectPr w:rsidR="0034477D" w:rsidSect="00BC269E">
      <w:pgSz w:w="11906" w:h="16838"/>
      <w:pgMar w:top="993"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A00002EF" w:usb1="4000207B" w:usb2="00000000" w:usb3="00000000" w:csb0="0000009F" w:csb1="00000000"/>
  </w:font>
  <w:font w:name="Lucida Handwriting">
    <w:altName w:val="Arabic Typesetting"/>
    <w:panose1 w:val="03010101010101010101"/>
    <w:charset w:val="00"/>
    <w:family w:val="script"/>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162"/>
    <w:rsid w:val="0000633F"/>
    <w:rsid w:val="00015379"/>
    <w:rsid w:val="0003433C"/>
    <w:rsid w:val="00096162"/>
    <w:rsid w:val="000971EF"/>
    <w:rsid w:val="000A52CC"/>
    <w:rsid w:val="00102AE6"/>
    <w:rsid w:val="00104C90"/>
    <w:rsid w:val="0010560D"/>
    <w:rsid w:val="00161A1D"/>
    <w:rsid w:val="00191C28"/>
    <w:rsid w:val="00235C43"/>
    <w:rsid w:val="00310116"/>
    <w:rsid w:val="00333300"/>
    <w:rsid w:val="0034477D"/>
    <w:rsid w:val="003A3F5C"/>
    <w:rsid w:val="003C6FD8"/>
    <w:rsid w:val="00425559"/>
    <w:rsid w:val="004336EF"/>
    <w:rsid w:val="0044229B"/>
    <w:rsid w:val="0045486F"/>
    <w:rsid w:val="00534A32"/>
    <w:rsid w:val="005F4295"/>
    <w:rsid w:val="005F6777"/>
    <w:rsid w:val="00604125"/>
    <w:rsid w:val="006373F1"/>
    <w:rsid w:val="006424FE"/>
    <w:rsid w:val="00662E3C"/>
    <w:rsid w:val="0067752C"/>
    <w:rsid w:val="00692BB3"/>
    <w:rsid w:val="00755842"/>
    <w:rsid w:val="007650C9"/>
    <w:rsid w:val="007C183E"/>
    <w:rsid w:val="00805094"/>
    <w:rsid w:val="00876FE4"/>
    <w:rsid w:val="008B6E12"/>
    <w:rsid w:val="00913114"/>
    <w:rsid w:val="00913D2E"/>
    <w:rsid w:val="00925A5E"/>
    <w:rsid w:val="009472FE"/>
    <w:rsid w:val="009B081C"/>
    <w:rsid w:val="009C6C73"/>
    <w:rsid w:val="00A2125C"/>
    <w:rsid w:val="00A958BA"/>
    <w:rsid w:val="00AA4B66"/>
    <w:rsid w:val="00AC2391"/>
    <w:rsid w:val="00B32548"/>
    <w:rsid w:val="00BC269E"/>
    <w:rsid w:val="00BF613D"/>
    <w:rsid w:val="00C64C06"/>
    <w:rsid w:val="00CA3CA4"/>
    <w:rsid w:val="00CA44CF"/>
    <w:rsid w:val="00CE104F"/>
    <w:rsid w:val="00D10C37"/>
    <w:rsid w:val="00DB5443"/>
    <w:rsid w:val="00DC2526"/>
    <w:rsid w:val="00E30E81"/>
    <w:rsid w:val="00E52A24"/>
    <w:rsid w:val="00E7145A"/>
    <w:rsid w:val="00E719E9"/>
    <w:rsid w:val="00EA66ED"/>
    <w:rsid w:val="00EB1816"/>
    <w:rsid w:val="00EF64BA"/>
    <w:rsid w:val="00F03E55"/>
    <w:rsid w:val="00F7152C"/>
    <w:rsid w:val="00F83E9B"/>
    <w:rsid w:val="00FB223A"/>
    <w:rsid w:val="00FC5C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96162"/>
    <w:rPr>
      <w:sz w:val="24"/>
      <w:szCs w:val="24"/>
    </w:rPr>
  </w:style>
  <w:style w:type="paragraph" w:styleId="Nadpis1">
    <w:name w:val="heading 1"/>
    <w:basedOn w:val="Normln"/>
    <w:link w:val="Nadpis1Char"/>
    <w:uiPriority w:val="99"/>
    <w:qFormat/>
    <w:rsid w:val="00096162"/>
    <w:pPr>
      <w:spacing w:before="100" w:beforeAutospacing="1" w:after="100" w:afterAutospacing="1"/>
      <w:outlineLvl w:val="0"/>
    </w:pPr>
    <w:rPr>
      <w:b/>
      <w:bCs/>
      <w:kern w:val="36"/>
      <w:sz w:val="48"/>
      <w:szCs w:val="4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096162"/>
    <w:rPr>
      <w:b/>
      <w:bCs/>
      <w:kern w:val="36"/>
      <w:sz w:val="48"/>
      <w:szCs w:val="48"/>
    </w:rPr>
  </w:style>
  <w:style w:type="character" w:styleId="Hypertextovodkaz">
    <w:name w:val="Hyperlink"/>
    <w:basedOn w:val="Standardnpsmoodstavce"/>
    <w:uiPriority w:val="99"/>
    <w:rsid w:val="00096162"/>
    <w:rPr>
      <w:color w:val="0000FF"/>
      <w:u w:val="single"/>
    </w:rPr>
  </w:style>
  <w:style w:type="character" w:customStyle="1" w:styleId="apple-converted-space">
    <w:name w:val="apple-converted-space"/>
    <w:basedOn w:val="Standardnpsmoodstavce"/>
    <w:uiPriority w:val="99"/>
    <w:rsid w:val="00096162"/>
  </w:style>
  <w:style w:type="paragraph" w:styleId="Normlnweb">
    <w:name w:val="Normal (Web)"/>
    <w:basedOn w:val="Normln"/>
    <w:uiPriority w:val="99"/>
    <w:rsid w:val="00096162"/>
    <w:pPr>
      <w:spacing w:before="100" w:beforeAutospacing="1" w:after="100" w:afterAutospacing="1"/>
    </w:pPr>
  </w:style>
  <w:style w:type="paragraph" w:styleId="Nzev">
    <w:name w:val="Title"/>
    <w:basedOn w:val="Normln"/>
    <w:link w:val="NzevChar"/>
    <w:uiPriority w:val="99"/>
    <w:qFormat/>
    <w:rsid w:val="00096162"/>
    <w:pPr>
      <w:spacing w:line="360" w:lineRule="auto"/>
      <w:jc w:val="center"/>
    </w:pPr>
    <w:rPr>
      <w:rFonts w:ascii="Arial" w:hAnsi="Arial" w:cs="Arial"/>
      <w:b/>
      <w:bCs/>
    </w:rPr>
  </w:style>
  <w:style w:type="character" w:customStyle="1" w:styleId="NzevChar">
    <w:name w:val="Název Char"/>
    <w:basedOn w:val="Standardnpsmoodstavce"/>
    <w:link w:val="Nzev"/>
    <w:uiPriority w:val="99"/>
    <w:rsid w:val="00096162"/>
    <w:rPr>
      <w:rFonts w:ascii="Arial" w:hAnsi="Arial" w:cs="Arial"/>
      <w:b/>
      <w:bCs/>
      <w:sz w:val="24"/>
      <w:szCs w:val="24"/>
    </w:rPr>
  </w:style>
  <w:style w:type="table" w:styleId="Mkatabulky">
    <w:name w:val="Table Grid"/>
    <w:basedOn w:val="Normlntabulka"/>
    <w:uiPriority w:val="99"/>
    <w:rsid w:val="0009616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rsid w:val="00096162"/>
    <w:rPr>
      <w:rFonts w:ascii="Tahoma" w:hAnsi="Tahoma" w:cs="Tahoma"/>
      <w:sz w:val="16"/>
      <w:szCs w:val="16"/>
    </w:rPr>
  </w:style>
  <w:style w:type="character" w:customStyle="1" w:styleId="TextbublinyChar">
    <w:name w:val="Text bubliny Char"/>
    <w:basedOn w:val="Standardnpsmoodstavce"/>
    <w:link w:val="Textbubliny"/>
    <w:uiPriority w:val="99"/>
    <w:rsid w:val="00096162"/>
    <w:rPr>
      <w:rFonts w:ascii="Tahoma" w:hAnsi="Tahoma" w:cs="Tahoma"/>
      <w:sz w:val="16"/>
      <w:szCs w:val="16"/>
    </w:rPr>
  </w:style>
  <w:style w:type="character" w:styleId="Sledovanodkaz">
    <w:name w:val="FollowedHyperlink"/>
    <w:basedOn w:val="Standardnpsmoodstavce"/>
    <w:uiPriority w:val="99"/>
    <w:rsid w:val="00E719E9"/>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96162"/>
    <w:rPr>
      <w:sz w:val="24"/>
      <w:szCs w:val="24"/>
    </w:rPr>
  </w:style>
  <w:style w:type="paragraph" w:styleId="Nadpis1">
    <w:name w:val="heading 1"/>
    <w:basedOn w:val="Normln"/>
    <w:link w:val="Nadpis1Char"/>
    <w:uiPriority w:val="99"/>
    <w:qFormat/>
    <w:rsid w:val="00096162"/>
    <w:pPr>
      <w:spacing w:before="100" w:beforeAutospacing="1" w:after="100" w:afterAutospacing="1"/>
      <w:outlineLvl w:val="0"/>
    </w:pPr>
    <w:rPr>
      <w:b/>
      <w:bCs/>
      <w:kern w:val="36"/>
      <w:sz w:val="48"/>
      <w:szCs w:val="4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096162"/>
    <w:rPr>
      <w:b/>
      <w:bCs/>
      <w:kern w:val="36"/>
      <w:sz w:val="48"/>
      <w:szCs w:val="48"/>
    </w:rPr>
  </w:style>
  <w:style w:type="character" w:styleId="Hypertextovodkaz">
    <w:name w:val="Hyperlink"/>
    <w:basedOn w:val="Standardnpsmoodstavce"/>
    <w:uiPriority w:val="99"/>
    <w:rsid w:val="00096162"/>
    <w:rPr>
      <w:color w:val="0000FF"/>
      <w:u w:val="single"/>
    </w:rPr>
  </w:style>
  <w:style w:type="character" w:customStyle="1" w:styleId="apple-converted-space">
    <w:name w:val="apple-converted-space"/>
    <w:basedOn w:val="Standardnpsmoodstavce"/>
    <w:uiPriority w:val="99"/>
    <w:rsid w:val="00096162"/>
  </w:style>
  <w:style w:type="paragraph" w:styleId="Normlnweb">
    <w:name w:val="Normal (Web)"/>
    <w:basedOn w:val="Normln"/>
    <w:uiPriority w:val="99"/>
    <w:rsid w:val="00096162"/>
    <w:pPr>
      <w:spacing w:before="100" w:beforeAutospacing="1" w:after="100" w:afterAutospacing="1"/>
    </w:pPr>
  </w:style>
  <w:style w:type="paragraph" w:styleId="Nzev">
    <w:name w:val="Title"/>
    <w:basedOn w:val="Normln"/>
    <w:link w:val="NzevChar"/>
    <w:uiPriority w:val="99"/>
    <w:qFormat/>
    <w:rsid w:val="00096162"/>
    <w:pPr>
      <w:spacing w:line="360" w:lineRule="auto"/>
      <w:jc w:val="center"/>
    </w:pPr>
    <w:rPr>
      <w:rFonts w:ascii="Arial" w:hAnsi="Arial" w:cs="Arial"/>
      <w:b/>
      <w:bCs/>
    </w:rPr>
  </w:style>
  <w:style w:type="character" w:customStyle="1" w:styleId="NzevChar">
    <w:name w:val="Název Char"/>
    <w:basedOn w:val="Standardnpsmoodstavce"/>
    <w:link w:val="Nzev"/>
    <w:uiPriority w:val="99"/>
    <w:rsid w:val="00096162"/>
    <w:rPr>
      <w:rFonts w:ascii="Arial" w:hAnsi="Arial" w:cs="Arial"/>
      <w:b/>
      <w:bCs/>
      <w:sz w:val="24"/>
      <w:szCs w:val="24"/>
    </w:rPr>
  </w:style>
  <w:style w:type="table" w:styleId="Mkatabulky">
    <w:name w:val="Table Grid"/>
    <w:basedOn w:val="Normlntabulka"/>
    <w:uiPriority w:val="99"/>
    <w:rsid w:val="0009616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rsid w:val="00096162"/>
    <w:rPr>
      <w:rFonts w:ascii="Tahoma" w:hAnsi="Tahoma" w:cs="Tahoma"/>
      <w:sz w:val="16"/>
      <w:szCs w:val="16"/>
    </w:rPr>
  </w:style>
  <w:style w:type="character" w:customStyle="1" w:styleId="TextbublinyChar">
    <w:name w:val="Text bubliny Char"/>
    <w:basedOn w:val="Standardnpsmoodstavce"/>
    <w:link w:val="Textbubliny"/>
    <w:uiPriority w:val="99"/>
    <w:rsid w:val="00096162"/>
    <w:rPr>
      <w:rFonts w:ascii="Tahoma" w:hAnsi="Tahoma" w:cs="Tahoma"/>
      <w:sz w:val="16"/>
      <w:szCs w:val="16"/>
    </w:rPr>
  </w:style>
  <w:style w:type="character" w:styleId="Sledovanodkaz">
    <w:name w:val="FollowedHyperlink"/>
    <w:basedOn w:val="Standardnpsmoodstavce"/>
    <w:uiPriority w:val="99"/>
    <w:rsid w:val="00E719E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Ukrajina" TargetMode="External"/><Relationship Id="rId13" Type="http://schemas.openxmlformats.org/officeDocument/2006/relationships/hyperlink" Target="http://cs.wikipedia.org/wiki/Asie" TargetMode="External"/><Relationship Id="rId18" Type="http://schemas.openxmlformats.org/officeDocument/2006/relationships/hyperlink" Target="http://cs.wikipedia.org/wiki/Jihoafrick%C3%A1_republika" TargetMode="External"/><Relationship Id="rId26" Type="http://schemas.openxmlformats.org/officeDocument/2006/relationships/hyperlink" Target="http://cs.wikipedia.org/wiki/N%C4%9Bm%C4%8Dina" TargetMode="External"/><Relationship Id="rId3" Type="http://schemas.openxmlformats.org/officeDocument/2006/relationships/settings" Target="settings.xml"/><Relationship Id="rId21" Type="http://schemas.openxmlformats.org/officeDocument/2006/relationships/hyperlink" Target="http://cs.wikipedia.org/wiki/Angli%C4%8Dtina" TargetMode="External"/><Relationship Id="rId34" Type="http://schemas.openxmlformats.org/officeDocument/2006/relationships/image" Target="media/image3.png"/><Relationship Id="rId7" Type="http://schemas.openxmlformats.org/officeDocument/2006/relationships/hyperlink" Target="http://cs.wikipedia.org/wiki/Indoevropsk%C3%BD_prajazyk" TargetMode="External"/><Relationship Id="rId12" Type="http://schemas.openxmlformats.org/officeDocument/2006/relationships/hyperlink" Target="http://cs.wikipedia.org/wiki/Evropa" TargetMode="External"/><Relationship Id="rId17" Type="http://schemas.openxmlformats.org/officeDocument/2006/relationships/hyperlink" Target="http://cs.wikipedia.org/wiki/Austr%C3%A1lie" TargetMode="External"/><Relationship Id="rId25" Type="http://schemas.openxmlformats.org/officeDocument/2006/relationships/hyperlink" Target="http://cs.wikipedia.org/wiki/Ru%C5%A1tina" TargetMode="External"/><Relationship Id="rId33" Type="http://schemas.openxmlformats.org/officeDocument/2006/relationships/hyperlink" Target="http://en.wiktionary.org/wiki/Appendix:List_of_Proto-Indo-European_nouns" TargetMode="External"/><Relationship Id="rId38"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cs.wikipedia.org/wiki/Amerika" TargetMode="External"/><Relationship Id="rId20" Type="http://schemas.openxmlformats.org/officeDocument/2006/relationships/hyperlink" Target="http://cs.wikipedia.org/wiki/%C5%A0pan%C4%9Bl%C5%A1tina" TargetMode="External"/><Relationship Id="rId29" Type="http://schemas.openxmlformats.org/officeDocument/2006/relationships/hyperlink" Target="http://cs.wikipedia.org/wiki/Ital%C5%A1tina" TargetMode="External"/><Relationship Id="rId1" Type="http://schemas.openxmlformats.org/officeDocument/2006/relationships/styles" Target="styles.xml"/><Relationship Id="rId6" Type="http://schemas.openxmlformats.org/officeDocument/2006/relationships/hyperlink" Target="http://cs.wikipedia.org/wiki/Eurasie" TargetMode="External"/><Relationship Id="rId11" Type="http://schemas.openxmlformats.org/officeDocument/2006/relationships/hyperlink" Target="http://cs.wikipedia.org/wiki/Turecko" TargetMode="External"/><Relationship Id="rId24" Type="http://schemas.openxmlformats.org/officeDocument/2006/relationships/hyperlink" Target="http://cs.wikipedia.org/wiki/Beng%C3%A1l%C5%A1tina" TargetMode="External"/><Relationship Id="rId32" Type="http://schemas.openxmlformats.org/officeDocument/2006/relationships/image" Target="media/image2.jpeg"/><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cs.wikipedia.org/wiki/Indie" TargetMode="External"/><Relationship Id="rId23" Type="http://schemas.openxmlformats.org/officeDocument/2006/relationships/hyperlink" Target="http://cs.wikipedia.org/wiki/Portugal%C5%A1tina" TargetMode="External"/><Relationship Id="rId28" Type="http://schemas.openxmlformats.org/officeDocument/2006/relationships/hyperlink" Target="http://cs.wikipedia.org/wiki/Francouz%C5%A1tina" TargetMode="External"/><Relationship Id="rId36" Type="http://schemas.openxmlformats.org/officeDocument/2006/relationships/hyperlink" Target="http://en.wiktionary.org/wiki/Appendix:List_of_Proto-Indo-European_nouns" TargetMode="External"/><Relationship Id="rId10" Type="http://schemas.openxmlformats.org/officeDocument/2006/relationships/hyperlink" Target="http://cs.wikipedia.org/wiki/Kaspick%C3%A9_mo%C5%99e" TargetMode="External"/><Relationship Id="rId19" Type="http://schemas.openxmlformats.org/officeDocument/2006/relationships/hyperlink" Target="http://cs.wikipedia.org/wiki/Indoevropeistika" TargetMode="External"/><Relationship Id="rId31" Type="http://schemas.openxmlformats.org/officeDocument/2006/relationships/hyperlink" Target="http://cs.wikipedia.org/wiki/Urd%C5%A1tina" TargetMode="External"/><Relationship Id="rId4" Type="http://schemas.openxmlformats.org/officeDocument/2006/relationships/webSettings" Target="webSettings.xml"/><Relationship Id="rId9" Type="http://schemas.openxmlformats.org/officeDocument/2006/relationships/hyperlink" Target="http://cs.wikipedia.org/wiki/Rusko" TargetMode="External"/><Relationship Id="rId14" Type="http://schemas.openxmlformats.org/officeDocument/2006/relationships/hyperlink" Target="http://cs.wikipedia.org/wiki/Turecko" TargetMode="External"/><Relationship Id="rId22" Type="http://schemas.openxmlformats.org/officeDocument/2006/relationships/hyperlink" Target="http://cs.wikipedia.org/wiki/Hind%C5%A1tina" TargetMode="External"/><Relationship Id="rId27" Type="http://schemas.openxmlformats.org/officeDocument/2006/relationships/hyperlink" Target="http://cs.wikipedia.org/wiki/Mar%C3%A1th%C5%A1tina" TargetMode="External"/><Relationship Id="rId30" Type="http://schemas.openxmlformats.org/officeDocument/2006/relationships/hyperlink" Target="http://cs.wikipedia.org/wiki/Pa%C5%88d%C5%BE%C3%A1b%C5%A1tina" TargetMode="External"/><Relationship Id="rId35" Type="http://schemas.openxmlformats.org/officeDocument/2006/relationships/hyperlink" Target="http://cs.wikipedia.org/wiki/Indoevropsk%C3%A9_jazy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1790</Words>
  <Characters>10563</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dc:creator>
  <cp:lastModifiedBy>Magda</cp:lastModifiedBy>
  <cp:revision>12</cp:revision>
  <cp:lastPrinted>2013-03-25T09:19:00Z</cp:lastPrinted>
  <dcterms:created xsi:type="dcterms:W3CDTF">2013-03-25T09:50:00Z</dcterms:created>
  <dcterms:modified xsi:type="dcterms:W3CDTF">2014-05-14T08:53:00Z</dcterms:modified>
</cp:coreProperties>
</file>