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BD6" w:rsidRDefault="005D4579" w:rsidP="005D4579">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9"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ascii="Comic Sans MS" w:hAnsi="Comic Sans MS" w:cs="Comic Sans MS"/>
          <w:b/>
          <w:bCs/>
          <w:noProof/>
          <w:color w:val="024595"/>
          <w:sz w:val="54"/>
          <w:szCs w:val="54"/>
          <w:lang w:eastAsia="cs-CZ"/>
        </w:rPr>
        <w:t xml:space="preserve">WORD – </w:t>
      </w:r>
      <w:r w:rsidR="00915369">
        <w:rPr>
          <w:rFonts w:ascii="Comic Sans MS" w:hAnsi="Comic Sans MS" w:cs="Comic Sans MS"/>
          <w:b/>
          <w:bCs/>
          <w:noProof/>
          <w:color w:val="024595"/>
          <w:sz w:val="54"/>
          <w:szCs w:val="54"/>
          <w:lang w:eastAsia="cs-CZ"/>
        </w:rPr>
        <w:t>Reference</w:t>
      </w:r>
    </w:p>
    <w:p w:rsidR="004B775D" w:rsidRDefault="00672BD6" w:rsidP="004D498A">
      <w:pPr>
        <w:rPr>
          <w:rFonts w:ascii="Comic Sans MS" w:hAnsi="Comic Sans MS" w:cs="Comic Sans MS"/>
          <w:b/>
          <w:bCs/>
          <w:color w:val="024595"/>
          <w:sz w:val="54"/>
          <w:szCs w:val="54"/>
        </w:rPr>
      </w:pPr>
      <w:r>
        <w:rPr>
          <w:rFonts w:ascii="Comic Sans MS" w:hAnsi="Comic Sans MS" w:cs="Comic Sans MS"/>
          <w:b/>
          <w:bCs/>
          <w:color w:val="024595"/>
          <w:sz w:val="54"/>
          <w:szCs w:val="54"/>
        </w:rPr>
        <w:br w:type="page"/>
      </w:r>
    </w:p>
    <w:p w:rsidR="004B775D" w:rsidRPr="00C61EE0" w:rsidRDefault="004B775D" w:rsidP="005F74CB">
      <w:pPr>
        <w:spacing w:line="276" w:lineRule="auto"/>
        <w:rPr>
          <w:rFonts w:ascii="Comic Sans MS" w:hAnsi="Comic Sans MS" w:cs="Comic Sans MS"/>
          <w:b/>
          <w:bCs/>
          <w:sz w:val="20"/>
        </w:rPr>
      </w:pPr>
      <w:r w:rsidRPr="00C61EE0">
        <w:rPr>
          <w:rFonts w:ascii="Comic Sans MS" w:hAnsi="Comic Sans MS" w:cs="Comic Sans MS"/>
          <w:b/>
          <w:bCs/>
          <w:sz w:val="20"/>
        </w:rPr>
        <w:lastRenderedPageBreak/>
        <w:t>Zadání:</w:t>
      </w:r>
    </w:p>
    <w:p w:rsidR="00672FD8" w:rsidRPr="00672FD8" w:rsidRDefault="00831EC3" w:rsidP="00672FD8">
      <w:pPr>
        <w:pStyle w:val="Odstavecseseznamem"/>
        <w:numPr>
          <w:ilvl w:val="0"/>
          <w:numId w:val="10"/>
        </w:numPr>
        <w:spacing w:after="0"/>
        <w:rPr>
          <w:rFonts w:ascii="Comic Sans MS" w:hAnsi="Comic Sans MS" w:cs="Comic Sans MS"/>
          <w:bCs/>
          <w:sz w:val="20"/>
        </w:rPr>
      </w:pPr>
      <w:r w:rsidRPr="00831EC3">
        <w:rPr>
          <w:rFonts w:ascii="Comic Sans MS" w:hAnsi="Comic Sans MS" w:cs="Comic Sans MS"/>
          <w:bCs/>
          <w:sz w:val="20"/>
        </w:rPr>
        <w:t xml:space="preserve">V programu Microsoft Word vytvořte </w:t>
      </w:r>
      <w:r w:rsidR="009371BE">
        <w:rPr>
          <w:rFonts w:ascii="Comic Sans MS" w:hAnsi="Comic Sans MS" w:cs="Comic Sans MS"/>
          <w:bCs/>
          <w:sz w:val="20"/>
        </w:rPr>
        <w:t>práci</w:t>
      </w:r>
      <w:r w:rsidRPr="00831EC3">
        <w:rPr>
          <w:rFonts w:ascii="Comic Sans MS" w:hAnsi="Comic Sans MS" w:cs="Comic Sans MS"/>
          <w:bCs/>
          <w:sz w:val="20"/>
        </w:rPr>
        <w:t xml:space="preserve"> „</w:t>
      </w:r>
      <w:r w:rsidR="009371BE">
        <w:rPr>
          <w:rFonts w:ascii="Comic Sans MS" w:hAnsi="Comic Sans MS" w:cs="Comic Sans MS"/>
          <w:bCs/>
          <w:sz w:val="20"/>
        </w:rPr>
        <w:t>České baroko</w:t>
      </w:r>
      <w:r w:rsidR="008013FA">
        <w:rPr>
          <w:rFonts w:ascii="Comic Sans MS" w:hAnsi="Comic Sans MS" w:cs="Comic Sans MS"/>
          <w:bCs/>
          <w:sz w:val="20"/>
        </w:rPr>
        <w:t>“ podle předlohy na </w:t>
      </w:r>
      <w:r>
        <w:rPr>
          <w:rFonts w:ascii="Comic Sans MS" w:hAnsi="Comic Sans MS" w:cs="Comic Sans MS"/>
          <w:bCs/>
          <w:sz w:val="20"/>
        </w:rPr>
        <w:t>následujících stranách tohoto dokumentu. Neformátovaný text je k </w:t>
      </w:r>
      <w:r w:rsidR="008013FA">
        <w:rPr>
          <w:rFonts w:ascii="Comic Sans MS" w:hAnsi="Comic Sans MS" w:cs="Comic Sans MS"/>
          <w:bCs/>
          <w:sz w:val="20"/>
        </w:rPr>
        <w:t>dispozici v </w:t>
      </w:r>
      <w:r w:rsidRPr="00831EC3">
        <w:rPr>
          <w:rFonts w:ascii="Comic Sans MS" w:hAnsi="Comic Sans MS" w:cs="Comic Sans MS"/>
          <w:bCs/>
          <w:sz w:val="20"/>
        </w:rPr>
        <w:t xml:space="preserve">dokumentu </w:t>
      </w:r>
      <w:r>
        <w:rPr>
          <w:rFonts w:ascii="Comic Sans MS" w:hAnsi="Comic Sans MS" w:cs="Comic Sans MS"/>
          <w:bCs/>
          <w:sz w:val="20"/>
        </w:rPr>
        <w:t>ICT_WORD-</w:t>
      </w:r>
      <w:r w:rsidR="009371BE">
        <w:rPr>
          <w:rFonts w:ascii="Comic Sans MS" w:hAnsi="Comic Sans MS" w:cs="Comic Sans MS"/>
          <w:bCs/>
          <w:sz w:val="20"/>
        </w:rPr>
        <w:t>reference</w:t>
      </w:r>
      <w:r>
        <w:rPr>
          <w:rFonts w:ascii="Comic Sans MS" w:hAnsi="Comic Sans MS" w:cs="Comic Sans MS"/>
          <w:bCs/>
          <w:sz w:val="20"/>
        </w:rPr>
        <w:t>_text_Hy</w:t>
      </w:r>
      <w:r w:rsidRPr="00831EC3">
        <w:rPr>
          <w:rFonts w:ascii="Comic Sans MS" w:hAnsi="Comic Sans MS" w:cs="Comic Sans MS"/>
          <w:bCs/>
          <w:sz w:val="20"/>
        </w:rPr>
        <w:t>.docx, obrázky ve složce se zadáním.</w:t>
      </w:r>
    </w:p>
    <w:p w:rsidR="00672FD8" w:rsidRDefault="00672FD8" w:rsidP="00831EC3">
      <w:pPr>
        <w:pStyle w:val="Odstavecseseznamem"/>
        <w:numPr>
          <w:ilvl w:val="0"/>
          <w:numId w:val="10"/>
        </w:numPr>
        <w:spacing w:after="0"/>
        <w:rPr>
          <w:rFonts w:ascii="Comic Sans MS" w:hAnsi="Comic Sans MS" w:cs="Comic Sans MS"/>
          <w:bCs/>
          <w:sz w:val="20"/>
        </w:rPr>
      </w:pPr>
      <w:r>
        <w:rPr>
          <w:rFonts w:ascii="Comic Sans MS" w:hAnsi="Comic Sans MS" w:cs="Comic Sans MS"/>
          <w:bCs/>
          <w:sz w:val="20"/>
        </w:rPr>
        <w:t>Připravte „kostru“ dokumentu – vložte text, rozdělte jej</w:t>
      </w:r>
      <w:r w:rsidR="00942FDA">
        <w:rPr>
          <w:rFonts w:ascii="Comic Sans MS" w:hAnsi="Comic Sans MS" w:cs="Comic Sans MS"/>
          <w:bCs/>
          <w:sz w:val="20"/>
        </w:rPr>
        <w:t xml:space="preserve"> na jednotlivé stránky, první a </w:t>
      </w:r>
      <w:r>
        <w:rPr>
          <w:rFonts w:ascii="Comic Sans MS" w:hAnsi="Comic Sans MS" w:cs="Comic Sans MS"/>
          <w:bCs/>
          <w:sz w:val="20"/>
        </w:rPr>
        <w:t>poslední stránku nechte prázdnou.</w:t>
      </w:r>
    </w:p>
    <w:p w:rsidR="00831EC3" w:rsidRPr="00831EC3" w:rsidRDefault="00831EC3" w:rsidP="00831EC3">
      <w:pPr>
        <w:pStyle w:val="Odstavecseseznamem"/>
        <w:numPr>
          <w:ilvl w:val="0"/>
          <w:numId w:val="10"/>
        </w:numPr>
        <w:spacing w:after="0"/>
        <w:rPr>
          <w:rFonts w:ascii="Comic Sans MS" w:hAnsi="Comic Sans MS" w:cs="Comic Sans MS"/>
          <w:bCs/>
          <w:sz w:val="20"/>
        </w:rPr>
      </w:pPr>
      <w:r w:rsidRPr="00831EC3">
        <w:rPr>
          <w:rFonts w:ascii="Comic Sans MS" w:hAnsi="Comic Sans MS" w:cs="Comic Sans MS"/>
          <w:bCs/>
          <w:sz w:val="20"/>
        </w:rPr>
        <w:t xml:space="preserve">Vytvořte vlastní styly </w:t>
      </w:r>
      <w:proofErr w:type="spellStart"/>
      <w:r w:rsidR="001271CD">
        <w:rPr>
          <w:rFonts w:ascii="Comic Sans MS" w:hAnsi="Comic Sans MS" w:cs="Comic Sans MS"/>
          <w:bCs/>
          <w:sz w:val="20"/>
        </w:rPr>
        <w:t>baroko</w:t>
      </w:r>
      <w:r w:rsidRPr="00831EC3">
        <w:rPr>
          <w:rFonts w:ascii="Comic Sans MS" w:hAnsi="Comic Sans MS" w:cs="Comic Sans MS"/>
          <w:bCs/>
          <w:sz w:val="20"/>
        </w:rPr>
        <w:t>_nadpis</w:t>
      </w:r>
      <w:proofErr w:type="spellEnd"/>
      <w:r w:rsidRPr="00831EC3">
        <w:rPr>
          <w:rFonts w:ascii="Comic Sans MS" w:hAnsi="Comic Sans MS" w:cs="Comic Sans MS"/>
          <w:bCs/>
          <w:sz w:val="20"/>
        </w:rPr>
        <w:t xml:space="preserve">, </w:t>
      </w:r>
      <w:proofErr w:type="spellStart"/>
      <w:r w:rsidR="001271CD">
        <w:rPr>
          <w:rFonts w:ascii="Comic Sans MS" w:hAnsi="Comic Sans MS" w:cs="Comic Sans MS"/>
          <w:bCs/>
          <w:sz w:val="20"/>
        </w:rPr>
        <w:t>baroko_podnadpis</w:t>
      </w:r>
      <w:proofErr w:type="spellEnd"/>
      <w:r w:rsidR="001271CD">
        <w:rPr>
          <w:rFonts w:ascii="Comic Sans MS" w:hAnsi="Comic Sans MS" w:cs="Comic Sans MS"/>
          <w:bCs/>
          <w:sz w:val="20"/>
        </w:rPr>
        <w:t xml:space="preserve"> a </w:t>
      </w:r>
      <w:proofErr w:type="spellStart"/>
      <w:r w:rsidR="001271CD">
        <w:rPr>
          <w:rFonts w:ascii="Comic Sans MS" w:hAnsi="Comic Sans MS" w:cs="Comic Sans MS"/>
          <w:bCs/>
          <w:sz w:val="20"/>
        </w:rPr>
        <w:t>baroko_text</w:t>
      </w:r>
      <w:proofErr w:type="spellEnd"/>
    </w:p>
    <w:p w:rsidR="001271CD" w:rsidRDefault="001271CD" w:rsidP="00831EC3">
      <w:pPr>
        <w:pStyle w:val="Odstavecseseznamem"/>
        <w:numPr>
          <w:ilvl w:val="1"/>
          <w:numId w:val="11"/>
        </w:numPr>
        <w:spacing w:after="0"/>
        <w:rPr>
          <w:rFonts w:ascii="Comic Sans MS" w:hAnsi="Comic Sans MS" w:cs="Comic Sans MS"/>
          <w:bCs/>
          <w:sz w:val="20"/>
        </w:rPr>
      </w:pPr>
      <w:proofErr w:type="spellStart"/>
      <w:r w:rsidRPr="001271CD">
        <w:rPr>
          <w:rFonts w:ascii="Comic Sans MS" w:hAnsi="Comic Sans MS" w:cs="Comic Sans MS"/>
          <w:bCs/>
          <w:sz w:val="20"/>
        </w:rPr>
        <w:t>baroko</w:t>
      </w:r>
      <w:r w:rsidR="00831EC3" w:rsidRPr="001271CD">
        <w:rPr>
          <w:rFonts w:ascii="Comic Sans MS" w:hAnsi="Comic Sans MS" w:cs="Comic Sans MS"/>
          <w:bCs/>
          <w:sz w:val="20"/>
        </w:rPr>
        <w:t>_text</w:t>
      </w:r>
      <w:proofErr w:type="spellEnd"/>
      <w:r w:rsidR="00831EC3" w:rsidRPr="001271CD">
        <w:rPr>
          <w:rFonts w:ascii="Comic Sans MS" w:hAnsi="Comic Sans MS" w:cs="Comic Sans MS"/>
          <w:bCs/>
          <w:sz w:val="20"/>
        </w:rPr>
        <w:t xml:space="preserve">: </w:t>
      </w:r>
      <w:r w:rsidRPr="001271CD">
        <w:rPr>
          <w:rFonts w:ascii="Comic Sans MS" w:hAnsi="Comic Sans MS" w:cs="Comic Sans MS"/>
          <w:bCs/>
          <w:sz w:val="20"/>
        </w:rPr>
        <w:t>Garamond</w:t>
      </w:r>
      <w:r w:rsidR="00831EC3" w:rsidRPr="001271CD">
        <w:rPr>
          <w:rFonts w:ascii="Comic Sans MS" w:hAnsi="Comic Sans MS" w:cs="Comic Sans MS"/>
          <w:bCs/>
          <w:sz w:val="20"/>
        </w:rPr>
        <w:t>, vel. 1</w:t>
      </w:r>
      <w:r w:rsidRPr="001271CD">
        <w:rPr>
          <w:rFonts w:ascii="Comic Sans MS" w:hAnsi="Comic Sans MS" w:cs="Comic Sans MS"/>
          <w:bCs/>
          <w:sz w:val="20"/>
        </w:rPr>
        <w:t>2</w:t>
      </w:r>
      <w:r>
        <w:rPr>
          <w:rFonts w:ascii="Comic Sans MS" w:hAnsi="Comic Sans MS" w:cs="Comic Sans MS"/>
          <w:bCs/>
          <w:sz w:val="20"/>
        </w:rPr>
        <w:t>, zarovnání do bloku, mezera za odstavcem 10 b.</w:t>
      </w:r>
    </w:p>
    <w:p w:rsidR="00831EC3" w:rsidRPr="001271CD" w:rsidRDefault="001271CD" w:rsidP="00831EC3">
      <w:pPr>
        <w:pStyle w:val="Odstavecseseznamem"/>
        <w:numPr>
          <w:ilvl w:val="1"/>
          <w:numId w:val="11"/>
        </w:numPr>
        <w:spacing w:after="0"/>
        <w:rPr>
          <w:rFonts w:ascii="Comic Sans MS" w:hAnsi="Comic Sans MS" w:cs="Comic Sans MS"/>
          <w:bCs/>
          <w:sz w:val="20"/>
        </w:rPr>
      </w:pPr>
      <w:proofErr w:type="spellStart"/>
      <w:r>
        <w:rPr>
          <w:rFonts w:ascii="Comic Sans MS" w:hAnsi="Comic Sans MS" w:cs="Comic Sans MS"/>
          <w:bCs/>
          <w:sz w:val="20"/>
        </w:rPr>
        <w:t>baroko</w:t>
      </w:r>
      <w:r w:rsidR="00831EC3" w:rsidRPr="001271CD">
        <w:rPr>
          <w:rFonts w:ascii="Comic Sans MS" w:hAnsi="Comic Sans MS" w:cs="Comic Sans MS"/>
          <w:bCs/>
          <w:sz w:val="20"/>
        </w:rPr>
        <w:t>_nadpis</w:t>
      </w:r>
      <w:proofErr w:type="spellEnd"/>
      <w:r w:rsidR="00831EC3" w:rsidRPr="001271CD">
        <w:rPr>
          <w:rFonts w:ascii="Comic Sans MS" w:hAnsi="Comic Sans MS" w:cs="Comic Sans MS"/>
          <w:bCs/>
          <w:sz w:val="20"/>
        </w:rPr>
        <w:t xml:space="preserve">: </w:t>
      </w:r>
      <w:r>
        <w:rPr>
          <w:rFonts w:ascii="Comic Sans MS" w:hAnsi="Comic Sans MS" w:cs="Comic Sans MS"/>
          <w:bCs/>
          <w:sz w:val="20"/>
        </w:rPr>
        <w:t>Garamond</w:t>
      </w:r>
      <w:r w:rsidR="00831EC3" w:rsidRPr="001271CD">
        <w:rPr>
          <w:rFonts w:ascii="Comic Sans MS" w:hAnsi="Comic Sans MS" w:cs="Comic Sans MS"/>
          <w:bCs/>
          <w:sz w:val="20"/>
        </w:rPr>
        <w:t xml:space="preserve">, vel. </w:t>
      </w:r>
      <w:r w:rsidR="00723377">
        <w:rPr>
          <w:rFonts w:ascii="Comic Sans MS" w:hAnsi="Comic Sans MS" w:cs="Comic Sans MS"/>
          <w:bCs/>
          <w:sz w:val="20"/>
        </w:rPr>
        <w:t>18</w:t>
      </w:r>
      <w:r w:rsidR="00831EC3" w:rsidRPr="001271CD">
        <w:rPr>
          <w:rFonts w:ascii="Comic Sans MS" w:hAnsi="Comic Sans MS" w:cs="Comic Sans MS"/>
          <w:bCs/>
          <w:sz w:val="20"/>
        </w:rPr>
        <w:t xml:space="preserve">, tučně, </w:t>
      </w:r>
      <w:r>
        <w:rPr>
          <w:rFonts w:ascii="Comic Sans MS" w:hAnsi="Comic Sans MS" w:cs="Comic Sans MS"/>
          <w:bCs/>
          <w:sz w:val="20"/>
        </w:rPr>
        <w:t xml:space="preserve">zarovnání na střed, barva červená, dolní ohraničení odstavce, </w:t>
      </w:r>
      <w:r w:rsidR="00831EC3" w:rsidRPr="001271CD">
        <w:rPr>
          <w:rFonts w:ascii="Comic Sans MS" w:hAnsi="Comic Sans MS" w:cs="Comic Sans MS"/>
          <w:bCs/>
          <w:sz w:val="20"/>
        </w:rPr>
        <w:t>mezera před 18 b., mezera za 12 b.</w:t>
      </w:r>
      <w:r>
        <w:rPr>
          <w:rFonts w:ascii="Comic Sans MS" w:hAnsi="Comic Sans MS" w:cs="Comic Sans MS"/>
          <w:bCs/>
          <w:sz w:val="20"/>
        </w:rPr>
        <w:t>, úroveň osnovy: 1</w:t>
      </w:r>
    </w:p>
    <w:p w:rsidR="00831EC3" w:rsidRPr="00831EC3" w:rsidRDefault="00FB4137" w:rsidP="00831EC3">
      <w:pPr>
        <w:pStyle w:val="Odstavecseseznamem"/>
        <w:numPr>
          <w:ilvl w:val="1"/>
          <w:numId w:val="11"/>
        </w:numPr>
        <w:spacing w:after="0"/>
        <w:rPr>
          <w:rFonts w:ascii="Comic Sans MS" w:hAnsi="Comic Sans MS" w:cs="Comic Sans MS"/>
          <w:bCs/>
          <w:sz w:val="20"/>
        </w:rPr>
      </w:pPr>
      <w:proofErr w:type="spellStart"/>
      <w:r>
        <w:rPr>
          <w:rFonts w:ascii="Comic Sans MS" w:hAnsi="Comic Sans MS" w:cs="Comic Sans MS"/>
          <w:bCs/>
          <w:sz w:val="20"/>
        </w:rPr>
        <w:t>baroko</w:t>
      </w:r>
      <w:r w:rsidR="00831EC3" w:rsidRPr="00831EC3">
        <w:rPr>
          <w:rFonts w:ascii="Comic Sans MS" w:hAnsi="Comic Sans MS" w:cs="Comic Sans MS"/>
          <w:bCs/>
          <w:sz w:val="20"/>
        </w:rPr>
        <w:t>_</w:t>
      </w:r>
      <w:r w:rsidR="001271CD">
        <w:rPr>
          <w:rFonts w:ascii="Comic Sans MS" w:hAnsi="Comic Sans MS" w:cs="Comic Sans MS"/>
          <w:bCs/>
          <w:sz w:val="20"/>
        </w:rPr>
        <w:t>podnadpis</w:t>
      </w:r>
      <w:proofErr w:type="spellEnd"/>
      <w:r w:rsidR="00831EC3" w:rsidRPr="00831EC3">
        <w:rPr>
          <w:rFonts w:ascii="Comic Sans MS" w:hAnsi="Comic Sans MS" w:cs="Comic Sans MS"/>
          <w:bCs/>
          <w:sz w:val="20"/>
        </w:rPr>
        <w:t xml:space="preserve">: </w:t>
      </w:r>
      <w:r w:rsidR="001271CD">
        <w:rPr>
          <w:rFonts w:ascii="Comic Sans MS" w:hAnsi="Comic Sans MS" w:cs="Comic Sans MS"/>
          <w:bCs/>
          <w:sz w:val="20"/>
        </w:rPr>
        <w:t>Garamond</w:t>
      </w:r>
      <w:r w:rsidR="00831EC3" w:rsidRPr="00831EC3">
        <w:rPr>
          <w:rFonts w:ascii="Comic Sans MS" w:hAnsi="Comic Sans MS" w:cs="Comic Sans MS"/>
          <w:bCs/>
          <w:sz w:val="20"/>
        </w:rPr>
        <w:t>, vel. 1</w:t>
      </w:r>
      <w:r w:rsidR="001271CD">
        <w:rPr>
          <w:rFonts w:ascii="Comic Sans MS" w:hAnsi="Comic Sans MS" w:cs="Comic Sans MS"/>
          <w:bCs/>
          <w:sz w:val="20"/>
        </w:rPr>
        <w:t>6</w:t>
      </w:r>
      <w:r w:rsidR="00831EC3" w:rsidRPr="00831EC3">
        <w:rPr>
          <w:rFonts w:ascii="Comic Sans MS" w:hAnsi="Comic Sans MS" w:cs="Comic Sans MS"/>
          <w:bCs/>
          <w:sz w:val="20"/>
        </w:rPr>
        <w:t xml:space="preserve">, </w:t>
      </w:r>
      <w:r w:rsidR="001271CD">
        <w:rPr>
          <w:rFonts w:ascii="Comic Sans MS" w:hAnsi="Comic Sans MS" w:cs="Comic Sans MS"/>
          <w:bCs/>
          <w:sz w:val="20"/>
        </w:rPr>
        <w:t>barva červená, mezera před 2</w:t>
      </w:r>
      <w:r w:rsidR="00831EC3" w:rsidRPr="00831EC3">
        <w:rPr>
          <w:rFonts w:ascii="Comic Sans MS" w:hAnsi="Comic Sans MS" w:cs="Comic Sans MS"/>
          <w:bCs/>
          <w:sz w:val="20"/>
        </w:rPr>
        <w:t>0 b.</w:t>
      </w:r>
      <w:r w:rsidR="001271CD">
        <w:rPr>
          <w:rFonts w:ascii="Comic Sans MS" w:hAnsi="Comic Sans MS" w:cs="Comic Sans MS"/>
          <w:bCs/>
          <w:sz w:val="20"/>
        </w:rPr>
        <w:t>, za 10 b., zarovnání na střed</w:t>
      </w:r>
      <w:r w:rsidR="00672FD8">
        <w:rPr>
          <w:rFonts w:ascii="Comic Sans MS" w:hAnsi="Comic Sans MS" w:cs="Comic Sans MS"/>
          <w:bCs/>
          <w:sz w:val="20"/>
        </w:rPr>
        <w:t>, úroveň osnovy: 2</w:t>
      </w:r>
    </w:p>
    <w:p w:rsidR="00831EC3" w:rsidRDefault="00831EC3" w:rsidP="00831EC3">
      <w:pPr>
        <w:pStyle w:val="Odstavecseseznamem"/>
        <w:numPr>
          <w:ilvl w:val="0"/>
          <w:numId w:val="10"/>
        </w:numPr>
        <w:spacing w:after="0"/>
        <w:rPr>
          <w:rFonts w:ascii="Comic Sans MS" w:hAnsi="Comic Sans MS" w:cs="Comic Sans MS"/>
          <w:bCs/>
          <w:sz w:val="20"/>
        </w:rPr>
      </w:pPr>
      <w:r w:rsidRPr="00831EC3">
        <w:rPr>
          <w:rFonts w:ascii="Comic Sans MS" w:hAnsi="Comic Sans MS" w:cs="Comic Sans MS"/>
          <w:bCs/>
          <w:sz w:val="20"/>
        </w:rPr>
        <w:t>Pomocí stylů text naformátujte podle předlohy.</w:t>
      </w:r>
    </w:p>
    <w:p w:rsidR="00672FD8" w:rsidRDefault="00672FD8" w:rsidP="00831EC3">
      <w:pPr>
        <w:pStyle w:val="Odstavecseseznamem"/>
        <w:numPr>
          <w:ilvl w:val="0"/>
          <w:numId w:val="10"/>
        </w:numPr>
        <w:spacing w:after="0"/>
        <w:rPr>
          <w:rFonts w:ascii="Comic Sans MS" w:hAnsi="Comic Sans MS" w:cs="Comic Sans MS"/>
          <w:bCs/>
          <w:sz w:val="20"/>
        </w:rPr>
      </w:pPr>
      <w:r>
        <w:rPr>
          <w:rFonts w:ascii="Comic Sans MS" w:hAnsi="Comic Sans MS" w:cs="Comic Sans MS"/>
          <w:bCs/>
          <w:sz w:val="20"/>
        </w:rPr>
        <w:t xml:space="preserve">Do textu vložte obrázky bohac.png, </w:t>
      </w:r>
      <w:r w:rsidR="00723377">
        <w:rPr>
          <w:rFonts w:ascii="Comic Sans MS" w:hAnsi="Comic Sans MS" w:cs="Comic Sans MS"/>
          <w:bCs/>
          <w:sz w:val="20"/>
        </w:rPr>
        <w:t>gari</w:t>
      </w:r>
      <w:r>
        <w:rPr>
          <w:rFonts w:ascii="Comic Sans MS" w:hAnsi="Comic Sans MS" w:cs="Comic Sans MS"/>
          <w:bCs/>
          <w:sz w:val="20"/>
        </w:rPr>
        <w:t>n.png, santini.png a mikulas.png. Obrázky naformátujte přednastaveným stylem.</w:t>
      </w:r>
    </w:p>
    <w:p w:rsidR="00672FD8" w:rsidRDefault="00672FD8" w:rsidP="00831EC3">
      <w:pPr>
        <w:pStyle w:val="Odstavecseseznamem"/>
        <w:numPr>
          <w:ilvl w:val="0"/>
          <w:numId w:val="10"/>
        </w:numPr>
        <w:spacing w:after="0"/>
        <w:rPr>
          <w:rFonts w:ascii="Comic Sans MS" w:hAnsi="Comic Sans MS" w:cs="Comic Sans MS"/>
          <w:bCs/>
          <w:sz w:val="20"/>
        </w:rPr>
      </w:pPr>
      <w:r>
        <w:rPr>
          <w:rFonts w:ascii="Comic Sans MS" w:hAnsi="Comic Sans MS" w:cs="Comic Sans MS"/>
          <w:bCs/>
          <w:sz w:val="20"/>
        </w:rPr>
        <w:t>Vložte jednotlivým obrázkům titulky.</w:t>
      </w:r>
    </w:p>
    <w:p w:rsidR="00672FD8" w:rsidRDefault="00672FD8" w:rsidP="00831EC3">
      <w:pPr>
        <w:pStyle w:val="Odstavecseseznamem"/>
        <w:numPr>
          <w:ilvl w:val="0"/>
          <w:numId w:val="10"/>
        </w:numPr>
        <w:spacing w:after="0"/>
        <w:rPr>
          <w:rFonts w:ascii="Comic Sans MS" w:hAnsi="Comic Sans MS" w:cs="Comic Sans MS"/>
          <w:bCs/>
          <w:sz w:val="20"/>
        </w:rPr>
      </w:pPr>
      <w:r>
        <w:rPr>
          <w:rFonts w:ascii="Comic Sans MS" w:hAnsi="Comic Sans MS" w:cs="Comic Sans MS"/>
          <w:bCs/>
          <w:sz w:val="20"/>
        </w:rPr>
        <w:t>Do textu vložte poznámky pod čarou.</w:t>
      </w:r>
    </w:p>
    <w:p w:rsidR="00672FD8" w:rsidRDefault="00672FD8" w:rsidP="00831EC3">
      <w:pPr>
        <w:pStyle w:val="Odstavecseseznamem"/>
        <w:numPr>
          <w:ilvl w:val="0"/>
          <w:numId w:val="10"/>
        </w:numPr>
        <w:spacing w:after="0"/>
        <w:rPr>
          <w:rFonts w:ascii="Comic Sans MS" w:hAnsi="Comic Sans MS" w:cs="Comic Sans MS"/>
          <w:bCs/>
          <w:sz w:val="20"/>
        </w:rPr>
      </w:pPr>
      <w:r>
        <w:rPr>
          <w:rFonts w:ascii="Comic Sans MS" w:hAnsi="Comic Sans MS" w:cs="Comic Sans MS"/>
          <w:bCs/>
          <w:sz w:val="20"/>
        </w:rPr>
        <w:t>Na poslední stránku dokumentu vložte automaticky generovaný seznam obrázků.</w:t>
      </w:r>
    </w:p>
    <w:p w:rsidR="00672FD8" w:rsidRDefault="00672FD8" w:rsidP="00831EC3">
      <w:pPr>
        <w:pStyle w:val="Odstavecseseznamem"/>
        <w:numPr>
          <w:ilvl w:val="0"/>
          <w:numId w:val="10"/>
        </w:numPr>
        <w:spacing w:after="0"/>
        <w:rPr>
          <w:rFonts w:ascii="Comic Sans MS" w:hAnsi="Comic Sans MS" w:cs="Comic Sans MS"/>
          <w:bCs/>
          <w:sz w:val="20"/>
        </w:rPr>
      </w:pPr>
      <w:r>
        <w:rPr>
          <w:rFonts w:ascii="Comic Sans MS" w:hAnsi="Comic Sans MS" w:cs="Comic Sans MS"/>
          <w:bCs/>
          <w:sz w:val="20"/>
        </w:rPr>
        <w:t>Vytvořte první stránku práce:</w:t>
      </w:r>
    </w:p>
    <w:p w:rsidR="00672FD8" w:rsidRDefault="00672FD8" w:rsidP="00672FD8">
      <w:pPr>
        <w:pStyle w:val="Odstavecseseznamem"/>
        <w:numPr>
          <w:ilvl w:val="1"/>
          <w:numId w:val="10"/>
        </w:numPr>
        <w:spacing w:after="0"/>
        <w:rPr>
          <w:rFonts w:ascii="Comic Sans MS" w:hAnsi="Comic Sans MS" w:cs="Comic Sans MS"/>
          <w:bCs/>
          <w:sz w:val="20"/>
        </w:rPr>
      </w:pPr>
      <w:r>
        <w:rPr>
          <w:rFonts w:ascii="Comic Sans MS" w:hAnsi="Comic Sans MS" w:cs="Comic Sans MS"/>
          <w:bCs/>
          <w:sz w:val="20"/>
        </w:rPr>
        <w:t xml:space="preserve">Nadpis: Garamond, 24 b., červená barva, rozšíření </w:t>
      </w:r>
      <w:r w:rsidR="008013FA">
        <w:rPr>
          <w:rFonts w:ascii="Comic Sans MS" w:hAnsi="Comic Sans MS" w:cs="Comic Sans MS"/>
          <w:bCs/>
          <w:sz w:val="20"/>
        </w:rPr>
        <w:t>znaků o 2,5 b., zarovnání na </w:t>
      </w:r>
      <w:r>
        <w:rPr>
          <w:rFonts w:ascii="Comic Sans MS" w:hAnsi="Comic Sans MS" w:cs="Comic Sans MS"/>
          <w:bCs/>
          <w:sz w:val="20"/>
        </w:rPr>
        <w:t>střed, mezera za 15 b., zdola ohraničené.</w:t>
      </w:r>
    </w:p>
    <w:p w:rsidR="00672FD8" w:rsidRDefault="00672FD8" w:rsidP="00672FD8">
      <w:pPr>
        <w:pStyle w:val="Odstavecseseznamem"/>
        <w:numPr>
          <w:ilvl w:val="1"/>
          <w:numId w:val="10"/>
        </w:numPr>
        <w:spacing w:after="0"/>
        <w:rPr>
          <w:rFonts w:ascii="Comic Sans MS" w:hAnsi="Comic Sans MS" w:cs="Comic Sans MS"/>
          <w:bCs/>
          <w:sz w:val="20"/>
        </w:rPr>
      </w:pPr>
      <w:r>
        <w:rPr>
          <w:rFonts w:ascii="Comic Sans MS" w:hAnsi="Comic Sans MS" w:cs="Comic Sans MS"/>
          <w:bCs/>
          <w:sz w:val="20"/>
        </w:rPr>
        <w:t xml:space="preserve">V pravé části vložte své jméno a příjmení stylem </w:t>
      </w:r>
      <w:proofErr w:type="spellStart"/>
      <w:r>
        <w:rPr>
          <w:rFonts w:ascii="Comic Sans MS" w:hAnsi="Comic Sans MS" w:cs="Comic Sans MS"/>
          <w:bCs/>
          <w:sz w:val="20"/>
        </w:rPr>
        <w:t>baroko_text</w:t>
      </w:r>
      <w:proofErr w:type="spellEnd"/>
      <w:r>
        <w:rPr>
          <w:rFonts w:ascii="Comic Sans MS" w:hAnsi="Comic Sans MS" w:cs="Comic Sans MS"/>
          <w:bCs/>
          <w:sz w:val="20"/>
        </w:rPr>
        <w:t>.</w:t>
      </w:r>
    </w:p>
    <w:p w:rsidR="00672FD8" w:rsidRDefault="00672FD8" w:rsidP="00672FD8">
      <w:pPr>
        <w:pStyle w:val="Odstavecseseznamem"/>
        <w:numPr>
          <w:ilvl w:val="1"/>
          <w:numId w:val="10"/>
        </w:numPr>
        <w:spacing w:after="0"/>
        <w:rPr>
          <w:rFonts w:ascii="Comic Sans MS" w:hAnsi="Comic Sans MS" w:cs="Comic Sans MS"/>
          <w:bCs/>
          <w:sz w:val="20"/>
        </w:rPr>
      </w:pPr>
      <w:r>
        <w:rPr>
          <w:rFonts w:ascii="Comic Sans MS" w:hAnsi="Comic Sans MS" w:cs="Comic Sans MS"/>
          <w:bCs/>
          <w:sz w:val="20"/>
        </w:rPr>
        <w:t>Vytvořte automaticky generovaný obsah.</w:t>
      </w:r>
    </w:p>
    <w:p w:rsidR="00672FD8" w:rsidRDefault="00672FD8" w:rsidP="00672FD8">
      <w:pPr>
        <w:pStyle w:val="Odstavecseseznamem"/>
        <w:numPr>
          <w:ilvl w:val="1"/>
          <w:numId w:val="10"/>
        </w:numPr>
        <w:spacing w:after="0"/>
        <w:rPr>
          <w:rFonts w:ascii="Comic Sans MS" w:hAnsi="Comic Sans MS" w:cs="Comic Sans MS"/>
          <w:bCs/>
          <w:sz w:val="20"/>
        </w:rPr>
      </w:pPr>
      <w:r>
        <w:rPr>
          <w:rFonts w:ascii="Comic Sans MS" w:hAnsi="Comic Sans MS" w:cs="Comic Sans MS"/>
          <w:bCs/>
          <w:sz w:val="20"/>
        </w:rPr>
        <w:t>V dolní části stránky vložte na střed „Náchod 2014“</w:t>
      </w:r>
    </w:p>
    <w:p w:rsidR="00831EC3" w:rsidRPr="00831EC3" w:rsidRDefault="00831EC3" w:rsidP="00831EC3">
      <w:pPr>
        <w:pStyle w:val="Odstavecseseznamem"/>
        <w:numPr>
          <w:ilvl w:val="0"/>
          <w:numId w:val="10"/>
        </w:numPr>
        <w:spacing w:after="0"/>
        <w:contextualSpacing w:val="0"/>
        <w:rPr>
          <w:rFonts w:ascii="Comic Sans MS" w:hAnsi="Comic Sans MS"/>
          <w:sz w:val="20"/>
          <w:szCs w:val="40"/>
        </w:rPr>
      </w:pPr>
      <w:r>
        <w:rPr>
          <w:rFonts w:ascii="Comic Sans MS" w:hAnsi="Comic Sans MS"/>
          <w:sz w:val="20"/>
          <w:szCs w:val="40"/>
        </w:rPr>
        <w:t>Dokument uložte pod názvem prijmeni_</w:t>
      </w:r>
      <w:r w:rsidR="004313E2">
        <w:rPr>
          <w:rFonts w:ascii="Comic Sans MS" w:hAnsi="Comic Sans MS"/>
          <w:sz w:val="20"/>
          <w:szCs w:val="40"/>
        </w:rPr>
        <w:t>reference</w:t>
      </w:r>
      <w:r w:rsidRPr="00514C5F">
        <w:rPr>
          <w:rFonts w:ascii="Comic Sans MS" w:hAnsi="Comic Sans MS"/>
          <w:sz w:val="20"/>
          <w:szCs w:val="40"/>
        </w:rPr>
        <w:t>.docx.</w:t>
      </w:r>
    </w:p>
    <w:p w:rsidR="00C61EE0" w:rsidRDefault="00C61EE0" w:rsidP="00C61EE0">
      <w:pPr>
        <w:spacing w:after="0"/>
        <w:rPr>
          <w:rFonts w:ascii="Comic Sans MS" w:hAnsi="Comic Sans MS"/>
          <w:sz w:val="20"/>
          <w:szCs w:val="40"/>
        </w:rPr>
      </w:pPr>
    </w:p>
    <w:p w:rsidR="00C61EE0" w:rsidRDefault="00C61EE0" w:rsidP="00C61EE0">
      <w:pPr>
        <w:spacing w:after="0"/>
        <w:rPr>
          <w:rFonts w:ascii="Comic Sans MS" w:hAnsi="Comic Sans MS"/>
          <w:sz w:val="20"/>
          <w:szCs w:val="40"/>
        </w:rPr>
      </w:pPr>
    </w:p>
    <w:p w:rsidR="00712AD5" w:rsidRDefault="00712AD5" w:rsidP="00712AD5">
      <w:pPr>
        <w:spacing w:after="0"/>
        <w:jc w:val="left"/>
        <w:rPr>
          <w:rFonts w:ascii="Comic Sans MS" w:hAnsi="Comic Sans MS" w:cs="Arial"/>
          <w:i/>
          <w:color w:val="000000"/>
          <w:sz w:val="16"/>
          <w:szCs w:val="20"/>
          <w:shd w:val="clear" w:color="auto" w:fill="FFFFFF"/>
        </w:rPr>
      </w:pPr>
      <w:r w:rsidRPr="00712AD5">
        <w:rPr>
          <w:rFonts w:ascii="Comic Sans MS" w:hAnsi="Comic Sans MS" w:cs="Arial"/>
          <w:i/>
          <w:color w:val="000000"/>
          <w:sz w:val="16"/>
          <w:szCs w:val="20"/>
          <w:shd w:val="clear" w:color="auto" w:fill="FFFFFF"/>
        </w:rPr>
        <w:t xml:space="preserve">Zdroj textu a obr. 1 a 2: Přispěvatelé Wikipedie, České baroko [online], Wikipedie: Otevřená encyklopedie, c2014, Datum poslední revize 15. </w:t>
      </w:r>
      <w:r w:rsidR="00BB5B0D">
        <w:rPr>
          <w:rFonts w:ascii="Comic Sans MS" w:hAnsi="Comic Sans MS" w:cs="Arial"/>
          <w:i/>
          <w:color w:val="000000"/>
          <w:sz w:val="16"/>
          <w:szCs w:val="20"/>
          <w:shd w:val="clear" w:color="auto" w:fill="FFFFFF"/>
        </w:rPr>
        <w:t>03. 2014, 10:08 UTC</w:t>
      </w:r>
      <w:r w:rsidR="004313E2">
        <w:rPr>
          <w:rFonts w:ascii="Comic Sans MS" w:hAnsi="Comic Sans MS" w:cs="Arial"/>
          <w:i/>
          <w:color w:val="000000"/>
          <w:sz w:val="16"/>
          <w:szCs w:val="20"/>
          <w:shd w:val="clear" w:color="auto" w:fill="FFFFFF"/>
        </w:rPr>
        <w:t>, [citováno 9</w:t>
      </w:r>
      <w:r w:rsidRPr="00712AD5">
        <w:rPr>
          <w:rFonts w:ascii="Comic Sans MS" w:hAnsi="Comic Sans MS" w:cs="Arial"/>
          <w:i/>
          <w:color w:val="000000"/>
          <w:sz w:val="16"/>
          <w:szCs w:val="20"/>
          <w:shd w:val="clear" w:color="auto" w:fill="FFFFFF"/>
        </w:rPr>
        <w:t xml:space="preserve">. 04. 2014] </w:t>
      </w:r>
      <w:hyperlink r:id="rId10" w:history="1">
        <w:r w:rsidRPr="00460B29">
          <w:rPr>
            <w:rStyle w:val="Hypertextovodkaz"/>
            <w:rFonts w:ascii="Comic Sans MS" w:hAnsi="Comic Sans MS" w:cs="Arial"/>
            <w:i/>
            <w:sz w:val="16"/>
            <w:szCs w:val="20"/>
            <w:shd w:val="clear" w:color="auto" w:fill="FFFFFF"/>
          </w:rPr>
          <w:t>http://cs.wikipedia.org/w/index.php?title=%C4%8Cesk%C3%A9_baroko&amp;oldid=11307833</w:t>
        </w:r>
      </w:hyperlink>
    </w:p>
    <w:p w:rsidR="00712AD5" w:rsidRPr="00712AD5" w:rsidRDefault="00712AD5" w:rsidP="00712AD5">
      <w:pPr>
        <w:spacing w:after="0"/>
        <w:jc w:val="left"/>
        <w:rPr>
          <w:rFonts w:ascii="Comic Sans MS" w:hAnsi="Comic Sans MS" w:cs="Arial"/>
          <w:i/>
          <w:color w:val="000000"/>
          <w:sz w:val="16"/>
          <w:szCs w:val="20"/>
          <w:shd w:val="clear" w:color="auto" w:fill="FFFFFF"/>
        </w:rPr>
      </w:pPr>
    </w:p>
    <w:p w:rsidR="00712AD5" w:rsidRDefault="00712AD5" w:rsidP="00712AD5">
      <w:pPr>
        <w:spacing w:after="0"/>
        <w:jc w:val="left"/>
        <w:rPr>
          <w:rFonts w:ascii="Comic Sans MS" w:hAnsi="Comic Sans MS" w:cs="Arial"/>
          <w:i/>
          <w:color w:val="000000"/>
          <w:sz w:val="16"/>
          <w:szCs w:val="20"/>
          <w:shd w:val="clear" w:color="auto" w:fill="FFFFFF"/>
        </w:rPr>
      </w:pPr>
      <w:r w:rsidRPr="00712AD5">
        <w:rPr>
          <w:rFonts w:ascii="Comic Sans MS" w:hAnsi="Comic Sans MS" w:cs="Arial"/>
          <w:i/>
          <w:color w:val="000000"/>
          <w:sz w:val="16"/>
          <w:szCs w:val="20"/>
          <w:shd w:val="clear" w:color="auto" w:fill="FFFFFF"/>
        </w:rPr>
        <w:t xml:space="preserve">Zdroj </w:t>
      </w:r>
      <w:r>
        <w:rPr>
          <w:rFonts w:ascii="Comic Sans MS" w:hAnsi="Comic Sans MS" w:cs="Arial"/>
          <w:i/>
          <w:color w:val="000000"/>
          <w:sz w:val="16"/>
          <w:szCs w:val="20"/>
          <w:shd w:val="clear" w:color="auto" w:fill="FFFFFF"/>
        </w:rPr>
        <w:t xml:space="preserve">textu a </w:t>
      </w:r>
      <w:r w:rsidRPr="00712AD5">
        <w:rPr>
          <w:rFonts w:ascii="Comic Sans MS" w:hAnsi="Comic Sans MS" w:cs="Arial"/>
          <w:i/>
          <w:color w:val="000000"/>
          <w:sz w:val="16"/>
          <w:szCs w:val="20"/>
          <w:shd w:val="clear" w:color="auto" w:fill="FFFFFF"/>
        </w:rPr>
        <w:t xml:space="preserve">obr. 3: Přispěvatelé Wikipedie, Kostel svatého Jana Nepomuckého (Žďár nad Sázavou) [online], Wikipedie: Otevřená encyklopedie, c2014, Datum poslední revize 3. </w:t>
      </w:r>
      <w:r w:rsidR="00BB5B0D">
        <w:rPr>
          <w:rFonts w:ascii="Comic Sans MS" w:hAnsi="Comic Sans MS" w:cs="Arial"/>
          <w:i/>
          <w:color w:val="000000"/>
          <w:sz w:val="16"/>
          <w:szCs w:val="20"/>
          <w:shd w:val="clear" w:color="auto" w:fill="FFFFFF"/>
        </w:rPr>
        <w:t xml:space="preserve">04. 2014, 11:08 UTC, [citováno </w:t>
      </w:r>
      <w:r w:rsidR="004313E2">
        <w:rPr>
          <w:rFonts w:ascii="Comic Sans MS" w:hAnsi="Comic Sans MS" w:cs="Arial"/>
          <w:i/>
          <w:color w:val="000000"/>
          <w:sz w:val="16"/>
          <w:szCs w:val="20"/>
          <w:shd w:val="clear" w:color="auto" w:fill="FFFFFF"/>
        </w:rPr>
        <w:t>9</w:t>
      </w:r>
      <w:r w:rsidRPr="00712AD5">
        <w:rPr>
          <w:rFonts w:ascii="Comic Sans MS" w:hAnsi="Comic Sans MS" w:cs="Arial"/>
          <w:i/>
          <w:color w:val="000000"/>
          <w:sz w:val="16"/>
          <w:szCs w:val="20"/>
          <w:shd w:val="clear" w:color="auto" w:fill="FFFFFF"/>
        </w:rPr>
        <w:t xml:space="preserve">. 04. 2014] </w:t>
      </w:r>
      <w:hyperlink r:id="rId11" w:history="1">
        <w:r w:rsidRPr="00460B29">
          <w:rPr>
            <w:rStyle w:val="Hypertextovodkaz"/>
            <w:rFonts w:ascii="Comic Sans MS" w:hAnsi="Comic Sans MS" w:cs="Arial"/>
            <w:i/>
            <w:sz w:val="16"/>
            <w:szCs w:val="20"/>
            <w:shd w:val="clear" w:color="auto" w:fill="FFFFFF"/>
          </w:rPr>
          <w:t>http://cs.wikipedia.org/w/index.php?title=Kostel_svat%C3%A9ho_Jana_Nepomuck%C3%A9ho_(%C5%BD%C4%8F%C3%A1r_nad_S%C3%A1zavou)&amp;oldid=11358250</w:t>
        </w:r>
      </w:hyperlink>
    </w:p>
    <w:p w:rsidR="00712AD5" w:rsidRPr="00712AD5" w:rsidRDefault="00712AD5" w:rsidP="00712AD5">
      <w:pPr>
        <w:spacing w:after="0"/>
        <w:jc w:val="left"/>
        <w:rPr>
          <w:rFonts w:ascii="Comic Sans MS" w:hAnsi="Comic Sans MS" w:cs="Arial"/>
          <w:i/>
          <w:color w:val="000000"/>
          <w:sz w:val="16"/>
          <w:szCs w:val="20"/>
          <w:shd w:val="clear" w:color="auto" w:fill="FFFFFF"/>
        </w:rPr>
      </w:pPr>
    </w:p>
    <w:p w:rsidR="00712AD5" w:rsidRDefault="00712AD5" w:rsidP="00712AD5">
      <w:pPr>
        <w:spacing w:after="0"/>
        <w:jc w:val="left"/>
        <w:rPr>
          <w:rFonts w:ascii="Comic Sans MS" w:hAnsi="Comic Sans MS" w:cs="Arial"/>
          <w:i/>
          <w:color w:val="000000"/>
          <w:sz w:val="16"/>
          <w:szCs w:val="20"/>
          <w:shd w:val="clear" w:color="auto" w:fill="FFFFFF"/>
        </w:rPr>
      </w:pPr>
      <w:r w:rsidRPr="00712AD5">
        <w:rPr>
          <w:rFonts w:ascii="Comic Sans MS" w:hAnsi="Comic Sans MS" w:cs="Arial"/>
          <w:i/>
          <w:color w:val="000000"/>
          <w:sz w:val="16"/>
          <w:szCs w:val="20"/>
          <w:shd w:val="clear" w:color="auto" w:fill="FFFFFF"/>
        </w:rPr>
        <w:t xml:space="preserve">Zdroj </w:t>
      </w:r>
      <w:r>
        <w:rPr>
          <w:rFonts w:ascii="Comic Sans MS" w:hAnsi="Comic Sans MS" w:cs="Arial"/>
          <w:i/>
          <w:color w:val="000000"/>
          <w:sz w:val="16"/>
          <w:szCs w:val="20"/>
          <w:shd w:val="clear" w:color="auto" w:fill="FFFFFF"/>
        </w:rPr>
        <w:t xml:space="preserve">textu a </w:t>
      </w:r>
      <w:r w:rsidRPr="00712AD5">
        <w:rPr>
          <w:rFonts w:ascii="Comic Sans MS" w:hAnsi="Comic Sans MS" w:cs="Arial"/>
          <w:i/>
          <w:color w:val="000000"/>
          <w:sz w:val="16"/>
          <w:szCs w:val="20"/>
          <w:shd w:val="clear" w:color="auto" w:fill="FFFFFF"/>
        </w:rPr>
        <w:t xml:space="preserve">obr. 4: Přispěvatelé Wikipedie, Kostel svatého Mikuláše (Malá Strana) [online], Wikipedie: Otevřená encyklopedie, c2014, Datum poslední revize 15. </w:t>
      </w:r>
      <w:r w:rsidR="00BB5B0D">
        <w:rPr>
          <w:rFonts w:ascii="Comic Sans MS" w:hAnsi="Comic Sans MS" w:cs="Arial"/>
          <w:i/>
          <w:color w:val="000000"/>
          <w:sz w:val="16"/>
          <w:szCs w:val="20"/>
          <w:shd w:val="clear" w:color="auto" w:fill="FFFFFF"/>
        </w:rPr>
        <w:t xml:space="preserve">02. 2014, 06:22 UTC, [citováno </w:t>
      </w:r>
      <w:r w:rsidR="004313E2">
        <w:rPr>
          <w:rFonts w:ascii="Comic Sans MS" w:hAnsi="Comic Sans MS" w:cs="Arial"/>
          <w:i/>
          <w:color w:val="000000"/>
          <w:sz w:val="16"/>
          <w:szCs w:val="20"/>
          <w:shd w:val="clear" w:color="auto" w:fill="FFFFFF"/>
        </w:rPr>
        <w:t>9</w:t>
      </w:r>
      <w:bookmarkStart w:id="0" w:name="_GoBack"/>
      <w:bookmarkEnd w:id="0"/>
      <w:r w:rsidRPr="00712AD5">
        <w:rPr>
          <w:rFonts w:ascii="Comic Sans MS" w:hAnsi="Comic Sans MS" w:cs="Arial"/>
          <w:i/>
          <w:color w:val="000000"/>
          <w:sz w:val="16"/>
          <w:szCs w:val="20"/>
          <w:shd w:val="clear" w:color="auto" w:fill="FFFFFF"/>
        </w:rPr>
        <w:t xml:space="preserve">. 04. 2014] </w:t>
      </w:r>
      <w:hyperlink r:id="rId12" w:history="1">
        <w:r w:rsidRPr="00460B29">
          <w:rPr>
            <w:rStyle w:val="Hypertextovodkaz"/>
            <w:rFonts w:ascii="Comic Sans MS" w:hAnsi="Comic Sans MS" w:cs="Arial"/>
            <w:i/>
            <w:sz w:val="16"/>
            <w:szCs w:val="20"/>
            <w:shd w:val="clear" w:color="auto" w:fill="FFFFFF"/>
          </w:rPr>
          <w:t>http://cs.wikipedia.org/w/index.php?title=Kostel_svat%C3%A9ho_Mikul%C3%A1%C5%A1e_(Mal%C3%A1_Strana)&amp;oldid=11211271</w:t>
        </w:r>
      </w:hyperlink>
      <w:r w:rsidR="005E4E71" w:rsidRPr="005E4E71">
        <w:rPr>
          <w:rFonts w:ascii="Comic Sans MS" w:hAnsi="Comic Sans MS" w:cs="Arial"/>
          <w:i/>
          <w:color w:val="000000"/>
          <w:sz w:val="16"/>
          <w:szCs w:val="20"/>
          <w:shd w:val="clear" w:color="auto" w:fill="FFFFFF"/>
        </w:rPr>
        <w:t>&gt;</w:t>
      </w:r>
      <w:r>
        <w:rPr>
          <w:rFonts w:ascii="Comic Sans MS" w:hAnsi="Comic Sans MS" w:cs="Arial"/>
          <w:i/>
          <w:color w:val="000000"/>
          <w:sz w:val="16"/>
          <w:szCs w:val="20"/>
          <w:shd w:val="clear" w:color="auto" w:fill="FFFFFF"/>
        </w:rPr>
        <w:t>.</w:t>
      </w:r>
    </w:p>
    <w:p w:rsidR="00712AD5" w:rsidRDefault="00712AD5" w:rsidP="00712AD5">
      <w:pPr>
        <w:spacing w:after="0"/>
        <w:jc w:val="left"/>
        <w:rPr>
          <w:rFonts w:ascii="Comic Sans MS" w:hAnsi="Comic Sans MS" w:cs="Arial"/>
          <w:i/>
          <w:color w:val="000000"/>
          <w:sz w:val="16"/>
          <w:szCs w:val="20"/>
          <w:shd w:val="clear" w:color="auto" w:fill="FFFFFF"/>
        </w:rPr>
        <w:sectPr w:rsidR="00712AD5" w:rsidSect="0078524D">
          <w:footerReference w:type="default" r:id="rId13"/>
          <w:pgSz w:w="11906" w:h="16838"/>
          <w:pgMar w:top="1417" w:right="1417" w:bottom="1417" w:left="1417" w:header="709" w:footer="709" w:gutter="0"/>
          <w:cols w:space="708"/>
          <w:docGrid w:linePitch="360"/>
        </w:sectPr>
      </w:pPr>
    </w:p>
    <w:p w:rsidR="00915369" w:rsidRDefault="00915369" w:rsidP="00915369">
      <w:pPr>
        <w:pStyle w:val="Nzev"/>
        <w:rPr>
          <w:rFonts w:eastAsia="Times New Roman"/>
        </w:rPr>
      </w:pPr>
      <w:r>
        <w:rPr>
          <w:rFonts w:eastAsia="Times New Roman"/>
        </w:rPr>
        <w:lastRenderedPageBreak/>
        <w:t>České baroko</w:t>
      </w:r>
      <w:r>
        <w:rPr>
          <w:rFonts w:eastAsia="Times New Roman"/>
        </w:rPr>
        <w:fldChar w:fldCharType="begin"/>
      </w:r>
      <w:r>
        <w:instrText xml:space="preserve"> XE "</w:instrText>
      </w:r>
      <w:r w:rsidRPr="0068408E">
        <w:instrText>baroko</w:instrText>
      </w:r>
      <w:r>
        <w:instrText xml:space="preserve">" </w:instrText>
      </w:r>
      <w:r>
        <w:rPr>
          <w:rFonts w:eastAsia="Times New Roman"/>
        </w:rPr>
        <w:fldChar w:fldCharType="end"/>
      </w:r>
    </w:p>
    <w:p w:rsidR="00915369" w:rsidRDefault="00915369" w:rsidP="00915369">
      <w:pPr>
        <w:jc w:val="right"/>
      </w:pPr>
      <w:r>
        <w:t>Jméno a příjmení</w:t>
      </w:r>
    </w:p>
    <w:sdt>
      <w:sdtPr>
        <w:rPr>
          <w:b w:val="0"/>
          <w:color w:val="auto"/>
          <w:spacing w:val="0"/>
          <w:sz w:val="24"/>
          <w:szCs w:val="22"/>
          <w:lang w:eastAsia="en-US" w:bidi="ar-SA"/>
        </w:rPr>
        <w:id w:val="-1160380279"/>
        <w:docPartObj>
          <w:docPartGallery w:val="Table of Contents"/>
          <w:docPartUnique/>
        </w:docPartObj>
      </w:sdtPr>
      <w:sdtEndPr>
        <w:rPr>
          <w:bCs/>
        </w:rPr>
      </w:sdtEndPr>
      <w:sdtContent>
        <w:p w:rsidR="00723377" w:rsidRPr="00723377" w:rsidRDefault="00723377" w:rsidP="00723377">
          <w:pPr>
            <w:pStyle w:val="Nadpisobsahu"/>
            <w:pBdr>
              <w:bottom w:val="none" w:sz="0" w:space="0" w:color="auto"/>
            </w:pBdr>
            <w:jc w:val="left"/>
            <w:rPr>
              <w:rFonts w:ascii="Cambria" w:eastAsia="Times New Roman" w:hAnsi="Cambria" w:cs="Times New Roman"/>
              <w:bCs/>
              <w:sz w:val="28"/>
            </w:rPr>
          </w:pPr>
          <w:r w:rsidRPr="00723377">
            <w:rPr>
              <w:rFonts w:ascii="Cambria" w:eastAsia="Times New Roman" w:hAnsi="Cambria" w:cs="Times New Roman"/>
              <w:bCs/>
              <w:sz w:val="28"/>
            </w:rPr>
            <w:t>Obsah</w:t>
          </w:r>
        </w:p>
        <w:p w:rsidR="00723377" w:rsidRDefault="00723377">
          <w:pPr>
            <w:pStyle w:val="Obsah1"/>
            <w:tabs>
              <w:tab w:val="right" w:leader="dot" w:pos="9062"/>
            </w:tabs>
            <w:rPr>
              <w:rFonts w:asciiTheme="minorHAnsi" w:eastAsiaTheme="minorEastAsia" w:hAnsiTheme="minorHAnsi"/>
              <w:noProof/>
              <w:sz w:val="22"/>
              <w:lang w:eastAsia="cs-CZ"/>
            </w:rPr>
          </w:pPr>
          <w:r>
            <w:fldChar w:fldCharType="begin"/>
          </w:r>
          <w:r>
            <w:instrText xml:space="preserve"> TOC \o "1-3" \h \z \u </w:instrText>
          </w:r>
          <w:r>
            <w:fldChar w:fldCharType="separate"/>
          </w:r>
          <w:hyperlink w:anchor="_Toc384372126" w:history="1">
            <w:r w:rsidRPr="0067451B">
              <w:rPr>
                <w:rStyle w:val="Hypertextovodkaz"/>
                <w:noProof/>
              </w:rPr>
              <w:t>Úvod</w:t>
            </w:r>
            <w:r>
              <w:rPr>
                <w:noProof/>
                <w:webHidden/>
              </w:rPr>
              <w:tab/>
            </w:r>
            <w:r>
              <w:rPr>
                <w:noProof/>
                <w:webHidden/>
              </w:rPr>
              <w:fldChar w:fldCharType="begin"/>
            </w:r>
            <w:r>
              <w:rPr>
                <w:noProof/>
                <w:webHidden/>
              </w:rPr>
              <w:instrText xml:space="preserve"> PAGEREF _Toc384372126 \h </w:instrText>
            </w:r>
            <w:r>
              <w:rPr>
                <w:noProof/>
                <w:webHidden/>
              </w:rPr>
            </w:r>
            <w:r>
              <w:rPr>
                <w:noProof/>
                <w:webHidden/>
              </w:rPr>
              <w:fldChar w:fldCharType="separate"/>
            </w:r>
            <w:r w:rsidR="00C54D42">
              <w:rPr>
                <w:noProof/>
                <w:webHidden/>
              </w:rPr>
              <w:t>4</w:t>
            </w:r>
            <w:r>
              <w:rPr>
                <w:noProof/>
                <w:webHidden/>
              </w:rPr>
              <w:fldChar w:fldCharType="end"/>
            </w:r>
          </w:hyperlink>
        </w:p>
        <w:p w:rsidR="00723377" w:rsidRDefault="00DF7F5A">
          <w:pPr>
            <w:pStyle w:val="Obsah1"/>
            <w:tabs>
              <w:tab w:val="right" w:leader="dot" w:pos="9062"/>
            </w:tabs>
            <w:rPr>
              <w:rFonts w:asciiTheme="minorHAnsi" w:eastAsiaTheme="minorEastAsia" w:hAnsiTheme="minorHAnsi"/>
              <w:noProof/>
              <w:sz w:val="22"/>
              <w:lang w:eastAsia="cs-CZ"/>
            </w:rPr>
          </w:pPr>
          <w:hyperlink w:anchor="_Toc384372127" w:history="1">
            <w:r w:rsidR="00723377" w:rsidRPr="0067451B">
              <w:rPr>
                <w:rStyle w:val="Hypertextovodkaz"/>
                <w:noProof/>
              </w:rPr>
              <w:t>Malířství</w:t>
            </w:r>
            <w:r w:rsidR="00723377">
              <w:rPr>
                <w:noProof/>
                <w:webHidden/>
              </w:rPr>
              <w:tab/>
            </w:r>
            <w:r w:rsidR="00723377">
              <w:rPr>
                <w:noProof/>
                <w:webHidden/>
              </w:rPr>
              <w:fldChar w:fldCharType="begin"/>
            </w:r>
            <w:r w:rsidR="00723377">
              <w:rPr>
                <w:noProof/>
                <w:webHidden/>
              </w:rPr>
              <w:instrText xml:space="preserve"> PAGEREF _Toc384372127 \h </w:instrText>
            </w:r>
            <w:r w:rsidR="00723377">
              <w:rPr>
                <w:noProof/>
                <w:webHidden/>
              </w:rPr>
            </w:r>
            <w:r w:rsidR="00723377">
              <w:rPr>
                <w:noProof/>
                <w:webHidden/>
              </w:rPr>
              <w:fldChar w:fldCharType="separate"/>
            </w:r>
            <w:r w:rsidR="00C54D42">
              <w:rPr>
                <w:noProof/>
                <w:webHidden/>
              </w:rPr>
              <w:t>4</w:t>
            </w:r>
            <w:r w:rsidR="00723377">
              <w:rPr>
                <w:noProof/>
                <w:webHidden/>
              </w:rPr>
              <w:fldChar w:fldCharType="end"/>
            </w:r>
          </w:hyperlink>
        </w:p>
        <w:p w:rsidR="00723377" w:rsidRDefault="00DF7F5A">
          <w:pPr>
            <w:pStyle w:val="Obsah1"/>
            <w:tabs>
              <w:tab w:val="right" w:leader="dot" w:pos="9062"/>
            </w:tabs>
            <w:rPr>
              <w:rFonts w:asciiTheme="minorHAnsi" w:eastAsiaTheme="minorEastAsia" w:hAnsiTheme="minorHAnsi"/>
              <w:noProof/>
              <w:sz w:val="22"/>
              <w:lang w:eastAsia="cs-CZ"/>
            </w:rPr>
          </w:pPr>
          <w:hyperlink w:anchor="_Toc384372128" w:history="1">
            <w:r w:rsidR="00723377" w:rsidRPr="0067451B">
              <w:rPr>
                <w:rStyle w:val="Hypertextovodkaz"/>
                <w:noProof/>
              </w:rPr>
              <w:t>Sochařství</w:t>
            </w:r>
            <w:r w:rsidR="00723377">
              <w:rPr>
                <w:noProof/>
                <w:webHidden/>
              </w:rPr>
              <w:tab/>
            </w:r>
            <w:r w:rsidR="00723377">
              <w:rPr>
                <w:noProof/>
                <w:webHidden/>
              </w:rPr>
              <w:fldChar w:fldCharType="begin"/>
            </w:r>
            <w:r w:rsidR="00723377">
              <w:rPr>
                <w:noProof/>
                <w:webHidden/>
              </w:rPr>
              <w:instrText xml:space="preserve"> PAGEREF _Toc384372128 \h </w:instrText>
            </w:r>
            <w:r w:rsidR="00723377">
              <w:rPr>
                <w:noProof/>
                <w:webHidden/>
              </w:rPr>
            </w:r>
            <w:r w:rsidR="00723377">
              <w:rPr>
                <w:noProof/>
                <w:webHidden/>
              </w:rPr>
              <w:fldChar w:fldCharType="separate"/>
            </w:r>
            <w:r w:rsidR="00C54D42">
              <w:rPr>
                <w:noProof/>
                <w:webHidden/>
              </w:rPr>
              <w:t>5</w:t>
            </w:r>
            <w:r w:rsidR="00723377">
              <w:rPr>
                <w:noProof/>
                <w:webHidden/>
              </w:rPr>
              <w:fldChar w:fldCharType="end"/>
            </w:r>
          </w:hyperlink>
        </w:p>
        <w:p w:rsidR="00723377" w:rsidRDefault="00DF7F5A">
          <w:pPr>
            <w:pStyle w:val="Obsah1"/>
            <w:tabs>
              <w:tab w:val="right" w:leader="dot" w:pos="9062"/>
            </w:tabs>
            <w:rPr>
              <w:rFonts w:asciiTheme="minorHAnsi" w:eastAsiaTheme="minorEastAsia" w:hAnsiTheme="minorHAnsi"/>
              <w:noProof/>
              <w:sz w:val="22"/>
              <w:lang w:eastAsia="cs-CZ"/>
            </w:rPr>
          </w:pPr>
          <w:hyperlink w:anchor="_Toc384372129" w:history="1">
            <w:r w:rsidR="00723377" w:rsidRPr="0067451B">
              <w:rPr>
                <w:rStyle w:val="Hypertextovodkaz"/>
                <w:noProof/>
              </w:rPr>
              <w:t>Architektura</w:t>
            </w:r>
            <w:r w:rsidR="00723377">
              <w:rPr>
                <w:noProof/>
                <w:webHidden/>
              </w:rPr>
              <w:tab/>
            </w:r>
            <w:r w:rsidR="00723377">
              <w:rPr>
                <w:noProof/>
                <w:webHidden/>
              </w:rPr>
              <w:fldChar w:fldCharType="begin"/>
            </w:r>
            <w:r w:rsidR="00723377">
              <w:rPr>
                <w:noProof/>
                <w:webHidden/>
              </w:rPr>
              <w:instrText xml:space="preserve"> PAGEREF _Toc384372129 \h </w:instrText>
            </w:r>
            <w:r w:rsidR="00723377">
              <w:rPr>
                <w:noProof/>
                <w:webHidden/>
              </w:rPr>
            </w:r>
            <w:r w:rsidR="00723377">
              <w:rPr>
                <w:noProof/>
                <w:webHidden/>
              </w:rPr>
              <w:fldChar w:fldCharType="separate"/>
            </w:r>
            <w:r w:rsidR="00C54D42">
              <w:rPr>
                <w:noProof/>
                <w:webHidden/>
              </w:rPr>
              <w:t>6</w:t>
            </w:r>
            <w:r w:rsidR="00723377">
              <w:rPr>
                <w:noProof/>
                <w:webHidden/>
              </w:rPr>
              <w:fldChar w:fldCharType="end"/>
            </w:r>
          </w:hyperlink>
        </w:p>
        <w:p w:rsidR="00723377" w:rsidRDefault="00DF7F5A">
          <w:pPr>
            <w:pStyle w:val="Obsah2"/>
            <w:tabs>
              <w:tab w:val="right" w:leader="dot" w:pos="9062"/>
            </w:tabs>
            <w:rPr>
              <w:rFonts w:asciiTheme="minorHAnsi" w:eastAsiaTheme="minorEastAsia" w:hAnsiTheme="minorHAnsi"/>
              <w:noProof/>
              <w:sz w:val="22"/>
              <w:lang w:eastAsia="cs-CZ"/>
            </w:rPr>
          </w:pPr>
          <w:hyperlink w:anchor="_Toc384372130" w:history="1">
            <w:r w:rsidR="00723377" w:rsidRPr="0067451B">
              <w:rPr>
                <w:rStyle w:val="Hypertextovodkaz"/>
                <w:noProof/>
              </w:rPr>
              <w:t>Zelená hora u Žďáru nad Sázavou</w:t>
            </w:r>
            <w:r w:rsidR="00723377">
              <w:rPr>
                <w:noProof/>
                <w:webHidden/>
              </w:rPr>
              <w:tab/>
            </w:r>
            <w:r w:rsidR="00723377">
              <w:rPr>
                <w:noProof/>
                <w:webHidden/>
              </w:rPr>
              <w:fldChar w:fldCharType="begin"/>
            </w:r>
            <w:r w:rsidR="00723377">
              <w:rPr>
                <w:noProof/>
                <w:webHidden/>
              </w:rPr>
              <w:instrText xml:space="preserve"> PAGEREF _Toc384372130 \h </w:instrText>
            </w:r>
            <w:r w:rsidR="00723377">
              <w:rPr>
                <w:noProof/>
                <w:webHidden/>
              </w:rPr>
            </w:r>
            <w:r w:rsidR="00723377">
              <w:rPr>
                <w:noProof/>
                <w:webHidden/>
              </w:rPr>
              <w:fldChar w:fldCharType="separate"/>
            </w:r>
            <w:r w:rsidR="00C54D42">
              <w:rPr>
                <w:noProof/>
                <w:webHidden/>
              </w:rPr>
              <w:t>6</w:t>
            </w:r>
            <w:r w:rsidR="00723377">
              <w:rPr>
                <w:noProof/>
                <w:webHidden/>
              </w:rPr>
              <w:fldChar w:fldCharType="end"/>
            </w:r>
          </w:hyperlink>
        </w:p>
        <w:p w:rsidR="00723377" w:rsidRDefault="00DF7F5A">
          <w:pPr>
            <w:pStyle w:val="Obsah2"/>
            <w:tabs>
              <w:tab w:val="right" w:leader="dot" w:pos="9062"/>
            </w:tabs>
            <w:rPr>
              <w:rFonts w:asciiTheme="minorHAnsi" w:eastAsiaTheme="minorEastAsia" w:hAnsiTheme="minorHAnsi"/>
              <w:noProof/>
              <w:sz w:val="22"/>
              <w:lang w:eastAsia="cs-CZ"/>
            </w:rPr>
          </w:pPr>
          <w:hyperlink w:anchor="_Toc384372131" w:history="1">
            <w:r w:rsidR="00723377" w:rsidRPr="0067451B">
              <w:rPr>
                <w:rStyle w:val="Hypertextovodkaz"/>
                <w:noProof/>
              </w:rPr>
              <w:t>Kostel sv. Mikuláše na Malé Straně</w:t>
            </w:r>
            <w:r w:rsidR="00723377">
              <w:rPr>
                <w:noProof/>
                <w:webHidden/>
              </w:rPr>
              <w:tab/>
            </w:r>
            <w:r w:rsidR="00723377">
              <w:rPr>
                <w:noProof/>
                <w:webHidden/>
              </w:rPr>
              <w:fldChar w:fldCharType="begin"/>
            </w:r>
            <w:r w:rsidR="00723377">
              <w:rPr>
                <w:noProof/>
                <w:webHidden/>
              </w:rPr>
              <w:instrText xml:space="preserve"> PAGEREF _Toc384372131 \h </w:instrText>
            </w:r>
            <w:r w:rsidR="00723377">
              <w:rPr>
                <w:noProof/>
                <w:webHidden/>
              </w:rPr>
            </w:r>
            <w:r w:rsidR="00723377">
              <w:rPr>
                <w:noProof/>
                <w:webHidden/>
              </w:rPr>
              <w:fldChar w:fldCharType="separate"/>
            </w:r>
            <w:r w:rsidR="00C54D42">
              <w:rPr>
                <w:noProof/>
                <w:webHidden/>
              </w:rPr>
              <w:t>7</w:t>
            </w:r>
            <w:r w:rsidR="00723377">
              <w:rPr>
                <w:noProof/>
                <w:webHidden/>
              </w:rPr>
              <w:fldChar w:fldCharType="end"/>
            </w:r>
          </w:hyperlink>
        </w:p>
        <w:p w:rsidR="00723377" w:rsidRDefault="00DF7F5A">
          <w:pPr>
            <w:pStyle w:val="Obsah1"/>
            <w:tabs>
              <w:tab w:val="right" w:leader="dot" w:pos="9062"/>
            </w:tabs>
            <w:rPr>
              <w:rFonts w:asciiTheme="minorHAnsi" w:eastAsiaTheme="minorEastAsia" w:hAnsiTheme="minorHAnsi"/>
              <w:noProof/>
              <w:sz w:val="22"/>
              <w:lang w:eastAsia="cs-CZ"/>
            </w:rPr>
          </w:pPr>
          <w:hyperlink w:anchor="_Toc384372132" w:history="1">
            <w:r w:rsidR="00723377" w:rsidRPr="0067451B">
              <w:rPr>
                <w:rStyle w:val="Hypertextovodkaz"/>
                <w:noProof/>
              </w:rPr>
              <w:t>Literatura</w:t>
            </w:r>
            <w:r w:rsidR="00723377">
              <w:rPr>
                <w:noProof/>
                <w:webHidden/>
              </w:rPr>
              <w:tab/>
            </w:r>
            <w:r w:rsidR="00723377">
              <w:rPr>
                <w:noProof/>
                <w:webHidden/>
              </w:rPr>
              <w:fldChar w:fldCharType="begin"/>
            </w:r>
            <w:r w:rsidR="00723377">
              <w:rPr>
                <w:noProof/>
                <w:webHidden/>
              </w:rPr>
              <w:instrText xml:space="preserve"> PAGEREF _Toc384372132 \h </w:instrText>
            </w:r>
            <w:r w:rsidR="00723377">
              <w:rPr>
                <w:noProof/>
                <w:webHidden/>
              </w:rPr>
            </w:r>
            <w:r w:rsidR="00723377">
              <w:rPr>
                <w:noProof/>
                <w:webHidden/>
              </w:rPr>
              <w:fldChar w:fldCharType="separate"/>
            </w:r>
            <w:r w:rsidR="00C54D42">
              <w:rPr>
                <w:noProof/>
                <w:webHidden/>
              </w:rPr>
              <w:t>9</w:t>
            </w:r>
            <w:r w:rsidR="00723377">
              <w:rPr>
                <w:noProof/>
                <w:webHidden/>
              </w:rPr>
              <w:fldChar w:fldCharType="end"/>
            </w:r>
          </w:hyperlink>
        </w:p>
        <w:p w:rsidR="00723377" w:rsidRDefault="00DF7F5A">
          <w:pPr>
            <w:pStyle w:val="Obsah1"/>
            <w:tabs>
              <w:tab w:val="right" w:leader="dot" w:pos="9062"/>
            </w:tabs>
            <w:rPr>
              <w:rFonts w:asciiTheme="minorHAnsi" w:eastAsiaTheme="minorEastAsia" w:hAnsiTheme="minorHAnsi"/>
              <w:noProof/>
              <w:sz w:val="22"/>
              <w:lang w:eastAsia="cs-CZ"/>
            </w:rPr>
          </w:pPr>
          <w:hyperlink w:anchor="_Toc384372133" w:history="1">
            <w:r w:rsidR="00723377" w:rsidRPr="0067451B">
              <w:rPr>
                <w:rStyle w:val="Hypertextovodkaz"/>
                <w:noProof/>
              </w:rPr>
              <w:t>Seznam obrázků</w:t>
            </w:r>
            <w:r w:rsidR="00723377">
              <w:rPr>
                <w:noProof/>
                <w:webHidden/>
              </w:rPr>
              <w:tab/>
            </w:r>
            <w:r w:rsidR="00723377">
              <w:rPr>
                <w:noProof/>
                <w:webHidden/>
              </w:rPr>
              <w:fldChar w:fldCharType="begin"/>
            </w:r>
            <w:r w:rsidR="00723377">
              <w:rPr>
                <w:noProof/>
                <w:webHidden/>
              </w:rPr>
              <w:instrText xml:space="preserve"> PAGEREF _Toc384372133 \h </w:instrText>
            </w:r>
            <w:r w:rsidR="00723377">
              <w:rPr>
                <w:noProof/>
                <w:webHidden/>
              </w:rPr>
            </w:r>
            <w:r w:rsidR="00723377">
              <w:rPr>
                <w:noProof/>
                <w:webHidden/>
              </w:rPr>
              <w:fldChar w:fldCharType="separate"/>
            </w:r>
            <w:r w:rsidR="00C54D42">
              <w:rPr>
                <w:noProof/>
                <w:webHidden/>
              </w:rPr>
              <w:t>10</w:t>
            </w:r>
            <w:r w:rsidR="00723377">
              <w:rPr>
                <w:noProof/>
                <w:webHidden/>
              </w:rPr>
              <w:fldChar w:fldCharType="end"/>
            </w:r>
          </w:hyperlink>
        </w:p>
        <w:p w:rsidR="00723377" w:rsidRDefault="00723377" w:rsidP="00723377">
          <w:pPr>
            <w:spacing w:line="276" w:lineRule="auto"/>
            <w:jc w:val="left"/>
            <w:rPr>
              <w:b/>
              <w:bCs/>
            </w:rPr>
          </w:pPr>
          <w:r>
            <w:rPr>
              <w:b/>
              <w:bCs/>
            </w:rPr>
            <w:fldChar w:fldCharType="end"/>
          </w:r>
        </w:p>
      </w:sdtContent>
    </w:sdt>
    <w:p w:rsidR="00915369" w:rsidRDefault="00915369" w:rsidP="001B6A1E">
      <w:pPr>
        <w:spacing w:before="7080"/>
        <w:jc w:val="center"/>
      </w:pPr>
      <w:r>
        <w:t>Náchod 2014</w:t>
      </w:r>
      <w:r>
        <w:br w:type="page"/>
      </w:r>
    </w:p>
    <w:p w:rsidR="000E4049" w:rsidRDefault="000E4049" w:rsidP="00915369">
      <w:pPr>
        <w:rPr>
          <w:rFonts w:ascii="Times New Roman" w:eastAsia="Times New Roman" w:hAnsi="Times New Roman" w:cs="Times New Roman"/>
          <w:b/>
          <w:bCs/>
          <w:kern w:val="36"/>
          <w:sz w:val="48"/>
          <w:szCs w:val="48"/>
          <w:lang w:eastAsia="cs-CZ"/>
        </w:rPr>
      </w:pPr>
    </w:p>
    <w:p w:rsidR="00915369" w:rsidRPr="00EC4E02" w:rsidRDefault="00915369" w:rsidP="00915369">
      <w:pPr>
        <w:pStyle w:val="Nadpis1"/>
        <w:rPr>
          <w:rFonts w:eastAsia="Times New Roman"/>
        </w:rPr>
      </w:pPr>
      <w:bookmarkStart w:id="1" w:name="_Toc384371857"/>
      <w:bookmarkStart w:id="2" w:name="_Toc384372126"/>
      <w:r>
        <w:t>Úvod</w:t>
      </w:r>
      <w:bookmarkEnd w:id="1"/>
      <w:bookmarkEnd w:id="2"/>
    </w:p>
    <w:p w:rsidR="00915369" w:rsidRDefault="00915369" w:rsidP="00915369">
      <w:r w:rsidRPr="00EC4E02">
        <w:t>České baroko</w:t>
      </w:r>
      <w:r>
        <w:fldChar w:fldCharType="begin"/>
      </w:r>
      <w:r>
        <w:instrText xml:space="preserve"> XE "</w:instrText>
      </w:r>
      <w:r w:rsidRPr="0068408E">
        <w:instrText>baroko</w:instrText>
      </w:r>
      <w:r>
        <w:instrText xml:space="preserve">" </w:instrText>
      </w:r>
      <w:r>
        <w:fldChar w:fldCharType="end"/>
      </w:r>
      <w:r w:rsidRPr="00EC4E02">
        <w:t xml:space="preserve"> má kořeny v Itálii a Španělsku. Přestože byla kultura v českých zemích ovlivněna situací po bitvě na Bílé hoře</w:t>
      </w:r>
      <w:r>
        <w:fldChar w:fldCharType="begin"/>
      </w:r>
      <w:r>
        <w:instrText xml:space="preserve"> XE "</w:instrText>
      </w:r>
      <w:r w:rsidRPr="00F94DC4">
        <w:instrText>bílá hora</w:instrText>
      </w:r>
      <w:r>
        <w:instrText xml:space="preserve">" </w:instrText>
      </w:r>
      <w:r>
        <w:fldChar w:fldCharType="end"/>
      </w:r>
      <w:r w:rsidRPr="00EC4E02">
        <w:t xml:space="preserve">, dosáhlo české umění vysoké </w:t>
      </w:r>
      <w:r w:rsidR="00942FDA">
        <w:t>úrovně, především v malířství a </w:t>
      </w:r>
      <w:r w:rsidRPr="00EC4E02">
        <w:t>architektuře. Baroko bylo v Čechách obohaceno domácími umělci a řemeslníky o nové prvky – přizpůsobení českému prostředí. Vznikají zde nejen chrámy, kláštery, paláce, zámky, ale mění se také ráz venkova – kostelíky, kapličky, selské statky. Dochází ke spojení nového slohu s lidovou tradicí. Stavby dokonale splývají s okolní krajinou.</w:t>
      </w:r>
    </w:p>
    <w:p w:rsidR="00915369" w:rsidRDefault="00915369" w:rsidP="00915369">
      <w:pPr>
        <w:pStyle w:val="Nadpis1"/>
      </w:pPr>
      <w:bookmarkStart w:id="3" w:name="_Toc384371858"/>
      <w:bookmarkStart w:id="4" w:name="_Toc384372127"/>
      <w:r>
        <w:t>Malířství</w:t>
      </w:r>
      <w:bookmarkEnd w:id="3"/>
      <w:bookmarkEnd w:id="4"/>
    </w:p>
    <w:p w:rsidR="00915369" w:rsidRDefault="00915369" w:rsidP="00915369">
      <w:r>
        <w:t xml:space="preserve">Nejvýraznější osobností raného období byl Karel Škréta, tvůrce náboženských témat i portrétů (Skupinový portrét brusiče drahokamů </w:t>
      </w:r>
      <w:proofErr w:type="spellStart"/>
      <w:r>
        <w:t>Miserioniho</w:t>
      </w:r>
      <w:proofErr w:type="spellEnd"/>
      <w:r>
        <w:t xml:space="preserve">). Na něj navazovali Antonín </w:t>
      </w:r>
      <w:proofErr w:type="spellStart"/>
      <w:r>
        <w:t>Stevens</w:t>
      </w:r>
      <w:proofErr w:type="spellEnd"/>
      <w:r>
        <w:t xml:space="preserve"> a Jan Jiří </w:t>
      </w:r>
      <w:proofErr w:type="spellStart"/>
      <w:r>
        <w:t>Heinsch</w:t>
      </w:r>
      <w:proofErr w:type="spellEnd"/>
      <w:r>
        <w:t xml:space="preserve">. Samostatné místo zaujímá v exilu působící grafik Václav </w:t>
      </w:r>
      <w:proofErr w:type="spellStart"/>
      <w:r>
        <w:t>Hollar</w:t>
      </w:r>
      <w:proofErr w:type="spellEnd"/>
      <w:r>
        <w:t>.</w:t>
      </w:r>
    </w:p>
    <w:p w:rsidR="00915369" w:rsidRDefault="00915369" w:rsidP="00915369">
      <w:r>
        <w:t xml:space="preserve">Přechod k vrcholnému baroku představuje nevlastní syn Michaela </w:t>
      </w:r>
      <w:proofErr w:type="spellStart"/>
      <w:r>
        <w:t>Willmanna</w:t>
      </w:r>
      <w:proofErr w:type="spellEnd"/>
      <w:r>
        <w:t xml:space="preserve"> Jan Kryštof Liška. K nejvýraznějším vrcholně barokním malířům patří Petr Brandl, autor mj. zejména oltářních obrazů. V oblasti portrétu dosáhl výjimečného mistrovství Jan</w:t>
      </w:r>
      <w:r w:rsidR="008013FA">
        <w:t xml:space="preserve"> Kupecký, nástěnné malířství na </w:t>
      </w:r>
      <w:r>
        <w:t>vysokou úroveň pozvedl Václav Vavřinec Reiner, jinak</w:t>
      </w:r>
      <w:r w:rsidR="008013FA">
        <w:t xml:space="preserve"> též autor oltářních obrazů. Ve </w:t>
      </w:r>
      <w:proofErr w:type="spellStart"/>
      <w:r>
        <w:t>freskařském</w:t>
      </w:r>
      <w:proofErr w:type="spellEnd"/>
      <w:r>
        <w:t xml:space="preserve"> díle pokračovali František Xaver </w:t>
      </w:r>
      <w:proofErr w:type="spellStart"/>
      <w:r>
        <w:t>Palko</w:t>
      </w:r>
      <w:proofErr w:type="spellEnd"/>
      <w:r>
        <w:t xml:space="preserve"> a Jan Lukáš </w:t>
      </w:r>
      <w:proofErr w:type="spellStart"/>
      <w:r>
        <w:t>Kracker</w:t>
      </w:r>
      <w:proofErr w:type="spellEnd"/>
      <w:r>
        <w:t>.</w:t>
      </w:r>
    </w:p>
    <w:p w:rsidR="00915369" w:rsidRDefault="00915369" w:rsidP="00915369">
      <w:pPr>
        <w:keepNext/>
        <w:jc w:val="center"/>
      </w:pPr>
      <w:r>
        <w:rPr>
          <w:noProof/>
          <w:lang w:eastAsia="cs-CZ"/>
        </w:rPr>
        <w:drawing>
          <wp:inline distT="0" distB="0" distL="0" distR="0" wp14:anchorId="6C64AB46" wp14:editId="6D0B9B35">
            <wp:extent cx="1910696" cy="2579950"/>
            <wp:effectExtent l="171450" t="171450" r="375920" b="354330"/>
            <wp:docPr id="1" name="Obrázek 1" descr="http://upload.wikimedia.org/wikipedia/commons/thumb/d/d5/Petr_Brandl_-_Bohac.jpg/150px-Petr_Brandl_-_Boha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d/d5/Petr_Brandl_-_Bohac.jpg/150px-Petr_Brandl_-_Bohac.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12435" cy="2582299"/>
                    </a:xfrm>
                    <a:prstGeom prst="rect">
                      <a:avLst/>
                    </a:prstGeom>
                    <a:ln>
                      <a:noFill/>
                    </a:ln>
                    <a:effectLst>
                      <a:outerShdw blurRad="292100" dist="139700" dir="2700000" algn="tl" rotWithShape="0">
                        <a:srgbClr val="333333">
                          <a:alpha val="65000"/>
                        </a:srgbClr>
                      </a:outerShdw>
                    </a:effectLst>
                  </pic:spPr>
                </pic:pic>
              </a:graphicData>
            </a:graphic>
          </wp:inline>
        </w:drawing>
      </w:r>
    </w:p>
    <w:p w:rsidR="00723377" w:rsidRPr="00723377" w:rsidRDefault="00723377" w:rsidP="00723377">
      <w:pPr>
        <w:jc w:val="center"/>
        <w:rPr>
          <w:rFonts w:ascii="Calibri" w:eastAsia="Calibri" w:hAnsi="Calibri" w:cs="Times New Roman"/>
          <w:b/>
          <w:bCs/>
          <w:color w:val="4F81BD"/>
          <w:sz w:val="18"/>
          <w:szCs w:val="18"/>
        </w:rPr>
      </w:pPr>
      <w:r w:rsidRPr="00723377">
        <w:rPr>
          <w:rFonts w:ascii="Calibri" w:eastAsia="Calibri" w:hAnsi="Calibri" w:cs="Times New Roman"/>
          <w:b/>
          <w:bCs/>
          <w:color w:val="4F81BD"/>
          <w:sz w:val="18"/>
          <w:szCs w:val="18"/>
        </w:rPr>
        <w:t xml:space="preserve">Obrázek </w:t>
      </w:r>
      <w:r w:rsidRPr="00723377">
        <w:rPr>
          <w:rFonts w:ascii="Calibri" w:eastAsia="Calibri" w:hAnsi="Calibri" w:cs="Times New Roman"/>
          <w:b/>
          <w:bCs/>
          <w:color w:val="4F81BD"/>
          <w:sz w:val="18"/>
          <w:szCs w:val="18"/>
        </w:rPr>
        <w:fldChar w:fldCharType="begin"/>
      </w:r>
      <w:r w:rsidRPr="00723377">
        <w:rPr>
          <w:rFonts w:ascii="Calibri" w:eastAsia="Calibri" w:hAnsi="Calibri" w:cs="Times New Roman"/>
          <w:b/>
          <w:bCs/>
          <w:color w:val="4F81BD"/>
          <w:sz w:val="18"/>
          <w:szCs w:val="18"/>
        </w:rPr>
        <w:instrText xml:space="preserve"> SEQ Obrázek \* ARABIC </w:instrText>
      </w:r>
      <w:r w:rsidRPr="00723377">
        <w:rPr>
          <w:rFonts w:ascii="Calibri" w:eastAsia="Calibri" w:hAnsi="Calibri" w:cs="Times New Roman"/>
          <w:b/>
          <w:bCs/>
          <w:color w:val="4F81BD"/>
          <w:sz w:val="18"/>
          <w:szCs w:val="18"/>
        </w:rPr>
        <w:fldChar w:fldCharType="separate"/>
      </w:r>
      <w:r w:rsidR="00C54D42">
        <w:rPr>
          <w:rFonts w:ascii="Calibri" w:eastAsia="Calibri" w:hAnsi="Calibri" w:cs="Times New Roman"/>
          <w:b/>
          <w:bCs/>
          <w:noProof/>
          <w:color w:val="4F81BD"/>
          <w:sz w:val="18"/>
          <w:szCs w:val="18"/>
        </w:rPr>
        <w:t>1</w:t>
      </w:r>
      <w:r w:rsidRPr="00723377">
        <w:rPr>
          <w:rFonts w:ascii="Calibri" w:eastAsia="Calibri" w:hAnsi="Calibri" w:cs="Times New Roman"/>
          <w:b/>
          <w:bCs/>
          <w:color w:val="4F81BD"/>
          <w:sz w:val="18"/>
          <w:szCs w:val="18"/>
        </w:rPr>
        <w:fldChar w:fldCharType="end"/>
      </w:r>
      <w:r w:rsidRPr="00723377">
        <w:rPr>
          <w:rFonts w:ascii="Calibri" w:eastAsia="Calibri" w:hAnsi="Calibri" w:cs="Times New Roman"/>
          <w:b/>
          <w:bCs/>
          <w:color w:val="4F81BD"/>
          <w:sz w:val="18"/>
          <w:szCs w:val="18"/>
        </w:rPr>
        <w:t>: Boháč (Petr Brandl)</w:t>
      </w:r>
    </w:p>
    <w:p w:rsidR="00915369" w:rsidRDefault="00915369" w:rsidP="00915369">
      <w:r>
        <w:t>V období pozdního baroka až rokoka byl autorem fresek i</w:t>
      </w:r>
      <w:r w:rsidR="00942FDA">
        <w:t xml:space="preserve"> oltářních obrazů na Moravě i </w:t>
      </w:r>
      <w:r w:rsidR="008013FA">
        <w:t>v </w:t>
      </w:r>
      <w:r>
        <w:t xml:space="preserve">Čechách Rakušan František Antonín </w:t>
      </w:r>
      <w:proofErr w:type="spellStart"/>
      <w:r>
        <w:t>Maulbertsch</w:t>
      </w:r>
      <w:proofErr w:type="spellEnd"/>
      <w:r>
        <w:t>. Menším formátům s často žánrovými výjevy se věnoval Norbert Grund, nejvýznamnější domácí malíř tohoto období.</w:t>
      </w:r>
      <w:r>
        <w:br w:type="page"/>
      </w:r>
    </w:p>
    <w:p w:rsidR="00915369" w:rsidRDefault="00915369" w:rsidP="00915369">
      <w:pPr>
        <w:pStyle w:val="Nadpis1"/>
      </w:pPr>
      <w:bookmarkStart w:id="5" w:name="_Toc384371859"/>
      <w:bookmarkStart w:id="6" w:name="_Toc384372128"/>
      <w:r w:rsidRPr="00EC4E02">
        <w:lastRenderedPageBreak/>
        <w:t>Sochařství</w:t>
      </w:r>
      <w:bookmarkEnd w:id="5"/>
      <w:bookmarkEnd w:id="6"/>
    </w:p>
    <w:p w:rsidR="00915369" w:rsidRDefault="00915369" w:rsidP="00915369">
      <w:r>
        <w:t>Z raně barokních sochařů vyniká Jan Jiří Bendl, autor výzdoby jezuitského kostela sv. S</w:t>
      </w:r>
      <w:r w:rsidR="00942FDA">
        <w:t xml:space="preserve">alvátora </w:t>
      </w:r>
      <w:proofErr w:type="spellStart"/>
      <w:r w:rsidR="00942FDA">
        <w:t>a</w:t>
      </w:r>
      <w:r>
        <w:t>staroměstského</w:t>
      </w:r>
      <w:proofErr w:type="spellEnd"/>
      <w:r>
        <w:t xml:space="preserve"> mariánského sloupu.</w:t>
      </w:r>
    </w:p>
    <w:p w:rsidR="00915369" w:rsidRDefault="00915369" w:rsidP="00915369">
      <w:r>
        <w:t>Projevy vrcholného baroka přicházejí ke konci 17. století v díl</w:t>
      </w:r>
      <w:r w:rsidR="00942FDA">
        <w:t>ech zdomácnělých cizinců, např. </w:t>
      </w:r>
      <w:proofErr w:type="spellStart"/>
      <w:r>
        <w:t>Ottavio</w:t>
      </w:r>
      <w:proofErr w:type="spellEnd"/>
      <w:r>
        <w:t xml:space="preserve"> </w:t>
      </w:r>
      <w:proofErr w:type="spellStart"/>
      <w:r>
        <w:t>Mosto</w:t>
      </w:r>
      <w:proofErr w:type="spellEnd"/>
      <w:r>
        <w:t xml:space="preserve">, Matěj Václav </w:t>
      </w:r>
      <w:proofErr w:type="spellStart"/>
      <w:r>
        <w:t>Jäckel</w:t>
      </w:r>
      <w:proofErr w:type="spellEnd"/>
      <w:r>
        <w:t xml:space="preserve"> nebo Jan Brokoff. Jeho syn Ferdinand Maxmilián Brokoff je již vrcholný představitel monumentálního barokního realizmu se zvládnutou modelací postav i drapérií. K této generaci patří i druhá největší postava českého barokního sochařství, Matyáš Bernard Braun, tvůrce na </w:t>
      </w:r>
      <w:proofErr w:type="spellStart"/>
      <w:r>
        <w:t>Berniniho</w:t>
      </w:r>
      <w:proofErr w:type="spellEnd"/>
      <w:r>
        <w:t xml:space="preserve"> navazujícího dramatičtějšího, dynamičtějšího proudu. K jeho významným následovníkům patří Jiří František Pacák a Řehoř </w:t>
      </w:r>
      <w:proofErr w:type="spellStart"/>
      <w:r>
        <w:t>Theny</w:t>
      </w:r>
      <w:proofErr w:type="spellEnd"/>
      <w:r>
        <w:t xml:space="preserve">, kosmonoský Josef Jiří Jelínek či Lazar </w:t>
      </w:r>
      <w:proofErr w:type="spellStart"/>
      <w:r>
        <w:t>Widemann</w:t>
      </w:r>
      <w:proofErr w:type="spellEnd"/>
      <w:r>
        <w:t>. Značná poptávka po sochařské výzdobě interiérů i fasád kostelů, paláců a zámků, monumentálních sloupů zdobících náměstí či samostatných soch a sousoší stimulovala rozvoj barokních sochařských dílen. Autorský podíl sl</w:t>
      </w:r>
      <w:r w:rsidR="008013FA">
        <w:t>avných sochařů a jejich žáků na </w:t>
      </w:r>
      <w:r>
        <w:t>jednotlivých sochách i jejich částech pocházejících z určité dílny zpravidla není dokumentován a jejich určování je předmětem uměleckohistorického bádání. Výjimečnými díly tvořícími skutečné sochařské galerie jsou Braunův Kuks s Betlémem a zejména sochy na Karlově mostě</w:t>
      </w:r>
      <w:r>
        <w:rPr>
          <w:rStyle w:val="Znakapoznpodarou"/>
        </w:rPr>
        <w:footnoteReference w:id="1"/>
      </w:r>
      <w:r>
        <w:t>.</w:t>
      </w:r>
    </w:p>
    <w:p w:rsidR="00915369" w:rsidRDefault="00915369" w:rsidP="00915369">
      <w:pPr>
        <w:keepNext/>
        <w:jc w:val="center"/>
      </w:pPr>
      <w:r>
        <w:rPr>
          <w:noProof/>
          <w:lang w:eastAsia="cs-CZ"/>
        </w:rPr>
        <w:drawing>
          <wp:inline distT="0" distB="0" distL="0" distR="0" wp14:anchorId="714E26FA" wp14:editId="5E3A4638">
            <wp:extent cx="4071014" cy="3182587"/>
            <wp:effectExtent l="171450" t="171450" r="386715" b="361315"/>
            <wp:docPr id="3" name="Obrázek 3" descr="File:Braun Novy les02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le:Braun Novy les02v.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71195" cy="3182728"/>
                    </a:xfrm>
                    <a:prstGeom prst="rect">
                      <a:avLst/>
                    </a:prstGeom>
                    <a:ln>
                      <a:noFill/>
                    </a:ln>
                    <a:effectLst>
                      <a:outerShdw blurRad="292100" dist="139700" dir="2700000" algn="tl" rotWithShape="0">
                        <a:srgbClr val="333333">
                          <a:alpha val="65000"/>
                        </a:srgbClr>
                      </a:outerShdw>
                    </a:effectLst>
                  </pic:spPr>
                </pic:pic>
              </a:graphicData>
            </a:graphic>
          </wp:inline>
        </w:drawing>
      </w:r>
    </w:p>
    <w:p w:rsidR="00723377" w:rsidRPr="00723377" w:rsidRDefault="00723377" w:rsidP="00723377">
      <w:pPr>
        <w:jc w:val="center"/>
        <w:rPr>
          <w:rFonts w:ascii="Calibri" w:eastAsia="Calibri" w:hAnsi="Calibri" w:cs="Times New Roman"/>
          <w:b/>
          <w:bCs/>
          <w:color w:val="4F81BD"/>
          <w:sz w:val="18"/>
          <w:szCs w:val="18"/>
        </w:rPr>
      </w:pPr>
      <w:r w:rsidRPr="00723377">
        <w:rPr>
          <w:rFonts w:ascii="Calibri" w:eastAsia="Calibri" w:hAnsi="Calibri" w:cs="Times New Roman"/>
          <w:b/>
          <w:bCs/>
          <w:color w:val="4F81BD"/>
          <w:sz w:val="18"/>
          <w:szCs w:val="18"/>
        </w:rPr>
        <w:t xml:space="preserve">Obrázek </w:t>
      </w:r>
      <w:r w:rsidRPr="00723377">
        <w:rPr>
          <w:rFonts w:ascii="Calibri" w:eastAsia="Calibri" w:hAnsi="Calibri" w:cs="Times New Roman"/>
          <w:b/>
          <w:bCs/>
          <w:color w:val="4F81BD"/>
          <w:sz w:val="18"/>
          <w:szCs w:val="18"/>
        </w:rPr>
        <w:fldChar w:fldCharType="begin"/>
      </w:r>
      <w:r w:rsidRPr="00723377">
        <w:rPr>
          <w:rFonts w:ascii="Calibri" w:eastAsia="Calibri" w:hAnsi="Calibri" w:cs="Times New Roman"/>
          <w:b/>
          <w:bCs/>
          <w:color w:val="4F81BD"/>
          <w:sz w:val="18"/>
          <w:szCs w:val="18"/>
        </w:rPr>
        <w:instrText xml:space="preserve"> SEQ Obrázek \* ARABIC </w:instrText>
      </w:r>
      <w:r w:rsidRPr="00723377">
        <w:rPr>
          <w:rFonts w:ascii="Calibri" w:eastAsia="Calibri" w:hAnsi="Calibri" w:cs="Times New Roman"/>
          <w:b/>
          <w:bCs/>
          <w:color w:val="4F81BD"/>
          <w:sz w:val="18"/>
          <w:szCs w:val="18"/>
        </w:rPr>
        <w:fldChar w:fldCharType="separate"/>
      </w:r>
      <w:r w:rsidR="00C54D42">
        <w:rPr>
          <w:rFonts w:ascii="Calibri" w:eastAsia="Calibri" w:hAnsi="Calibri" w:cs="Times New Roman"/>
          <w:b/>
          <w:bCs/>
          <w:noProof/>
          <w:color w:val="4F81BD"/>
          <w:sz w:val="18"/>
          <w:szCs w:val="18"/>
        </w:rPr>
        <w:t>2</w:t>
      </w:r>
      <w:r w:rsidRPr="00723377">
        <w:rPr>
          <w:rFonts w:ascii="Calibri" w:eastAsia="Calibri" w:hAnsi="Calibri" w:cs="Times New Roman"/>
          <w:b/>
          <w:bCs/>
          <w:color w:val="4F81BD"/>
          <w:sz w:val="18"/>
          <w:szCs w:val="18"/>
        </w:rPr>
        <w:fldChar w:fldCharType="end"/>
      </w:r>
      <w:r w:rsidRPr="00723377">
        <w:rPr>
          <w:rFonts w:ascii="Calibri" w:eastAsia="Calibri" w:hAnsi="Calibri" w:cs="Times New Roman"/>
          <w:b/>
          <w:bCs/>
          <w:color w:val="4F81BD"/>
          <w:sz w:val="18"/>
          <w:szCs w:val="18"/>
        </w:rPr>
        <w:t xml:space="preserve">: Juan </w:t>
      </w:r>
      <w:proofErr w:type="spellStart"/>
      <w:r w:rsidRPr="00723377">
        <w:rPr>
          <w:rFonts w:ascii="Calibri" w:eastAsia="Calibri" w:hAnsi="Calibri" w:cs="Times New Roman"/>
          <w:b/>
          <w:bCs/>
          <w:color w:val="4F81BD"/>
          <w:sz w:val="18"/>
          <w:szCs w:val="18"/>
        </w:rPr>
        <w:t>Garin</w:t>
      </w:r>
      <w:proofErr w:type="spellEnd"/>
      <w:r w:rsidRPr="00723377">
        <w:rPr>
          <w:rFonts w:ascii="Calibri" w:eastAsia="Calibri" w:hAnsi="Calibri" w:cs="Times New Roman"/>
          <w:b/>
          <w:bCs/>
          <w:color w:val="4F81BD"/>
          <w:sz w:val="18"/>
          <w:szCs w:val="18"/>
        </w:rPr>
        <w:t xml:space="preserve"> (Matyáš Bernard Braun)</w:t>
      </w:r>
    </w:p>
    <w:p w:rsidR="00915369" w:rsidRDefault="00915369" w:rsidP="00915369">
      <w:pPr>
        <w:rPr>
          <w:rFonts w:ascii="Times New Roman" w:eastAsia="Times New Roman" w:hAnsi="Times New Roman" w:cs="Times New Roman"/>
          <w:b/>
          <w:bCs/>
          <w:kern w:val="36"/>
          <w:sz w:val="48"/>
          <w:szCs w:val="48"/>
          <w:lang w:eastAsia="cs-CZ"/>
        </w:rPr>
      </w:pPr>
      <w:r>
        <w:br w:type="page"/>
      </w:r>
    </w:p>
    <w:p w:rsidR="00915369" w:rsidRDefault="00915369" w:rsidP="00915369">
      <w:pPr>
        <w:pStyle w:val="Nadpis1"/>
      </w:pPr>
      <w:bookmarkStart w:id="7" w:name="_Toc384371860"/>
      <w:bookmarkStart w:id="8" w:name="_Toc384372129"/>
      <w:r>
        <w:lastRenderedPageBreak/>
        <w:t>Architektura</w:t>
      </w:r>
      <w:bookmarkEnd w:id="7"/>
      <w:bookmarkEnd w:id="8"/>
    </w:p>
    <w:p w:rsidR="00915369" w:rsidRDefault="00915369" w:rsidP="00915369">
      <w:r>
        <w:t xml:space="preserve">První stavby řazené již k baroku (Matyášova brána, Panna Marie Vítězná) se </w:t>
      </w:r>
      <w:r w:rsidR="008013FA">
        <w:t>objevují souběžně s </w:t>
      </w:r>
      <w:r>
        <w:t>renesančními a ještě i gotickými formami. Po Bílé hoře</w:t>
      </w:r>
      <w:r>
        <w:fldChar w:fldCharType="begin"/>
      </w:r>
      <w:r>
        <w:instrText xml:space="preserve"> XE "</w:instrText>
      </w:r>
      <w:r w:rsidRPr="00F94DC4">
        <w:instrText>bílá hora</w:instrText>
      </w:r>
      <w:r>
        <w:instrText xml:space="preserve">" </w:instrText>
      </w:r>
      <w:r>
        <w:fldChar w:fldCharType="end"/>
      </w:r>
      <w:r>
        <w:t xml:space="preserve"> se baroko</w:t>
      </w:r>
      <w:r>
        <w:fldChar w:fldCharType="begin"/>
      </w:r>
      <w:r>
        <w:instrText xml:space="preserve"> XE "</w:instrText>
      </w:r>
      <w:r w:rsidRPr="0068408E">
        <w:instrText>baroko</w:instrText>
      </w:r>
      <w:r>
        <w:instrText xml:space="preserve">" </w:instrText>
      </w:r>
      <w:r>
        <w:fldChar w:fldCharType="end"/>
      </w:r>
      <w:r>
        <w:t xml:space="preserve"> prosazuje, jistou přechodnou fázi představuje Valdštejnský palác. Větší rozkvět raně barokní architektury začíná až po skončení třicetileté války. Mezi nejvýznamnější architekty patřili Carlo </w:t>
      </w:r>
      <w:proofErr w:type="spellStart"/>
      <w:r>
        <w:t>Lurago</w:t>
      </w:r>
      <w:proofErr w:type="spellEnd"/>
      <w:r>
        <w:t xml:space="preserve">, autor zejména pražských jezuitských staveb, a tvůrce monumentální architektury Francesco </w:t>
      </w:r>
      <w:proofErr w:type="spellStart"/>
      <w:r>
        <w:t>Caratti</w:t>
      </w:r>
      <w:proofErr w:type="spellEnd"/>
      <w:r>
        <w:t xml:space="preserve"> (Černínský palác).</w:t>
      </w:r>
    </w:p>
    <w:p w:rsidR="00915369" w:rsidRDefault="00915369" w:rsidP="00915369">
      <w:r>
        <w:t xml:space="preserve">Přechod k vrcholným formám baroka představuje dílo </w:t>
      </w:r>
      <w:proofErr w:type="spellStart"/>
      <w:r>
        <w:t>francouze</w:t>
      </w:r>
      <w:proofErr w:type="spellEnd"/>
      <w:r>
        <w:t xml:space="preserve"> Jana Baptisty </w:t>
      </w:r>
      <w:proofErr w:type="spellStart"/>
      <w:r>
        <w:t>Matheye</w:t>
      </w:r>
      <w:proofErr w:type="spellEnd"/>
      <w:r>
        <w:t xml:space="preserve"> (křížovnický chrám, Troja). K vrcholům barokní architektury se řadí dílo Jana Blažeje </w:t>
      </w:r>
      <w:proofErr w:type="spellStart"/>
      <w:r>
        <w:t>Santini-Aichela</w:t>
      </w:r>
      <w:proofErr w:type="spellEnd"/>
      <w:r>
        <w:fldChar w:fldCharType="begin"/>
      </w:r>
      <w:r>
        <w:instrText xml:space="preserve"> XE "</w:instrText>
      </w:r>
      <w:r w:rsidRPr="00874FF3">
        <w:instrText>Jan Blažej Santini-Aichel</w:instrText>
      </w:r>
      <w:r>
        <w:instrText xml:space="preserve">" </w:instrText>
      </w:r>
      <w:r>
        <w:fldChar w:fldCharType="end"/>
      </w:r>
      <w:r>
        <w:t>, který se proslavil osobitým stylem barokní gotiky (Zelená hora</w:t>
      </w:r>
      <w:r>
        <w:fldChar w:fldCharType="begin"/>
      </w:r>
      <w:r>
        <w:instrText xml:space="preserve"> XE "</w:instrText>
      </w:r>
      <w:r w:rsidRPr="00746749">
        <w:instrText>Zelená hora:zelené hoře</w:instrText>
      </w:r>
      <w:r>
        <w:instrText xml:space="preserve">" </w:instrText>
      </w:r>
      <w:r>
        <w:fldChar w:fldCharType="end"/>
      </w:r>
      <w:r>
        <w:t xml:space="preserve">, Kladruby), a dále Kryštofa </w:t>
      </w:r>
      <w:proofErr w:type="spellStart"/>
      <w:r>
        <w:t>Dientzenhofera</w:t>
      </w:r>
      <w:proofErr w:type="spellEnd"/>
      <w:r>
        <w:fldChar w:fldCharType="begin"/>
      </w:r>
      <w:r>
        <w:instrText xml:space="preserve"> XE "</w:instrText>
      </w:r>
      <w:r w:rsidRPr="003C12D0">
        <w:instrText>Dientzenhofer</w:instrText>
      </w:r>
      <w:r>
        <w:instrText xml:space="preserve">" </w:instrText>
      </w:r>
      <w:r>
        <w:fldChar w:fldCharType="end"/>
      </w:r>
      <w:r>
        <w:t xml:space="preserve"> a zejména jeho syna Kiliána Ignáce </w:t>
      </w:r>
      <w:proofErr w:type="spellStart"/>
      <w:r>
        <w:t>Dientzenhofera</w:t>
      </w:r>
      <w:proofErr w:type="spellEnd"/>
      <w:r>
        <w:fldChar w:fldCharType="begin"/>
      </w:r>
      <w:r>
        <w:instrText xml:space="preserve"> XE "</w:instrText>
      </w:r>
      <w:r w:rsidRPr="003C12D0">
        <w:instrText>Dientzenhofer</w:instrText>
      </w:r>
      <w:r>
        <w:instrText xml:space="preserve">" </w:instrText>
      </w:r>
      <w:r>
        <w:fldChar w:fldCharType="end"/>
      </w:r>
      <w:r w:rsidR="008013FA">
        <w:t>, autora mj. </w:t>
      </w:r>
      <w:r>
        <w:t xml:space="preserve">originálně a náročně řešených kostelů kombinující prvky podélných a centrálních staveb (malostranský i staroměstský kostel sv. Mikuláše). K dalším významným autorům patří Giovanni </w:t>
      </w:r>
      <w:proofErr w:type="spellStart"/>
      <w:r>
        <w:t>Battista</w:t>
      </w:r>
      <w:proofErr w:type="spellEnd"/>
      <w:r>
        <w:t xml:space="preserve"> </w:t>
      </w:r>
      <w:proofErr w:type="spellStart"/>
      <w:r>
        <w:t>Alliprandi</w:t>
      </w:r>
      <w:proofErr w:type="spellEnd"/>
      <w:r>
        <w:t>, originální přínos měl i František Maxmilian Kaňka, jehož dílo je značně různorodé a často dokončoval stavby jiných architektů.</w:t>
      </w:r>
    </w:p>
    <w:p w:rsidR="00915369" w:rsidRDefault="00915369" w:rsidP="00915369">
      <w:r>
        <w:t xml:space="preserve">Přechod ke klasicismu </w:t>
      </w:r>
      <w:proofErr w:type="gramStart"/>
      <w:r>
        <w:t>ohlašuje</w:t>
      </w:r>
      <w:proofErr w:type="gramEnd"/>
      <w:r>
        <w:t xml:space="preserve"> přestavba Pražského hradu vídeňského </w:t>
      </w:r>
      <w:proofErr w:type="gramStart"/>
      <w:r>
        <w:t>Nicolo</w:t>
      </w:r>
      <w:proofErr w:type="gramEnd"/>
      <w:r>
        <w:t xml:space="preserve"> </w:t>
      </w:r>
      <w:proofErr w:type="spellStart"/>
      <w:r>
        <w:t>Pacassiho</w:t>
      </w:r>
      <w:proofErr w:type="spellEnd"/>
      <w:r>
        <w:t xml:space="preserve">. Na něj a na K. I. </w:t>
      </w:r>
      <w:proofErr w:type="spellStart"/>
      <w:r>
        <w:t>Dientzenhofera</w:t>
      </w:r>
      <w:proofErr w:type="spellEnd"/>
      <w:r>
        <w:fldChar w:fldCharType="begin"/>
      </w:r>
      <w:r>
        <w:instrText xml:space="preserve"> XE "</w:instrText>
      </w:r>
      <w:r w:rsidRPr="003C12D0">
        <w:instrText>Dientzenhofer</w:instrText>
      </w:r>
      <w:r>
        <w:instrText xml:space="preserve">" </w:instrText>
      </w:r>
      <w:r>
        <w:fldChar w:fldCharType="end"/>
      </w:r>
      <w:r>
        <w:t xml:space="preserve"> navazuje Ignác Jan Nepomuk </w:t>
      </w:r>
      <w:proofErr w:type="spellStart"/>
      <w:r>
        <w:t>Palliardi</w:t>
      </w:r>
      <w:proofErr w:type="spellEnd"/>
      <w:r>
        <w:t xml:space="preserve">, u kterého se domácí vrcholně barokní tradice prolíná s klasicistním dekorem. S </w:t>
      </w:r>
      <w:proofErr w:type="spellStart"/>
      <w:proofErr w:type="gramStart"/>
      <w:r>
        <w:t>Pacassiho</w:t>
      </w:r>
      <w:proofErr w:type="spellEnd"/>
      <w:proofErr w:type="gramEnd"/>
      <w:r>
        <w:t xml:space="preserve"> tvorbou, jehož hradní přestavbu realizoval, i s dílem Fischera z </w:t>
      </w:r>
      <w:proofErr w:type="spellStart"/>
      <w:r>
        <w:t>Erlachu</w:t>
      </w:r>
      <w:proofErr w:type="spellEnd"/>
      <w:r>
        <w:t xml:space="preserve"> souvisí Antonín </w:t>
      </w:r>
      <w:proofErr w:type="spellStart"/>
      <w:r>
        <w:t>Haffeneck</w:t>
      </w:r>
      <w:r w:rsidR="008013FA">
        <w:t>er</w:t>
      </w:r>
      <w:proofErr w:type="spellEnd"/>
      <w:r w:rsidR="008013FA">
        <w:t>, další architekt který se od </w:t>
      </w:r>
      <w:r>
        <w:t>barokních forem propracoval ke klasicismu (Stavovské divadlo).</w:t>
      </w:r>
    </w:p>
    <w:p w:rsidR="00915369" w:rsidRDefault="00915369" w:rsidP="00915369">
      <w:pPr>
        <w:pStyle w:val="Nadpis2"/>
      </w:pPr>
      <w:bookmarkStart w:id="9" w:name="_Toc384371861"/>
      <w:bookmarkStart w:id="10" w:name="_Toc384372130"/>
      <w:r>
        <w:t>Zelená hora</w:t>
      </w:r>
      <w:r>
        <w:fldChar w:fldCharType="begin"/>
      </w:r>
      <w:r>
        <w:instrText xml:space="preserve"> XE "</w:instrText>
      </w:r>
      <w:r w:rsidRPr="00746749">
        <w:instrText>Zelená hora:zelené hoře</w:instrText>
      </w:r>
      <w:r>
        <w:instrText xml:space="preserve">" </w:instrText>
      </w:r>
      <w:r>
        <w:fldChar w:fldCharType="end"/>
      </w:r>
      <w:r>
        <w:t xml:space="preserve"> u Žďáru nad Sázavou</w:t>
      </w:r>
      <w:bookmarkEnd w:id="9"/>
      <w:bookmarkEnd w:id="10"/>
    </w:p>
    <w:p w:rsidR="00915369" w:rsidRDefault="00915369" w:rsidP="00915369">
      <w:r w:rsidRPr="004F566F">
        <w:t>Poutní kostel Svatého Jana Nepomuckého na Zelené hoře u mě</w:t>
      </w:r>
      <w:r w:rsidR="008013FA">
        <w:t>sta Žďár nad Sázavou patří mezi </w:t>
      </w:r>
      <w:r w:rsidRPr="004F566F">
        <w:t xml:space="preserve">nejvýznamnější stavby barokního stavitele Jana Blažeje </w:t>
      </w:r>
      <w:proofErr w:type="spellStart"/>
      <w:r w:rsidRPr="004F566F">
        <w:t>Santiniho-Aichela</w:t>
      </w:r>
      <w:proofErr w:type="spellEnd"/>
      <w:r w:rsidRPr="004F566F">
        <w:t xml:space="preserve">. Tento vrcholný </w:t>
      </w:r>
      <w:proofErr w:type="spellStart"/>
      <w:r w:rsidRPr="004F566F">
        <w:t>Santiniho</w:t>
      </w:r>
      <w:proofErr w:type="spellEnd"/>
      <w:r w:rsidRPr="004F566F">
        <w:t xml:space="preserve"> výtvor byl roku 1994 zařazen na Seznam světových kulturních a přírodních památek UNESCO. Kostel byl postaven ve slohu barokní gotiky. Stav</w:t>
      </w:r>
      <w:r w:rsidR="008013FA">
        <w:t>ba poutního kostela probíhala v </w:t>
      </w:r>
      <w:r w:rsidRPr="004F566F">
        <w:t xml:space="preserve">letech 1719–1722 na náklad opata zdejšího cisterciáckého kláštera Václava </w:t>
      </w:r>
      <w:proofErr w:type="spellStart"/>
      <w:r w:rsidRPr="004F566F">
        <w:t>Vejmluvy</w:t>
      </w:r>
      <w:proofErr w:type="spellEnd"/>
      <w:r w:rsidRPr="004F566F">
        <w:t xml:space="preserve">. Smyslem stavby bylo především oslavit Jana Nepomuckého, jako mocného patrona a světce. V době vzniku stál na travnatém vršku, který Václav </w:t>
      </w:r>
      <w:proofErr w:type="spellStart"/>
      <w:r w:rsidRPr="004F566F">
        <w:t>Vejmluva</w:t>
      </w:r>
      <w:proofErr w:type="spellEnd"/>
      <w:r w:rsidRPr="004F566F">
        <w:t xml:space="preserve"> </w:t>
      </w:r>
      <w:proofErr w:type="gramStart"/>
      <w:r w:rsidRPr="004F566F">
        <w:t>pojmenoval</w:t>
      </w:r>
      <w:proofErr w:type="gramEnd"/>
      <w:r w:rsidRPr="004F566F">
        <w:t xml:space="preserve"> Zelená hora</w:t>
      </w:r>
      <w:r>
        <w:fldChar w:fldCharType="begin"/>
      </w:r>
      <w:r>
        <w:instrText xml:space="preserve"> XE "</w:instrText>
      </w:r>
      <w:r w:rsidRPr="00746749">
        <w:instrText>Zelená hora:zelené hoře</w:instrText>
      </w:r>
      <w:r>
        <w:instrText xml:space="preserve">" </w:instrText>
      </w:r>
      <w:r>
        <w:fldChar w:fldCharType="end"/>
      </w:r>
      <w:r w:rsidRPr="004F566F">
        <w:t xml:space="preserve"> (dříve se nazýval Černý les nebo Strmá hora) podle vrchu u Nepomuku, ze k</w:t>
      </w:r>
      <w:r w:rsidR="00942FDA">
        <w:t>terého pocházel Jan Nepomucký i </w:t>
      </w:r>
      <w:r w:rsidRPr="004F566F">
        <w:t>první žďárští mniši. Do nedávné doby byla stavba obklopena vysokým borovým lesem, který však byl odstraněn, aby bylo na kostel tak jako původně vidět i z velké dálky.</w:t>
      </w:r>
    </w:p>
    <w:p w:rsidR="00915369" w:rsidRDefault="00915369" w:rsidP="00915369">
      <w:r w:rsidRPr="004F566F">
        <w:t xml:space="preserve">Ústřední kostel i jej obklopující ambit jsou jednotně projektovanou a budovanou stavbou. Tvarosloví stavby je velmi minimalistické a nesmírně účinné. Spojuje barokní a gotické prvky, čímž odkazuje k době, v níž žil, působil a byl umučen Jan Nepomucký. Konstrukce kostela vychází z geometrie kruhu, přičemž mnohonásobně opakuje číslo pět jako odkaz na pět hvězd Jana Nepomuckého, které se podle legendy objevily nad tělem mrtvého světce. Dobře tak ukazuje způsob, kterým </w:t>
      </w:r>
      <w:proofErr w:type="spellStart"/>
      <w:r w:rsidRPr="004F566F">
        <w:t>Santini</w:t>
      </w:r>
      <w:proofErr w:type="spellEnd"/>
      <w:r w:rsidRPr="004F566F">
        <w:t xml:space="preserve"> obvykle konstruoval své stavby prakticky pouze za použití kružítka, přičemž budoval celou stavbu pomocí úseků kružnic, jejichž poloměrem jsou zpravidla násobky základního modulu stavby. Používal přitom určitých číslic, které mají ikonografický význam. V jeho stavbách se proto často objevují čísla tři, pět, sedm, dvanáct atp. Na Zelené hoře je to vedle čísla pět ještě číslo tři, které je poukazem na Boží Trojici, a potom ve formě hvězd číslo šest, které je zase odkazem mariánským, mj. proto, že Nepomuk byl chápán i jako obzvláštní ctitel Panny Marie. Po obvodu kostela se t</w:t>
      </w:r>
      <w:r w:rsidR="008013FA">
        <w:t>ak střídá pět hrotitých kaplí s </w:t>
      </w:r>
      <w:r w:rsidRPr="004F566F">
        <w:t xml:space="preserve">trojúhelníkovým půdorysem a pět kaplí oválných. Celý kostel přitom svou konstrukcí připomene řez chórem gotické katedrály a jeho opěrným systémem. Centralita kostela pak buduje </w:t>
      </w:r>
      <w:r w:rsidRPr="004F566F">
        <w:lastRenderedPageBreak/>
        <w:t>vertikálu jako určitý symbolický poukaz. Tato vertikála totiž nutně táhne pohled návštěvníků vzhůru k nebi.</w:t>
      </w:r>
    </w:p>
    <w:p w:rsidR="00915369" w:rsidRDefault="00915369" w:rsidP="00915369">
      <w:pPr>
        <w:keepNext/>
        <w:jc w:val="center"/>
      </w:pPr>
      <w:r>
        <w:rPr>
          <w:noProof/>
          <w:lang w:eastAsia="cs-CZ"/>
        </w:rPr>
        <w:drawing>
          <wp:inline distT="0" distB="0" distL="0" distR="0" wp14:anchorId="7CA4C6DB" wp14:editId="586DAAB4">
            <wp:extent cx="5760720" cy="4315982"/>
            <wp:effectExtent l="171450" t="171450" r="373380" b="370840"/>
            <wp:docPr id="2" name="Obrázek 2" descr="File:Church of St John of Nepomuk at Zelená hora C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le:Church of St John of Nepomuk at Zelená hora CZ.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4315982"/>
                    </a:xfrm>
                    <a:prstGeom prst="rect">
                      <a:avLst/>
                    </a:prstGeom>
                    <a:ln>
                      <a:noFill/>
                    </a:ln>
                    <a:effectLst>
                      <a:outerShdw blurRad="292100" dist="139700" dir="2700000" algn="tl" rotWithShape="0">
                        <a:srgbClr val="333333">
                          <a:alpha val="65000"/>
                        </a:srgbClr>
                      </a:outerShdw>
                    </a:effectLst>
                  </pic:spPr>
                </pic:pic>
              </a:graphicData>
            </a:graphic>
          </wp:inline>
        </w:drawing>
      </w:r>
    </w:p>
    <w:p w:rsidR="00723377" w:rsidRPr="00723377" w:rsidRDefault="00723377" w:rsidP="00723377">
      <w:pPr>
        <w:jc w:val="center"/>
        <w:rPr>
          <w:rFonts w:ascii="Calibri" w:eastAsia="Calibri" w:hAnsi="Calibri" w:cs="Times New Roman"/>
          <w:b/>
          <w:bCs/>
          <w:color w:val="4F81BD"/>
          <w:sz w:val="18"/>
          <w:szCs w:val="18"/>
        </w:rPr>
      </w:pPr>
      <w:r w:rsidRPr="00723377">
        <w:rPr>
          <w:rFonts w:ascii="Calibri" w:eastAsia="Calibri" w:hAnsi="Calibri" w:cs="Times New Roman"/>
          <w:b/>
          <w:bCs/>
          <w:color w:val="4F81BD"/>
          <w:sz w:val="18"/>
          <w:szCs w:val="18"/>
        </w:rPr>
        <w:t xml:space="preserve">Obrázek </w:t>
      </w:r>
      <w:r w:rsidRPr="00723377">
        <w:rPr>
          <w:rFonts w:ascii="Calibri" w:eastAsia="Calibri" w:hAnsi="Calibri" w:cs="Times New Roman"/>
          <w:b/>
          <w:bCs/>
          <w:color w:val="4F81BD"/>
          <w:sz w:val="18"/>
          <w:szCs w:val="18"/>
        </w:rPr>
        <w:fldChar w:fldCharType="begin"/>
      </w:r>
      <w:r w:rsidRPr="00723377">
        <w:rPr>
          <w:rFonts w:ascii="Calibri" w:eastAsia="Calibri" w:hAnsi="Calibri" w:cs="Times New Roman"/>
          <w:b/>
          <w:bCs/>
          <w:color w:val="4F81BD"/>
          <w:sz w:val="18"/>
          <w:szCs w:val="18"/>
        </w:rPr>
        <w:instrText xml:space="preserve"> SEQ Obrázek \* ARABIC </w:instrText>
      </w:r>
      <w:r w:rsidRPr="00723377">
        <w:rPr>
          <w:rFonts w:ascii="Calibri" w:eastAsia="Calibri" w:hAnsi="Calibri" w:cs="Times New Roman"/>
          <w:b/>
          <w:bCs/>
          <w:color w:val="4F81BD"/>
          <w:sz w:val="18"/>
          <w:szCs w:val="18"/>
        </w:rPr>
        <w:fldChar w:fldCharType="separate"/>
      </w:r>
      <w:r w:rsidR="00C54D42">
        <w:rPr>
          <w:rFonts w:ascii="Calibri" w:eastAsia="Calibri" w:hAnsi="Calibri" w:cs="Times New Roman"/>
          <w:b/>
          <w:bCs/>
          <w:noProof/>
          <w:color w:val="4F81BD"/>
          <w:sz w:val="18"/>
          <w:szCs w:val="18"/>
        </w:rPr>
        <w:t>3</w:t>
      </w:r>
      <w:r w:rsidRPr="00723377">
        <w:rPr>
          <w:rFonts w:ascii="Calibri" w:eastAsia="Calibri" w:hAnsi="Calibri" w:cs="Times New Roman"/>
          <w:b/>
          <w:bCs/>
          <w:color w:val="4F81BD"/>
          <w:sz w:val="18"/>
          <w:szCs w:val="18"/>
        </w:rPr>
        <w:fldChar w:fldCharType="end"/>
      </w:r>
      <w:r w:rsidRPr="00723377">
        <w:rPr>
          <w:rFonts w:ascii="Calibri" w:eastAsia="Calibri" w:hAnsi="Calibri" w:cs="Times New Roman"/>
          <w:b/>
          <w:bCs/>
          <w:color w:val="4F81BD"/>
          <w:sz w:val="18"/>
          <w:szCs w:val="18"/>
        </w:rPr>
        <w:t>: Zelená Hora u Žďáru nad Sázavou</w:t>
      </w:r>
    </w:p>
    <w:p w:rsidR="00915369" w:rsidRDefault="00915369" w:rsidP="001271CD">
      <w:pPr>
        <w:pStyle w:val="Nadpis2"/>
      </w:pPr>
      <w:bookmarkStart w:id="11" w:name="_Toc384371862"/>
      <w:bookmarkStart w:id="12" w:name="_Toc384372131"/>
      <w:r>
        <w:t>Kostel sv. Mikuláše na Malé Straně</w:t>
      </w:r>
      <w:bookmarkEnd w:id="11"/>
      <w:bookmarkEnd w:id="12"/>
    </w:p>
    <w:p w:rsidR="00915369" w:rsidRDefault="00915369" w:rsidP="00915369">
      <w:r w:rsidRPr="004F566F">
        <w:t>Kostel svatého Mikuláše, nazývaný též chrám svatého Mikuláše, je barokní kostel nacházející se v</w:t>
      </w:r>
      <w:r w:rsidR="008013FA">
        <w:t> </w:t>
      </w:r>
      <w:r w:rsidRPr="004F566F">
        <w:t>Praze na Malostranském náměstí. Chrám je někdy díky své monumentalitě a náročnému architektonickému i uměleckému zpracováním nejednou považován za umělecky nejvýznamnější barokní stavbu Prahy.</w:t>
      </w:r>
    </w:p>
    <w:p w:rsidR="00915369" w:rsidRDefault="00915369" w:rsidP="00915369">
      <w:r>
        <w:t>Na místě stál původně gotický farní kostel ze 13. století zasv</w:t>
      </w:r>
      <w:r w:rsidR="008013FA">
        <w:t>ěcený taktéž Mikuláši z Myry. V </w:t>
      </w:r>
      <w:r>
        <w:t xml:space="preserve">druhé polovině 17. století začali jezuité uprostřed náměstí dle projektu G. D. </w:t>
      </w:r>
      <w:proofErr w:type="spellStart"/>
      <w:r>
        <w:t>Orsiho</w:t>
      </w:r>
      <w:proofErr w:type="spellEnd"/>
      <w:r>
        <w:t xml:space="preserve"> budovat nový komplex budov, kterému ustoupila také nedaleko stojící románská rotunda sv. Václava.</w:t>
      </w:r>
    </w:p>
    <w:p w:rsidR="00915369" w:rsidRDefault="00915369" w:rsidP="00915369">
      <w:r>
        <w:t xml:space="preserve">Z let 1703–1711 pochází západní průčelí, prostor předsíně s kruchtou, kaple sv. Barbory, kaple sv. Anny a dvě pole lodi s bočními kaplemi, provizorně uzavřené zdí. První fáze byla zbudována dle nových, již vrcholně barokně plánů tradičně (od </w:t>
      </w:r>
      <w:proofErr w:type="spellStart"/>
      <w:r>
        <w:t>Pelcla</w:t>
      </w:r>
      <w:proofErr w:type="spellEnd"/>
      <w:r>
        <w:t xml:space="preserve">) připisované Kryštofu </w:t>
      </w:r>
      <w:proofErr w:type="spellStart"/>
      <w:r>
        <w:t>Dientzenhoferovi</w:t>
      </w:r>
      <w:proofErr w:type="spellEnd"/>
      <w:r>
        <w:t>. Jeho autorství však není doloženo a je nejisté. V dalších letech pokračovaly práce uvnitř hotové části kostela.</w:t>
      </w:r>
    </w:p>
    <w:p w:rsidR="00915369" w:rsidRDefault="00915369" w:rsidP="00915369">
      <w:pPr>
        <w:keepNext/>
        <w:jc w:val="center"/>
      </w:pPr>
      <w:r>
        <w:rPr>
          <w:noProof/>
          <w:lang w:eastAsia="cs-CZ"/>
        </w:rPr>
        <w:lastRenderedPageBreak/>
        <w:drawing>
          <wp:inline distT="0" distB="0" distL="0" distR="0" wp14:anchorId="023AB1DB" wp14:editId="20C5D8B5">
            <wp:extent cx="4723445" cy="3538847"/>
            <wp:effectExtent l="171450" t="171450" r="382270" b="367030"/>
            <wp:docPr id="7" name="Obrázek 7" descr="File:Chram sv Mikulase z upati Petri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ile:Chram sv Mikulase z upati Petrina.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29186" cy="3543148"/>
                    </a:xfrm>
                    <a:prstGeom prst="rect">
                      <a:avLst/>
                    </a:prstGeom>
                    <a:ln>
                      <a:noFill/>
                    </a:ln>
                    <a:effectLst>
                      <a:outerShdw blurRad="292100" dist="139700" dir="2700000" algn="tl" rotWithShape="0">
                        <a:srgbClr val="333333">
                          <a:alpha val="65000"/>
                        </a:srgbClr>
                      </a:outerShdw>
                    </a:effectLst>
                  </pic:spPr>
                </pic:pic>
              </a:graphicData>
            </a:graphic>
          </wp:inline>
        </w:drawing>
      </w:r>
    </w:p>
    <w:p w:rsidR="00723377" w:rsidRPr="00723377" w:rsidRDefault="00723377" w:rsidP="00723377">
      <w:pPr>
        <w:jc w:val="center"/>
        <w:rPr>
          <w:rFonts w:ascii="Calibri" w:eastAsia="Calibri" w:hAnsi="Calibri" w:cs="Times New Roman"/>
          <w:b/>
          <w:bCs/>
          <w:color w:val="4F81BD"/>
          <w:sz w:val="18"/>
          <w:szCs w:val="18"/>
        </w:rPr>
      </w:pPr>
      <w:r w:rsidRPr="00723377">
        <w:rPr>
          <w:rFonts w:ascii="Calibri" w:eastAsia="Calibri" w:hAnsi="Calibri" w:cs="Times New Roman"/>
          <w:b/>
          <w:bCs/>
          <w:color w:val="4F81BD"/>
          <w:sz w:val="18"/>
          <w:szCs w:val="18"/>
        </w:rPr>
        <w:t xml:space="preserve">Obrázek </w:t>
      </w:r>
      <w:r w:rsidRPr="00723377">
        <w:rPr>
          <w:rFonts w:ascii="Calibri" w:eastAsia="Calibri" w:hAnsi="Calibri" w:cs="Times New Roman"/>
          <w:b/>
          <w:bCs/>
          <w:color w:val="4F81BD"/>
          <w:sz w:val="18"/>
          <w:szCs w:val="18"/>
        </w:rPr>
        <w:fldChar w:fldCharType="begin"/>
      </w:r>
      <w:r w:rsidRPr="00723377">
        <w:rPr>
          <w:rFonts w:ascii="Calibri" w:eastAsia="Calibri" w:hAnsi="Calibri" w:cs="Times New Roman"/>
          <w:b/>
          <w:bCs/>
          <w:color w:val="4F81BD"/>
          <w:sz w:val="18"/>
          <w:szCs w:val="18"/>
        </w:rPr>
        <w:instrText xml:space="preserve"> SEQ Obrázek \* ARABIC </w:instrText>
      </w:r>
      <w:r w:rsidRPr="00723377">
        <w:rPr>
          <w:rFonts w:ascii="Calibri" w:eastAsia="Calibri" w:hAnsi="Calibri" w:cs="Times New Roman"/>
          <w:b/>
          <w:bCs/>
          <w:color w:val="4F81BD"/>
          <w:sz w:val="18"/>
          <w:szCs w:val="18"/>
        </w:rPr>
        <w:fldChar w:fldCharType="separate"/>
      </w:r>
      <w:r w:rsidR="00C54D42">
        <w:rPr>
          <w:rFonts w:ascii="Calibri" w:eastAsia="Calibri" w:hAnsi="Calibri" w:cs="Times New Roman"/>
          <w:b/>
          <w:bCs/>
          <w:noProof/>
          <w:color w:val="4F81BD"/>
          <w:sz w:val="18"/>
          <w:szCs w:val="18"/>
        </w:rPr>
        <w:t>4</w:t>
      </w:r>
      <w:r w:rsidRPr="00723377">
        <w:rPr>
          <w:rFonts w:ascii="Calibri" w:eastAsia="Calibri" w:hAnsi="Calibri" w:cs="Times New Roman"/>
          <w:b/>
          <w:bCs/>
          <w:color w:val="4F81BD"/>
          <w:sz w:val="18"/>
          <w:szCs w:val="18"/>
        </w:rPr>
        <w:fldChar w:fldCharType="end"/>
      </w:r>
      <w:r w:rsidRPr="00723377">
        <w:rPr>
          <w:rFonts w:ascii="Calibri" w:eastAsia="Calibri" w:hAnsi="Calibri" w:cs="Times New Roman"/>
          <w:b/>
          <w:bCs/>
          <w:color w:val="4F81BD"/>
          <w:sz w:val="18"/>
          <w:szCs w:val="18"/>
        </w:rPr>
        <w:t>: Kostel sv. Mikuláše na Malé Straně</w:t>
      </w:r>
    </w:p>
    <w:p w:rsidR="00915369" w:rsidRDefault="00915369" w:rsidP="00915369">
      <w:r>
        <w:t xml:space="preserve">Od roku 1737 byly zahájeny práce na dostavbě kostela pod vedením Kiliána Ignáce </w:t>
      </w:r>
      <w:proofErr w:type="spellStart"/>
      <w:r>
        <w:t>Dientzenhofera</w:t>
      </w:r>
      <w:proofErr w:type="spellEnd"/>
      <w:r>
        <w:fldChar w:fldCharType="begin"/>
      </w:r>
      <w:r>
        <w:instrText xml:space="preserve"> XE "</w:instrText>
      </w:r>
      <w:r w:rsidRPr="003C12D0">
        <w:instrText>Dientzenhofer</w:instrText>
      </w:r>
      <w:r>
        <w:instrText xml:space="preserve">" </w:instrText>
      </w:r>
      <w:r>
        <w:fldChar w:fldCharType="end"/>
      </w:r>
      <w:r>
        <w:t xml:space="preserve">, který předložil plány již roku 1728. Bylo vybudováno třetí pole lodi kostela, která byla upravena i v původní části a její strop scelen do složitě tvarovaného podkladu pro fresku. Nový byl také trojlistý závěr kostela s odvážně řešenou kupolí a štíhlá přilehlá věž. V roce 1752, po úmrtí </w:t>
      </w:r>
      <w:proofErr w:type="spellStart"/>
      <w:r>
        <w:t>Dientzenhofera</w:t>
      </w:r>
      <w:proofErr w:type="spellEnd"/>
      <w:r>
        <w:fldChar w:fldCharType="begin"/>
      </w:r>
      <w:r>
        <w:instrText xml:space="preserve"> XE "</w:instrText>
      </w:r>
      <w:r w:rsidRPr="003C12D0">
        <w:instrText>Dientzenhofer</w:instrText>
      </w:r>
      <w:r>
        <w:instrText xml:space="preserve">" </w:instrText>
      </w:r>
      <w:r>
        <w:fldChar w:fldCharType="end"/>
      </w:r>
      <w:r>
        <w:t xml:space="preserve"> na konci roku 1751, již na stavbě kostela i věže probíhaly dokončovací práce. Tvůrčí přínos jeho žáka a zetě, nového vedoucího stavby Anselma </w:t>
      </w:r>
      <w:proofErr w:type="spellStart"/>
      <w:r>
        <w:t>Luraga</w:t>
      </w:r>
      <w:proofErr w:type="spellEnd"/>
      <w:r>
        <w:t>, proto není významný. V následných letech probíhalo dokončení chrámové výzdoby.</w:t>
      </w:r>
    </w:p>
    <w:p w:rsidR="00915369" w:rsidRDefault="00915369" w:rsidP="00915369">
      <w:r>
        <w:t>V minulosti na věži kostela drželi službu hlásní, kteří měli za</w:t>
      </w:r>
      <w:r w:rsidR="00942FDA">
        <w:t xml:space="preserve"> úkol hlásit případné požáry či </w:t>
      </w:r>
      <w:r>
        <w:t>blížícího se nepřítele.</w:t>
      </w:r>
    </w:p>
    <w:p w:rsidR="00915369" w:rsidRDefault="00915369" w:rsidP="00915369">
      <w:r>
        <w:t>Za socialismu byla ve věži vybudována pozorovatelna Státní bezpečnosti, ze které bylo možné sledovat americké a jugoslávské velvyslanectví a přístupovou cestu k západoněmeckému velvyslanectví. Poslední zprávy o pozorování z tohoto místa pochází z roku 1990.</w:t>
      </w:r>
    </w:p>
    <w:p w:rsidR="00915369" w:rsidRDefault="00915369" w:rsidP="00915369">
      <w:r>
        <w:br w:type="page"/>
      </w:r>
    </w:p>
    <w:p w:rsidR="00915369" w:rsidRDefault="00915369" w:rsidP="00915369">
      <w:pPr>
        <w:pStyle w:val="Nadpis1"/>
      </w:pPr>
      <w:bookmarkStart w:id="13" w:name="_Toc384371863"/>
      <w:bookmarkStart w:id="14" w:name="_Toc384372132"/>
      <w:r>
        <w:lastRenderedPageBreak/>
        <w:t>Literatura</w:t>
      </w:r>
      <w:bookmarkEnd w:id="13"/>
      <w:bookmarkEnd w:id="14"/>
    </w:p>
    <w:p w:rsidR="00915369" w:rsidRDefault="00915369" w:rsidP="00915369">
      <w:r>
        <w:t>Česká barokní literatura byla dlouho opomíjena a barokní období bylo spojováno s úpadkem českého jazyka oproti veleslavínské době. Alois Jirásek pod vlivem nacionalismu tuto dobu popsal dokonce jako dobu temna. K částečnému přehodnocení došlo až v polovině 20. století.</w:t>
      </w:r>
    </w:p>
    <w:p w:rsidR="00915369" w:rsidRDefault="00915369" w:rsidP="00915369">
      <w:r>
        <w:t>Kromě domácí tvorby katolických autorů vznikala také literatura exilová, psaná lidmi, kteří museli z náboženských důvodů odejít z Čech po bitvě na Bílé hoře</w:t>
      </w:r>
      <w:r>
        <w:fldChar w:fldCharType="begin"/>
      </w:r>
      <w:r>
        <w:instrText xml:space="preserve"> XE "</w:instrText>
      </w:r>
      <w:r w:rsidRPr="00F94DC4">
        <w:instrText>bílá hora</w:instrText>
      </w:r>
      <w:r>
        <w:instrText xml:space="preserve">" </w:instrText>
      </w:r>
      <w:r>
        <w:fldChar w:fldCharType="end"/>
      </w:r>
      <w:r>
        <w:t>. Dále se objevuje lidová a pololidová tvorba.</w:t>
      </w:r>
    </w:p>
    <w:p w:rsidR="00915369" w:rsidRDefault="00915369" w:rsidP="00915369">
      <w:r>
        <w:t>Domácí autoři, nazývaní v dějinách české literatury stranící spíše protestantismu oficiální autoři, se hlásili ke katolicismu a často byli spojeni s řádem jezuitů. Literatura byla ovlivněna patriotismem a snahou navázat na tradice z doby předhusitské, tedy dobu vlády Karla IV., období rozvoje české kultury. Jedná se zpravidla o poezii.</w:t>
      </w:r>
    </w:p>
    <w:p w:rsidR="00265C24" w:rsidRDefault="00915369" w:rsidP="00915369">
      <w:r>
        <w:t xml:space="preserve">Mezi čelné představitele tohoto proudu patřili Bedřich </w:t>
      </w:r>
      <w:proofErr w:type="spellStart"/>
      <w:r>
        <w:t>Bridel</w:t>
      </w:r>
      <w:proofErr w:type="spellEnd"/>
      <w:r>
        <w:t>, Bohuslav Balbín</w:t>
      </w:r>
      <w:r>
        <w:rPr>
          <w:rStyle w:val="Znakapoznpodarou"/>
        </w:rPr>
        <w:footnoteReference w:id="2"/>
      </w:r>
      <w:r>
        <w:t>, hudebník a</w:t>
      </w:r>
      <w:r w:rsidR="00942FDA">
        <w:t> </w:t>
      </w:r>
      <w:r>
        <w:t>básník Adam Michna z Otradovic nebo Antonín Koniáš, který byl později v duchu národovectví vyobrazován jako „symbol jezuitského tmářství“ a „útlaku české kultury“.</w:t>
      </w:r>
    </w:p>
    <w:p w:rsidR="00265C24" w:rsidRDefault="00265C24">
      <w:pPr>
        <w:jc w:val="left"/>
      </w:pPr>
      <w:r>
        <w:br w:type="page"/>
      </w:r>
    </w:p>
    <w:p w:rsidR="00265C24" w:rsidRPr="001271CD" w:rsidRDefault="00265C24" w:rsidP="00723377">
      <w:pPr>
        <w:pStyle w:val="Nadpis1"/>
      </w:pPr>
      <w:bookmarkStart w:id="15" w:name="_Toc384371864"/>
      <w:bookmarkStart w:id="16" w:name="_Toc384372133"/>
      <w:r w:rsidRPr="001271CD">
        <w:lastRenderedPageBreak/>
        <w:t>Seznam obrázků</w:t>
      </w:r>
      <w:bookmarkEnd w:id="15"/>
      <w:bookmarkEnd w:id="16"/>
    </w:p>
    <w:p w:rsidR="00BB5B0D" w:rsidRDefault="00265C24" w:rsidP="00BB5B0D">
      <w:pPr>
        <w:pStyle w:val="Seznamobrzk"/>
        <w:tabs>
          <w:tab w:val="right" w:leader="dot" w:pos="9062"/>
        </w:tabs>
        <w:rPr>
          <w:rFonts w:eastAsiaTheme="minorEastAsia"/>
          <w:noProof/>
          <w:lang w:eastAsia="cs-CZ"/>
        </w:rPr>
      </w:pPr>
      <w:r>
        <w:fldChar w:fldCharType="begin"/>
      </w:r>
      <w:r>
        <w:instrText xml:space="preserve"> TOC \h \z \c "Obrázek" </w:instrText>
      </w:r>
      <w:r>
        <w:fldChar w:fldCharType="separate"/>
      </w:r>
      <w:r w:rsidR="00BB5B0D">
        <w:fldChar w:fldCharType="begin"/>
      </w:r>
      <w:r w:rsidR="00BB5B0D">
        <w:instrText xml:space="preserve"> TOC \h \z \c "Obrázek" </w:instrText>
      </w:r>
      <w:r w:rsidR="00BB5B0D">
        <w:fldChar w:fldCharType="separate"/>
      </w:r>
      <w:hyperlink w:anchor="_Toc384329886" w:history="1">
        <w:r w:rsidR="00BB5B0D" w:rsidRPr="00C71772">
          <w:rPr>
            <w:rStyle w:val="Hypertextovodkaz"/>
            <w:noProof/>
          </w:rPr>
          <w:t>Obrázek 1: Boháč (Petr Brandl)</w:t>
        </w:r>
        <w:r w:rsidR="00BB5B0D">
          <w:rPr>
            <w:noProof/>
            <w:webHidden/>
          </w:rPr>
          <w:tab/>
        </w:r>
        <w:r w:rsidR="00BB5B0D">
          <w:rPr>
            <w:noProof/>
            <w:webHidden/>
          </w:rPr>
          <w:fldChar w:fldCharType="begin"/>
        </w:r>
        <w:r w:rsidR="00BB5B0D">
          <w:rPr>
            <w:noProof/>
            <w:webHidden/>
          </w:rPr>
          <w:instrText xml:space="preserve"> PAGEREF _Toc384329886 \h </w:instrText>
        </w:r>
        <w:r w:rsidR="00BB5B0D">
          <w:rPr>
            <w:noProof/>
            <w:webHidden/>
          </w:rPr>
        </w:r>
        <w:r w:rsidR="00BB5B0D">
          <w:rPr>
            <w:noProof/>
            <w:webHidden/>
          </w:rPr>
          <w:fldChar w:fldCharType="end"/>
        </w:r>
      </w:hyperlink>
      <w:r w:rsidR="00BB5B0D">
        <w:rPr>
          <w:noProof/>
        </w:rPr>
        <w:t>4</w:t>
      </w:r>
    </w:p>
    <w:p w:rsidR="00BB5B0D" w:rsidRDefault="00DF7F5A" w:rsidP="00BB5B0D">
      <w:pPr>
        <w:pStyle w:val="Seznamobrzk"/>
        <w:tabs>
          <w:tab w:val="right" w:leader="dot" w:pos="9062"/>
        </w:tabs>
        <w:rPr>
          <w:rFonts w:eastAsiaTheme="minorEastAsia"/>
          <w:noProof/>
          <w:lang w:eastAsia="cs-CZ"/>
        </w:rPr>
      </w:pPr>
      <w:hyperlink w:anchor="_Toc384329887" w:history="1">
        <w:r w:rsidR="00BB5B0D" w:rsidRPr="00C71772">
          <w:rPr>
            <w:rStyle w:val="Hypertextovodkaz"/>
            <w:noProof/>
          </w:rPr>
          <w:t>Obrázek 2: Juan Garin (Matyáš Bernard Braun)</w:t>
        </w:r>
        <w:r w:rsidR="00BB5B0D">
          <w:rPr>
            <w:noProof/>
            <w:webHidden/>
          </w:rPr>
          <w:tab/>
        </w:r>
      </w:hyperlink>
      <w:r w:rsidR="00BB5B0D">
        <w:rPr>
          <w:noProof/>
        </w:rPr>
        <w:t>5</w:t>
      </w:r>
    </w:p>
    <w:p w:rsidR="00BB5B0D" w:rsidRDefault="00DF7F5A" w:rsidP="00BB5B0D">
      <w:pPr>
        <w:pStyle w:val="Seznamobrzk"/>
        <w:tabs>
          <w:tab w:val="right" w:leader="dot" w:pos="9062"/>
        </w:tabs>
        <w:rPr>
          <w:rFonts w:eastAsiaTheme="minorEastAsia"/>
          <w:noProof/>
          <w:lang w:eastAsia="cs-CZ"/>
        </w:rPr>
      </w:pPr>
      <w:hyperlink w:anchor="_Toc384329888" w:history="1">
        <w:r w:rsidR="00BB5B0D" w:rsidRPr="00C71772">
          <w:rPr>
            <w:rStyle w:val="Hypertextovodkaz"/>
            <w:noProof/>
          </w:rPr>
          <w:t>Obrázek 3: Zelená hora</w:t>
        </w:r>
        <w:r w:rsidR="00BB5B0D">
          <w:rPr>
            <w:rStyle w:val="Hypertextovodkaz"/>
            <w:noProof/>
          </w:rPr>
          <w:fldChar w:fldCharType="begin"/>
        </w:r>
        <w:r w:rsidR="00BB5B0D">
          <w:instrText xml:space="preserve"> XE "</w:instrText>
        </w:r>
        <w:r w:rsidR="00BB5B0D" w:rsidRPr="00746749">
          <w:instrText>Zelená hora:zelené hoře</w:instrText>
        </w:r>
        <w:r w:rsidR="00BB5B0D">
          <w:instrText xml:space="preserve">" </w:instrText>
        </w:r>
        <w:r w:rsidR="00BB5B0D">
          <w:rPr>
            <w:rStyle w:val="Hypertextovodkaz"/>
            <w:noProof/>
          </w:rPr>
          <w:fldChar w:fldCharType="end"/>
        </w:r>
        <w:r w:rsidR="00BB5B0D" w:rsidRPr="00C71772">
          <w:rPr>
            <w:rStyle w:val="Hypertextovodkaz"/>
            <w:noProof/>
          </w:rPr>
          <w:t xml:space="preserve"> u Žďáru nad Sázavou</w:t>
        </w:r>
        <w:r w:rsidR="00BB5B0D">
          <w:rPr>
            <w:noProof/>
            <w:webHidden/>
          </w:rPr>
          <w:tab/>
        </w:r>
        <w:r w:rsidR="00BB5B0D">
          <w:rPr>
            <w:noProof/>
            <w:webHidden/>
          </w:rPr>
          <w:fldChar w:fldCharType="begin"/>
        </w:r>
        <w:r w:rsidR="00BB5B0D">
          <w:rPr>
            <w:noProof/>
            <w:webHidden/>
          </w:rPr>
          <w:instrText xml:space="preserve"> PAGEREF _Toc384329888 \h </w:instrText>
        </w:r>
        <w:r w:rsidR="00BB5B0D">
          <w:rPr>
            <w:noProof/>
            <w:webHidden/>
          </w:rPr>
        </w:r>
        <w:r w:rsidR="00BB5B0D">
          <w:rPr>
            <w:noProof/>
            <w:webHidden/>
          </w:rPr>
          <w:fldChar w:fldCharType="end"/>
        </w:r>
      </w:hyperlink>
      <w:r w:rsidR="00BB5B0D">
        <w:rPr>
          <w:noProof/>
        </w:rPr>
        <w:t>7</w:t>
      </w:r>
    </w:p>
    <w:p w:rsidR="00BB5B0D" w:rsidRDefault="00DF7F5A" w:rsidP="00BB5B0D">
      <w:pPr>
        <w:pStyle w:val="Seznamobrzk"/>
        <w:tabs>
          <w:tab w:val="right" w:leader="dot" w:pos="9062"/>
        </w:tabs>
        <w:rPr>
          <w:rFonts w:eastAsiaTheme="minorEastAsia"/>
          <w:noProof/>
          <w:lang w:eastAsia="cs-CZ"/>
        </w:rPr>
      </w:pPr>
      <w:hyperlink w:anchor="_Toc384329889" w:history="1">
        <w:r w:rsidR="00BB5B0D" w:rsidRPr="00C71772">
          <w:rPr>
            <w:rStyle w:val="Hypertextovodkaz"/>
            <w:noProof/>
          </w:rPr>
          <w:t>Obrázek 4: Kostel sv. Mikuláše na Malé Straně</w:t>
        </w:r>
        <w:r w:rsidR="00BB5B0D">
          <w:rPr>
            <w:noProof/>
            <w:webHidden/>
          </w:rPr>
          <w:tab/>
        </w:r>
        <w:r w:rsidR="00BB5B0D">
          <w:rPr>
            <w:noProof/>
            <w:webHidden/>
          </w:rPr>
          <w:fldChar w:fldCharType="begin"/>
        </w:r>
        <w:r w:rsidR="00BB5B0D">
          <w:rPr>
            <w:noProof/>
            <w:webHidden/>
          </w:rPr>
          <w:instrText xml:space="preserve"> PAGEREF _Toc384329889 \h </w:instrText>
        </w:r>
        <w:r w:rsidR="00BB5B0D">
          <w:rPr>
            <w:noProof/>
            <w:webHidden/>
          </w:rPr>
        </w:r>
        <w:r w:rsidR="00BB5B0D">
          <w:rPr>
            <w:noProof/>
            <w:webHidden/>
          </w:rPr>
          <w:fldChar w:fldCharType="end"/>
        </w:r>
      </w:hyperlink>
      <w:r w:rsidR="00BB5B0D">
        <w:rPr>
          <w:noProof/>
        </w:rPr>
        <w:t>8</w:t>
      </w:r>
    </w:p>
    <w:p w:rsidR="00265C24" w:rsidRDefault="00BB5B0D" w:rsidP="00BB5B0D">
      <w:pPr>
        <w:pStyle w:val="Seznamobrzk"/>
        <w:tabs>
          <w:tab w:val="right" w:leader="dot" w:pos="9062"/>
        </w:tabs>
      </w:pPr>
      <w:r>
        <w:fldChar w:fldCharType="end"/>
      </w:r>
      <w:r w:rsidR="00265C24">
        <w:fldChar w:fldCharType="end"/>
      </w:r>
    </w:p>
    <w:sectPr w:rsidR="00265C24" w:rsidSect="00915369">
      <w:headerReference w:type="default" r:id="rId18"/>
      <w:footerReference w:type="default" r:id="rId1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F5A" w:rsidRDefault="00DF7F5A" w:rsidP="00CA6778">
      <w:pPr>
        <w:spacing w:after="0"/>
      </w:pPr>
      <w:r>
        <w:separator/>
      </w:r>
    </w:p>
  </w:endnote>
  <w:endnote w:type="continuationSeparator" w:id="0">
    <w:p w:rsidR="00DF7F5A" w:rsidRDefault="00DF7F5A" w:rsidP="00CA6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Monotype Corsiva">
    <w:panose1 w:val="03010101010201010101"/>
    <w:charset w:val="EE"/>
    <w:family w:val="script"/>
    <w:pitch w:val="variable"/>
    <w:sig w:usb0="00000287" w:usb1="00000000" w:usb2="00000000" w:usb3="00000000" w:csb0="0000009F" w:csb1="00000000"/>
  </w:font>
  <w:font w:name="Harrington">
    <w:panose1 w:val="04040505050A02020702"/>
    <w:charset w:val="00"/>
    <w:family w:val="decorativ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omic Sans MS">
    <w:panose1 w:val="030F0702030302020204"/>
    <w:charset w:val="EE"/>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24D" w:rsidRPr="0015164B" w:rsidRDefault="0078524D" w:rsidP="0078524D">
    <w:pPr>
      <w:pBdr>
        <w:top w:val="single" w:sz="4" w:space="1" w:color="808080" w:themeColor="background1" w:themeShade="80"/>
      </w:pBdr>
      <w:spacing w:after="0"/>
      <w:jc w:val="center"/>
      <w:rPr>
        <w:color w:val="808080" w:themeColor="background1" w:themeShade="80"/>
      </w:rPr>
    </w:pPr>
    <w:r w:rsidRPr="0015164B">
      <w:rPr>
        <w:color w:val="808080" w:themeColor="background1" w:themeShade="80"/>
      </w:rPr>
      <w:t xml:space="preserve">Autorem materiálu a všech jeho částí, není-li uvedeno jinak, je </w:t>
    </w:r>
    <w:r>
      <w:rPr>
        <w:color w:val="808080" w:themeColor="background1" w:themeShade="80"/>
      </w:rPr>
      <w:t>Mgr. Josef Hylský</w:t>
    </w:r>
    <w:r w:rsidRPr="0015164B">
      <w:rPr>
        <w:color w:val="808080" w:themeColor="background1" w:themeShade="80"/>
      </w:rPr>
      <w:t>.</w:t>
    </w:r>
  </w:p>
  <w:p w:rsidR="0078524D" w:rsidRPr="0015164B" w:rsidRDefault="0078524D" w:rsidP="0078524D">
    <w:pPr>
      <w:pBdr>
        <w:top w:val="single" w:sz="4" w:space="1" w:color="808080" w:themeColor="background1" w:themeShade="80"/>
      </w:pBdr>
      <w:spacing w:after="0"/>
      <w:jc w:val="center"/>
      <w:rPr>
        <w:color w:val="808080" w:themeColor="background1" w:themeShade="80"/>
      </w:rPr>
    </w:pPr>
  </w:p>
  <w:p w:rsidR="00774CFA" w:rsidRPr="0078524D" w:rsidRDefault="0078524D" w:rsidP="0078524D">
    <w:pPr>
      <w:pBdr>
        <w:top w:val="single" w:sz="4" w:space="1" w:color="808080" w:themeColor="background1" w:themeShade="80"/>
      </w:pBdr>
      <w:spacing w:after="0"/>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24D" w:rsidRDefault="0078524D" w:rsidP="005B0B49">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F5A" w:rsidRDefault="00DF7F5A" w:rsidP="00CA6778">
      <w:pPr>
        <w:spacing w:after="0"/>
      </w:pPr>
      <w:r>
        <w:separator/>
      </w:r>
    </w:p>
  </w:footnote>
  <w:footnote w:type="continuationSeparator" w:id="0">
    <w:p w:rsidR="00DF7F5A" w:rsidRDefault="00DF7F5A" w:rsidP="00CA6778">
      <w:pPr>
        <w:spacing w:after="0"/>
      </w:pPr>
      <w:r>
        <w:continuationSeparator/>
      </w:r>
    </w:p>
  </w:footnote>
  <w:footnote w:id="1">
    <w:p w:rsidR="00915369" w:rsidRDefault="00915369" w:rsidP="00915369">
      <w:pPr>
        <w:pStyle w:val="Textpoznpodarou"/>
      </w:pPr>
      <w:r>
        <w:rPr>
          <w:rStyle w:val="Znakapoznpodarou"/>
        </w:rPr>
        <w:footnoteRef/>
      </w:r>
      <w:r>
        <w:t xml:space="preserve"> Přibližně třetina soch je stále ještě barokními originály.</w:t>
      </w:r>
    </w:p>
  </w:footnote>
  <w:footnote w:id="2">
    <w:p w:rsidR="00915369" w:rsidRDefault="00915369" w:rsidP="00915369">
      <w:pPr>
        <w:pStyle w:val="Textpoznpodarou"/>
      </w:pPr>
      <w:r>
        <w:rPr>
          <w:rStyle w:val="Znakapoznpodarou"/>
        </w:rPr>
        <w:footnoteRef/>
      </w:r>
      <w:r>
        <w:t xml:space="preserve"> Autor díla „</w:t>
      </w:r>
      <w:r w:rsidRPr="00B6676A">
        <w:t>Rozprava na obranu jazyka slovanského, zvláště pak českého</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24D" w:rsidRDefault="0078524D" w:rsidP="003009A9">
    <w:pPr>
      <w:pStyle w:val="Zhlav"/>
      <w:tabs>
        <w:tab w:val="left" w:pos="-552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429F4"/>
    <w:multiLevelType w:val="hybridMultilevel"/>
    <w:tmpl w:val="416630C6"/>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8EB5A00"/>
    <w:multiLevelType w:val="hybridMultilevel"/>
    <w:tmpl w:val="1570EDD0"/>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B4E68FC"/>
    <w:multiLevelType w:val="hybridMultilevel"/>
    <w:tmpl w:val="C0949B84"/>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26960323"/>
    <w:multiLevelType w:val="hybridMultilevel"/>
    <w:tmpl w:val="90EA0208"/>
    <w:lvl w:ilvl="0" w:tplc="35F2EF50">
      <w:start w:val="1"/>
      <w:numFmt w:val="decimal"/>
      <w:pStyle w:val="podnadpis"/>
      <w:lvlText w:val="%1"/>
      <w:lvlJc w:val="left"/>
      <w:pPr>
        <w:ind w:left="786" w:hanging="360"/>
      </w:pPr>
      <w:rPr>
        <w:rFonts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4">
    <w:nsid w:val="35496E32"/>
    <w:multiLevelType w:val="hybridMultilevel"/>
    <w:tmpl w:val="37AEA0A6"/>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3A005B09"/>
    <w:multiLevelType w:val="hybridMultilevel"/>
    <w:tmpl w:val="0108CDDE"/>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03">
      <w:start w:val="1"/>
      <w:numFmt w:val="bullet"/>
      <w:lvlText w:val="o"/>
      <w:lvlJc w:val="left"/>
      <w:pPr>
        <w:ind w:left="2160" w:hanging="180"/>
      </w:pPr>
      <w:rPr>
        <w:rFonts w:ascii="Courier New" w:hAnsi="Courier New" w:cs="Courier New"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429C23AE"/>
    <w:multiLevelType w:val="multilevel"/>
    <w:tmpl w:val="031ED6B2"/>
    <w:lvl w:ilvl="0">
      <w:start w:val="1"/>
      <w:numFmt w:val="decimal"/>
      <w:pStyle w:val="MjNadpis"/>
      <w:lvlText w:val="%1."/>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MjPodnadpis"/>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4B80CA4"/>
    <w:multiLevelType w:val="hybridMultilevel"/>
    <w:tmpl w:val="85DE05A6"/>
    <w:lvl w:ilvl="0" w:tplc="27985D74">
      <w:start w:val="1"/>
      <w:numFmt w:val="bullet"/>
      <w:pStyle w:val="mujtex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51277BB7"/>
    <w:multiLevelType w:val="multilevel"/>
    <w:tmpl w:val="85F0C7A0"/>
    <w:lvl w:ilvl="0">
      <w:start w:val="1"/>
      <w:numFmt w:val="upperRoman"/>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1B37767"/>
    <w:multiLevelType w:val="hybridMultilevel"/>
    <w:tmpl w:val="B95A6904"/>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5AD3094E"/>
    <w:multiLevelType w:val="hybridMultilevel"/>
    <w:tmpl w:val="2806F936"/>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5"/>
  </w:num>
  <w:num w:numId="2">
    <w:abstractNumId w:val="6"/>
  </w:num>
  <w:num w:numId="3">
    <w:abstractNumId w:val="8"/>
  </w:num>
  <w:num w:numId="4">
    <w:abstractNumId w:val="1"/>
  </w:num>
  <w:num w:numId="5">
    <w:abstractNumId w:val="3"/>
  </w:num>
  <w:num w:numId="6">
    <w:abstractNumId w:val="0"/>
  </w:num>
  <w:num w:numId="7">
    <w:abstractNumId w:val="2"/>
  </w:num>
  <w:num w:numId="8">
    <w:abstractNumId w:val="4"/>
  </w:num>
  <w:num w:numId="9">
    <w:abstractNumId w:val="7"/>
  </w:num>
  <w:num w:numId="10">
    <w:abstractNumId w:val="9"/>
  </w:num>
  <w:num w:numId="1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6DF"/>
    <w:rsid w:val="00011933"/>
    <w:rsid w:val="00026412"/>
    <w:rsid w:val="00040960"/>
    <w:rsid w:val="00050A6C"/>
    <w:rsid w:val="0008258D"/>
    <w:rsid w:val="00084AD2"/>
    <w:rsid w:val="000C5871"/>
    <w:rsid w:val="000C6179"/>
    <w:rsid w:val="000D4C97"/>
    <w:rsid w:val="000E4049"/>
    <w:rsid w:val="000F22AA"/>
    <w:rsid w:val="00121752"/>
    <w:rsid w:val="00123DE8"/>
    <w:rsid w:val="001271CD"/>
    <w:rsid w:val="00133CF3"/>
    <w:rsid w:val="00133D55"/>
    <w:rsid w:val="001478D3"/>
    <w:rsid w:val="0015164B"/>
    <w:rsid w:val="0016364D"/>
    <w:rsid w:val="0016424B"/>
    <w:rsid w:val="00166F38"/>
    <w:rsid w:val="0017080B"/>
    <w:rsid w:val="0019534D"/>
    <w:rsid w:val="001B0BE1"/>
    <w:rsid w:val="001B6A1E"/>
    <w:rsid w:val="001D7869"/>
    <w:rsid w:val="001E5044"/>
    <w:rsid w:val="001F17E5"/>
    <w:rsid w:val="001F1B4A"/>
    <w:rsid w:val="002059E3"/>
    <w:rsid w:val="00206E18"/>
    <w:rsid w:val="00226214"/>
    <w:rsid w:val="00234BDF"/>
    <w:rsid w:val="00235DCF"/>
    <w:rsid w:val="00247D1D"/>
    <w:rsid w:val="00251835"/>
    <w:rsid w:val="00252D2D"/>
    <w:rsid w:val="002547DC"/>
    <w:rsid w:val="00265C24"/>
    <w:rsid w:val="00280186"/>
    <w:rsid w:val="00281EB3"/>
    <w:rsid w:val="0028557F"/>
    <w:rsid w:val="002E5F8C"/>
    <w:rsid w:val="002F1787"/>
    <w:rsid w:val="002F2678"/>
    <w:rsid w:val="003007EE"/>
    <w:rsid w:val="00302F4B"/>
    <w:rsid w:val="003646FF"/>
    <w:rsid w:val="00367B95"/>
    <w:rsid w:val="00367CB8"/>
    <w:rsid w:val="00371414"/>
    <w:rsid w:val="00375125"/>
    <w:rsid w:val="003A4572"/>
    <w:rsid w:val="003B0F75"/>
    <w:rsid w:val="003B1DB2"/>
    <w:rsid w:val="003B34F7"/>
    <w:rsid w:val="003C040B"/>
    <w:rsid w:val="003C5E11"/>
    <w:rsid w:val="003C6345"/>
    <w:rsid w:val="003D1D48"/>
    <w:rsid w:val="003D21F6"/>
    <w:rsid w:val="003F12B3"/>
    <w:rsid w:val="004313E2"/>
    <w:rsid w:val="004359F9"/>
    <w:rsid w:val="00440085"/>
    <w:rsid w:val="00441154"/>
    <w:rsid w:val="00442A9E"/>
    <w:rsid w:val="0044682E"/>
    <w:rsid w:val="00447DE7"/>
    <w:rsid w:val="004513CC"/>
    <w:rsid w:val="004629F7"/>
    <w:rsid w:val="004670AD"/>
    <w:rsid w:val="00472B5D"/>
    <w:rsid w:val="00474500"/>
    <w:rsid w:val="0047545E"/>
    <w:rsid w:val="00475AE3"/>
    <w:rsid w:val="00481896"/>
    <w:rsid w:val="00483E3F"/>
    <w:rsid w:val="00492298"/>
    <w:rsid w:val="00492741"/>
    <w:rsid w:val="00495DAC"/>
    <w:rsid w:val="004A211C"/>
    <w:rsid w:val="004A66A2"/>
    <w:rsid w:val="004B0AD8"/>
    <w:rsid w:val="004B6B24"/>
    <w:rsid w:val="004B775D"/>
    <w:rsid w:val="004D498A"/>
    <w:rsid w:val="004F6706"/>
    <w:rsid w:val="00533CA2"/>
    <w:rsid w:val="005462BB"/>
    <w:rsid w:val="00550D7F"/>
    <w:rsid w:val="00551C50"/>
    <w:rsid w:val="00565C78"/>
    <w:rsid w:val="0059005D"/>
    <w:rsid w:val="00590449"/>
    <w:rsid w:val="0059394A"/>
    <w:rsid w:val="005A33BD"/>
    <w:rsid w:val="005D195C"/>
    <w:rsid w:val="005D4579"/>
    <w:rsid w:val="005E4E71"/>
    <w:rsid w:val="005E51ED"/>
    <w:rsid w:val="005F2C14"/>
    <w:rsid w:val="005F74CB"/>
    <w:rsid w:val="00604B87"/>
    <w:rsid w:val="00622A8A"/>
    <w:rsid w:val="00622D8C"/>
    <w:rsid w:val="006347FB"/>
    <w:rsid w:val="0064113B"/>
    <w:rsid w:val="006515B1"/>
    <w:rsid w:val="006516F6"/>
    <w:rsid w:val="00666590"/>
    <w:rsid w:val="00672AE7"/>
    <w:rsid w:val="00672BD6"/>
    <w:rsid w:val="00672FD8"/>
    <w:rsid w:val="00684206"/>
    <w:rsid w:val="006D544E"/>
    <w:rsid w:val="006F6065"/>
    <w:rsid w:val="00704370"/>
    <w:rsid w:val="0071284F"/>
    <w:rsid w:val="00712AD5"/>
    <w:rsid w:val="00716C9D"/>
    <w:rsid w:val="00723377"/>
    <w:rsid w:val="007269D6"/>
    <w:rsid w:val="00741ACE"/>
    <w:rsid w:val="007571C9"/>
    <w:rsid w:val="00774CFA"/>
    <w:rsid w:val="0078524D"/>
    <w:rsid w:val="00786A08"/>
    <w:rsid w:val="00786AA3"/>
    <w:rsid w:val="00790D0E"/>
    <w:rsid w:val="00796B9C"/>
    <w:rsid w:val="007C6313"/>
    <w:rsid w:val="007C6C18"/>
    <w:rsid w:val="007D337C"/>
    <w:rsid w:val="007D522D"/>
    <w:rsid w:val="007F65AB"/>
    <w:rsid w:val="007F69DF"/>
    <w:rsid w:val="008002AD"/>
    <w:rsid w:val="008013FA"/>
    <w:rsid w:val="00810F07"/>
    <w:rsid w:val="00812152"/>
    <w:rsid w:val="008153F3"/>
    <w:rsid w:val="00831EC3"/>
    <w:rsid w:val="00831F73"/>
    <w:rsid w:val="0084497E"/>
    <w:rsid w:val="00897E41"/>
    <w:rsid w:val="008E27E5"/>
    <w:rsid w:val="008E51F1"/>
    <w:rsid w:val="00900863"/>
    <w:rsid w:val="00915369"/>
    <w:rsid w:val="00916D69"/>
    <w:rsid w:val="009371BE"/>
    <w:rsid w:val="0094195A"/>
    <w:rsid w:val="00942FDA"/>
    <w:rsid w:val="00947E9C"/>
    <w:rsid w:val="009576DF"/>
    <w:rsid w:val="00973D30"/>
    <w:rsid w:val="00983634"/>
    <w:rsid w:val="00984AAC"/>
    <w:rsid w:val="00985EC7"/>
    <w:rsid w:val="00991E3D"/>
    <w:rsid w:val="009A63E2"/>
    <w:rsid w:val="009C0200"/>
    <w:rsid w:val="009C3118"/>
    <w:rsid w:val="009C77DA"/>
    <w:rsid w:val="00A06B49"/>
    <w:rsid w:val="00A070AD"/>
    <w:rsid w:val="00A25BAA"/>
    <w:rsid w:val="00A274CC"/>
    <w:rsid w:val="00A90FD0"/>
    <w:rsid w:val="00A92608"/>
    <w:rsid w:val="00A97FEF"/>
    <w:rsid w:val="00AA3C73"/>
    <w:rsid w:val="00B04675"/>
    <w:rsid w:val="00B060E7"/>
    <w:rsid w:val="00B107B8"/>
    <w:rsid w:val="00B14167"/>
    <w:rsid w:val="00B2000E"/>
    <w:rsid w:val="00B419DB"/>
    <w:rsid w:val="00B55339"/>
    <w:rsid w:val="00B55979"/>
    <w:rsid w:val="00B626C6"/>
    <w:rsid w:val="00B70AB3"/>
    <w:rsid w:val="00B87A97"/>
    <w:rsid w:val="00BB1F44"/>
    <w:rsid w:val="00BB27B7"/>
    <w:rsid w:val="00BB5B0D"/>
    <w:rsid w:val="00BC0EAC"/>
    <w:rsid w:val="00BD446E"/>
    <w:rsid w:val="00BE2879"/>
    <w:rsid w:val="00BF2AA1"/>
    <w:rsid w:val="00C23A79"/>
    <w:rsid w:val="00C34350"/>
    <w:rsid w:val="00C435F4"/>
    <w:rsid w:val="00C51E53"/>
    <w:rsid w:val="00C54D42"/>
    <w:rsid w:val="00C61EE0"/>
    <w:rsid w:val="00C94EEE"/>
    <w:rsid w:val="00CA2D50"/>
    <w:rsid w:val="00CA6778"/>
    <w:rsid w:val="00CA68AF"/>
    <w:rsid w:val="00CC0FF6"/>
    <w:rsid w:val="00CC7126"/>
    <w:rsid w:val="00CD1F44"/>
    <w:rsid w:val="00D0404C"/>
    <w:rsid w:val="00D07817"/>
    <w:rsid w:val="00D22892"/>
    <w:rsid w:val="00D25A0C"/>
    <w:rsid w:val="00D41E97"/>
    <w:rsid w:val="00D427F9"/>
    <w:rsid w:val="00D43FB5"/>
    <w:rsid w:val="00D461B6"/>
    <w:rsid w:val="00D54E6A"/>
    <w:rsid w:val="00D56BEF"/>
    <w:rsid w:val="00D57EBF"/>
    <w:rsid w:val="00D77674"/>
    <w:rsid w:val="00DA1ED7"/>
    <w:rsid w:val="00DA5321"/>
    <w:rsid w:val="00DB5EC4"/>
    <w:rsid w:val="00DD41E0"/>
    <w:rsid w:val="00DE4DB2"/>
    <w:rsid w:val="00DF1B55"/>
    <w:rsid w:val="00DF7F5A"/>
    <w:rsid w:val="00E10626"/>
    <w:rsid w:val="00E115FE"/>
    <w:rsid w:val="00E128A8"/>
    <w:rsid w:val="00E17DFD"/>
    <w:rsid w:val="00E20D81"/>
    <w:rsid w:val="00E2443C"/>
    <w:rsid w:val="00E27FCB"/>
    <w:rsid w:val="00E46825"/>
    <w:rsid w:val="00E54E9D"/>
    <w:rsid w:val="00E72D6E"/>
    <w:rsid w:val="00E8121E"/>
    <w:rsid w:val="00E85EBF"/>
    <w:rsid w:val="00E93121"/>
    <w:rsid w:val="00E969E5"/>
    <w:rsid w:val="00E971C7"/>
    <w:rsid w:val="00EA0564"/>
    <w:rsid w:val="00EB4CFA"/>
    <w:rsid w:val="00EB7FFB"/>
    <w:rsid w:val="00EC3327"/>
    <w:rsid w:val="00ED4E88"/>
    <w:rsid w:val="00ED738F"/>
    <w:rsid w:val="00F23263"/>
    <w:rsid w:val="00F40DED"/>
    <w:rsid w:val="00F47C60"/>
    <w:rsid w:val="00F64ECA"/>
    <w:rsid w:val="00F71AB2"/>
    <w:rsid w:val="00FA031D"/>
    <w:rsid w:val="00FB4137"/>
    <w:rsid w:val="00FB744D"/>
    <w:rsid w:val="00FC1CD1"/>
    <w:rsid w:val="00FD44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cs-CZ" w:eastAsia="en-US" w:bidi="ar-SA"/>
      </w:rPr>
    </w:rPrDefault>
    <w:pPrDefault>
      <w:pPr>
        <w:spacing w:after="200" w:line="252"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271CD"/>
    <w:pPr>
      <w:spacing w:line="240" w:lineRule="auto"/>
      <w:jc w:val="both"/>
    </w:pPr>
    <w:rPr>
      <w:rFonts w:ascii="Garamond" w:hAnsi="Garamond"/>
      <w:sz w:val="24"/>
    </w:rPr>
  </w:style>
  <w:style w:type="paragraph" w:styleId="Nadpis1">
    <w:name w:val="heading 1"/>
    <w:basedOn w:val="MjNadpis"/>
    <w:next w:val="Normln"/>
    <w:link w:val="Nadpis1Char"/>
    <w:uiPriority w:val="9"/>
    <w:qFormat/>
    <w:locked/>
    <w:rsid w:val="00723377"/>
    <w:pPr>
      <w:numPr>
        <w:numId w:val="0"/>
      </w:numPr>
      <w:pBdr>
        <w:bottom w:val="single" w:sz="18" w:space="1" w:color="C0504D" w:themeColor="accent2"/>
      </w:pBdr>
      <w:spacing w:after="240" w:line="240" w:lineRule="auto"/>
      <w:jc w:val="center"/>
    </w:pPr>
    <w:rPr>
      <w:rFonts w:ascii="Garamond" w:hAnsi="Garamond"/>
      <w:color w:val="632423" w:themeColor="accent2" w:themeShade="80"/>
      <w:spacing w:val="20"/>
      <w:sz w:val="36"/>
      <w:szCs w:val="28"/>
    </w:rPr>
  </w:style>
  <w:style w:type="paragraph" w:styleId="Nadpis2">
    <w:name w:val="heading 2"/>
    <w:basedOn w:val="Normln"/>
    <w:next w:val="Normln"/>
    <w:link w:val="Nadpis2Char"/>
    <w:uiPriority w:val="9"/>
    <w:unhideWhenUsed/>
    <w:qFormat/>
    <w:locked/>
    <w:rsid w:val="001271CD"/>
    <w:pPr>
      <w:spacing w:before="400"/>
      <w:jc w:val="center"/>
      <w:outlineLvl w:val="1"/>
    </w:pPr>
    <w:rPr>
      <w:color w:val="C0504D" w:themeColor="accent2"/>
      <w:sz w:val="32"/>
      <w:szCs w:val="24"/>
    </w:rPr>
  </w:style>
  <w:style w:type="paragraph" w:styleId="Nadpis3">
    <w:name w:val="heading 3"/>
    <w:basedOn w:val="Normln"/>
    <w:next w:val="Normln"/>
    <w:link w:val="Nadpis3Char"/>
    <w:uiPriority w:val="9"/>
    <w:unhideWhenUsed/>
    <w:qFormat/>
    <w:locked/>
    <w:rsid w:val="00790D0E"/>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Cs w:val="24"/>
    </w:rPr>
  </w:style>
  <w:style w:type="paragraph" w:styleId="Nadpis4">
    <w:name w:val="heading 4"/>
    <w:basedOn w:val="Normln"/>
    <w:next w:val="Normln"/>
    <w:link w:val="Nadpis4Char"/>
    <w:uiPriority w:val="9"/>
    <w:unhideWhenUsed/>
    <w:qFormat/>
    <w:locked/>
    <w:rsid w:val="00790D0E"/>
    <w:pPr>
      <w:pBdr>
        <w:bottom w:val="dotted" w:sz="4" w:space="1" w:color="943634" w:themeColor="accent2" w:themeShade="BF"/>
      </w:pBdr>
      <w:spacing w:after="120"/>
      <w:jc w:val="center"/>
      <w:outlineLvl w:val="3"/>
    </w:pPr>
    <w:rPr>
      <w:caps/>
      <w:color w:val="622423" w:themeColor="accent2" w:themeShade="7F"/>
      <w:spacing w:val="10"/>
    </w:rPr>
  </w:style>
  <w:style w:type="paragraph" w:styleId="Nadpis5">
    <w:name w:val="heading 5"/>
    <w:basedOn w:val="Normln"/>
    <w:next w:val="Normln"/>
    <w:link w:val="Nadpis5Char"/>
    <w:uiPriority w:val="9"/>
    <w:unhideWhenUsed/>
    <w:qFormat/>
    <w:locked/>
    <w:rsid w:val="00790D0E"/>
    <w:pPr>
      <w:spacing w:before="320" w:after="120"/>
      <w:jc w:val="center"/>
      <w:outlineLvl w:val="4"/>
    </w:pPr>
    <w:rPr>
      <w:caps/>
      <w:color w:val="622423" w:themeColor="accent2" w:themeShade="7F"/>
      <w:spacing w:val="10"/>
    </w:rPr>
  </w:style>
  <w:style w:type="paragraph" w:styleId="Nadpis6">
    <w:name w:val="heading 6"/>
    <w:basedOn w:val="Normln"/>
    <w:next w:val="Normln"/>
    <w:link w:val="Nadpis6Char"/>
    <w:uiPriority w:val="9"/>
    <w:unhideWhenUsed/>
    <w:qFormat/>
    <w:locked/>
    <w:rsid w:val="00790D0E"/>
    <w:pPr>
      <w:spacing w:after="120"/>
      <w:jc w:val="center"/>
      <w:outlineLvl w:val="5"/>
    </w:pPr>
    <w:rPr>
      <w:caps/>
      <w:color w:val="943634" w:themeColor="accent2" w:themeShade="BF"/>
      <w:spacing w:val="10"/>
    </w:rPr>
  </w:style>
  <w:style w:type="paragraph" w:styleId="Nadpis7">
    <w:name w:val="heading 7"/>
    <w:basedOn w:val="Normln"/>
    <w:next w:val="Normln"/>
    <w:link w:val="Nadpis7Char"/>
    <w:uiPriority w:val="9"/>
    <w:unhideWhenUsed/>
    <w:qFormat/>
    <w:locked/>
    <w:rsid w:val="00790D0E"/>
    <w:pPr>
      <w:spacing w:after="120"/>
      <w:jc w:val="center"/>
      <w:outlineLvl w:val="6"/>
    </w:pPr>
    <w:rPr>
      <w:i/>
      <w:iCs/>
      <w:caps/>
      <w:color w:val="943634" w:themeColor="accent2" w:themeShade="BF"/>
      <w:spacing w:val="10"/>
    </w:rPr>
  </w:style>
  <w:style w:type="paragraph" w:styleId="Nadpis8">
    <w:name w:val="heading 8"/>
    <w:basedOn w:val="Normln"/>
    <w:next w:val="Normln"/>
    <w:link w:val="Nadpis8Char"/>
    <w:uiPriority w:val="9"/>
    <w:unhideWhenUsed/>
    <w:qFormat/>
    <w:locked/>
    <w:rsid w:val="00790D0E"/>
    <w:pPr>
      <w:spacing w:after="120"/>
      <w:jc w:val="center"/>
      <w:outlineLvl w:val="7"/>
    </w:pPr>
    <w:rPr>
      <w:caps/>
      <w:spacing w:val="10"/>
      <w:sz w:val="20"/>
      <w:szCs w:val="20"/>
    </w:rPr>
  </w:style>
  <w:style w:type="paragraph" w:styleId="Nadpis9">
    <w:name w:val="heading 9"/>
    <w:basedOn w:val="Normln"/>
    <w:next w:val="Normln"/>
    <w:link w:val="Nadpis9Char"/>
    <w:uiPriority w:val="9"/>
    <w:unhideWhenUsed/>
    <w:qFormat/>
    <w:locked/>
    <w:rsid w:val="00790D0E"/>
    <w:pPr>
      <w:spacing w:after="120"/>
      <w:jc w:val="center"/>
      <w:outlineLvl w:val="8"/>
    </w:pPr>
    <w:rPr>
      <w:i/>
      <w:iCs/>
      <w:caps/>
      <w:spacing w:val="1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basedOn w:val="Normln"/>
    <w:link w:val="BezmezerChar"/>
    <w:uiPriority w:val="1"/>
    <w:qFormat/>
    <w:locked/>
    <w:rsid w:val="00790D0E"/>
    <w:pPr>
      <w:spacing w:after="0"/>
    </w:pPr>
  </w:style>
  <w:style w:type="character" w:customStyle="1" w:styleId="Nadpis1Char">
    <w:name w:val="Nadpis 1 Char"/>
    <w:basedOn w:val="Standardnpsmoodstavce"/>
    <w:link w:val="Nadpis1"/>
    <w:uiPriority w:val="9"/>
    <w:rsid w:val="00723377"/>
    <w:rPr>
      <w:rFonts w:ascii="Garamond" w:hAnsi="Garamond"/>
      <w:b/>
      <w:color w:val="632423" w:themeColor="accent2" w:themeShade="80"/>
      <w:spacing w:val="20"/>
      <w:sz w:val="36"/>
      <w:szCs w:val="28"/>
      <w:lang w:eastAsia="cs-CZ"/>
    </w:rPr>
  </w:style>
  <w:style w:type="paragraph" w:styleId="Nzev">
    <w:name w:val="Title"/>
    <w:aliases w:val="muj_nazev"/>
    <w:next w:val="Normln"/>
    <w:link w:val="NzevChar"/>
    <w:uiPriority w:val="10"/>
    <w:qFormat/>
    <w:locked/>
    <w:rsid w:val="00915369"/>
    <w:pPr>
      <w:pBdr>
        <w:bottom w:val="single" w:sz="18" w:space="6" w:color="C0504D" w:themeColor="accent2"/>
      </w:pBdr>
      <w:spacing w:before="500" w:after="300" w:line="240" w:lineRule="auto"/>
      <w:jc w:val="center"/>
    </w:pPr>
    <w:rPr>
      <w:rFonts w:ascii="Garamond" w:hAnsi="Garamond"/>
      <w:caps/>
      <w:color w:val="C0504D" w:themeColor="accent2"/>
      <w:spacing w:val="50"/>
      <w:sz w:val="48"/>
      <w:szCs w:val="44"/>
    </w:rPr>
  </w:style>
  <w:style w:type="character" w:customStyle="1" w:styleId="NzevChar">
    <w:name w:val="Název Char"/>
    <w:aliases w:val="muj_nazev Char"/>
    <w:basedOn w:val="Standardnpsmoodstavce"/>
    <w:link w:val="Nzev"/>
    <w:uiPriority w:val="10"/>
    <w:rsid w:val="00915369"/>
    <w:rPr>
      <w:rFonts w:ascii="Garamond" w:hAnsi="Garamond"/>
      <w:caps/>
      <w:color w:val="C0504D" w:themeColor="accent2"/>
      <w:spacing w:val="50"/>
      <w:sz w:val="48"/>
      <w:szCs w:val="44"/>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rsid w:val="001271CD"/>
    <w:rPr>
      <w:rFonts w:ascii="Garamond" w:hAnsi="Garamond"/>
      <w:color w:val="C0504D" w:themeColor="accent2"/>
      <w:sz w:val="32"/>
      <w:szCs w:val="24"/>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790D0E"/>
    <w:rPr>
      <w:caps/>
      <w:color w:val="622423" w:themeColor="accent2" w:themeShade="7F"/>
      <w:sz w:val="24"/>
      <w:szCs w:val="24"/>
    </w:rPr>
  </w:style>
  <w:style w:type="character" w:customStyle="1" w:styleId="Nadpis4Char">
    <w:name w:val="Nadpis 4 Char"/>
    <w:basedOn w:val="Standardnpsmoodstavce"/>
    <w:link w:val="Nadpis4"/>
    <w:uiPriority w:val="9"/>
    <w:rsid w:val="00790D0E"/>
    <w:rPr>
      <w:caps/>
      <w:color w:val="622423" w:themeColor="accent2" w:themeShade="7F"/>
      <w:spacing w:val="10"/>
    </w:rPr>
  </w:style>
  <w:style w:type="character" w:customStyle="1" w:styleId="Nadpis5Char">
    <w:name w:val="Nadpis 5 Char"/>
    <w:basedOn w:val="Standardnpsmoodstavce"/>
    <w:link w:val="Nadpis5"/>
    <w:uiPriority w:val="9"/>
    <w:rsid w:val="00790D0E"/>
    <w:rPr>
      <w:caps/>
      <w:color w:val="622423" w:themeColor="accent2" w:themeShade="7F"/>
      <w:spacing w:val="10"/>
    </w:rPr>
  </w:style>
  <w:style w:type="character" w:customStyle="1" w:styleId="Nadpis6Char">
    <w:name w:val="Nadpis 6 Char"/>
    <w:basedOn w:val="Standardnpsmoodstavce"/>
    <w:link w:val="Nadpis6"/>
    <w:uiPriority w:val="9"/>
    <w:rsid w:val="00790D0E"/>
    <w:rPr>
      <w:caps/>
      <w:color w:val="943634" w:themeColor="accent2" w:themeShade="BF"/>
      <w:spacing w:val="10"/>
    </w:rPr>
  </w:style>
  <w:style w:type="character" w:customStyle="1" w:styleId="Nadpis7Char">
    <w:name w:val="Nadpis 7 Char"/>
    <w:basedOn w:val="Standardnpsmoodstavce"/>
    <w:link w:val="Nadpis7"/>
    <w:uiPriority w:val="9"/>
    <w:rsid w:val="00790D0E"/>
    <w:rPr>
      <w:i/>
      <w:iCs/>
      <w:caps/>
      <w:color w:val="943634" w:themeColor="accent2" w:themeShade="BF"/>
      <w:spacing w:val="10"/>
    </w:rPr>
  </w:style>
  <w:style w:type="character" w:customStyle="1" w:styleId="Nadpis8Char">
    <w:name w:val="Nadpis 8 Char"/>
    <w:basedOn w:val="Standardnpsmoodstavce"/>
    <w:link w:val="Nadpis8"/>
    <w:uiPriority w:val="9"/>
    <w:rsid w:val="00790D0E"/>
    <w:rPr>
      <w:caps/>
      <w:spacing w:val="10"/>
      <w:sz w:val="20"/>
      <w:szCs w:val="20"/>
    </w:rPr>
  </w:style>
  <w:style w:type="character" w:customStyle="1" w:styleId="Nadpis9Char">
    <w:name w:val="Nadpis 9 Char"/>
    <w:basedOn w:val="Standardnpsmoodstavce"/>
    <w:link w:val="Nadpis9"/>
    <w:uiPriority w:val="9"/>
    <w:rsid w:val="00790D0E"/>
    <w:rPr>
      <w:i/>
      <w:iCs/>
      <w:caps/>
      <w:spacing w:val="10"/>
      <w:sz w:val="20"/>
      <w:szCs w:val="20"/>
    </w:rPr>
  </w:style>
  <w:style w:type="paragraph" w:styleId="Odstavecseseznamem">
    <w:name w:val="List Paragraph"/>
    <w:basedOn w:val="Normln"/>
    <w:uiPriority w:val="34"/>
    <w:qFormat/>
    <w:locked/>
    <w:rsid w:val="00790D0E"/>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90D0E"/>
    <w:rPr>
      <w:caps/>
      <w:spacing w:val="10"/>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rsid w:val="003D21F6"/>
    <w:pPr>
      <w:numPr>
        <w:ilvl w:val="1"/>
        <w:numId w:val="2"/>
      </w:numPr>
      <w:spacing w:before="240" w:after="240"/>
      <w:ind w:left="1440" w:hanging="360"/>
      <w:jc w:val="left"/>
      <w:outlineLvl w:val="1"/>
    </w:pPr>
    <w:rPr>
      <w:rFonts w:asciiTheme="majorHAnsi" w:hAnsiTheme="majorHAnsi"/>
      <w:b/>
      <w:sz w:val="28"/>
    </w:rPr>
  </w:style>
  <w:style w:type="paragraph" w:customStyle="1" w:styleId="MjNadpis">
    <w:name w:val="Můj_Nadpis"/>
    <w:basedOn w:val="MjPodnadpis"/>
    <w:next w:val="Mjtext"/>
    <w:rsid w:val="00BB27B7"/>
    <w:pPr>
      <w:numPr>
        <w:ilvl w:val="0"/>
      </w:numPr>
      <w:pBdr>
        <w:bottom w:val="single" w:sz="12" w:space="1" w:color="auto"/>
      </w:pBdr>
      <w:spacing w:before="360" w:after="360"/>
      <w:ind w:left="357" w:hanging="357"/>
      <w:outlineLvl w:val="0"/>
    </w:pPr>
    <w:rPr>
      <w:rFonts w:ascii="Monotype Corsiva" w:hAnsi="Monotype Corsiva"/>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hAnsi="Harrington"/>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 w:type="character" w:customStyle="1" w:styleId="apple-converted-space">
    <w:name w:val="apple-converted-space"/>
    <w:basedOn w:val="Standardnpsmoodstavce"/>
    <w:rsid w:val="00C61EE0"/>
  </w:style>
  <w:style w:type="paragraph" w:customStyle="1" w:styleId="podnadpis">
    <w:name w:val="podnadpis"/>
    <w:basedOn w:val="Normln"/>
    <w:next w:val="Normln"/>
    <w:rsid w:val="00050A6C"/>
    <w:pPr>
      <w:numPr>
        <w:numId w:val="5"/>
      </w:numPr>
      <w:tabs>
        <w:tab w:val="center" w:pos="4042"/>
      </w:tabs>
      <w:spacing w:line="360" w:lineRule="auto"/>
      <w:outlineLvl w:val="1"/>
    </w:pPr>
    <w:rPr>
      <w:rFonts w:ascii="Times New Roman" w:hAnsi="Times New Roman" w:cs="Times New Roman"/>
      <w:b/>
      <w:sz w:val="28"/>
      <w:szCs w:val="24"/>
    </w:rPr>
  </w:style>
  <w:style w:type="paragraph" w:styleId="Podtitul">
    <w:name w:val="Subtitle"/>
    <w:basedOn w:val="Normln"/>
    <w:next w:val="Normln"/>
    <w:link w:val="PodtitulChar"/>
    <w:uiPriority w:val="11"/>
    <w:qFormat/>
    <w:locked/>
    <w:rsid w:val="00790D0E"/>
    <w:pPr>
      <w:spacing w:after="560"/>
      <w:jc w:val="center"/>
    </w:pPr>
    <w:rPr>
      <w:caps/>
      <w:spacing w:val="20"/>
      <w:sz w:val="18"/>
      <w:szCs w:val="18"/>
    </w:rPr>
  </w:style>
  <w:style w:type="character" w:customStyle="1" w:styleId="PodtitulChar">
    <w:name w:val="Podtitul Char"/>
    <w:basedOn w:val="Standardnpsmoodstavce"/>
    <w:link w:val="Podtitul"/>
    <w:uiPriority w:val="11"/>
    <w:rsid w:val="00790D0E"/>
    <w:rPr>
      <w:caps/>
      <w:spacing w:val="20"/>
      <w:sz w:val="18"/>
      <w:szCs w:val="18"/>
    </w:rPr>
  </w:style>
  <w:style w:type="character" w:styleId="Siln">
    <w:name w:val="Strong"/>
    <w:uiPriority w:val="22"/>
    <w:qFormat/>
    <w:locked/>
    <w:rsid w:val="00790D0E"/>
    <w:rPr>
      <w:b/>
      <w:bCs/>
      <w:color w:val="943634" w:themeColor="accent2" w:themeShade="BF"/>
      <w:spacing w:val="5"/>
    </w:rPr>
  </w:style>
  <w:style w:type="character" w:styleId="Zvraznn">
    <w:name w:val="Emphasis"/>
    <w:uiPriority w:val="20"/>
    <w:qFormat/>
    <w:locked/>
    <w:rsid w:val="00790D0E"/>
    <w:rPr>
      <w:caps/>
      <w:spacing w:val="5"/>
      <w:sz w:val="20"/>
      <w:szCs w:val="20"/>
    </w:rPr>
  </w:style>
  <w:style w:type="character" w:customStyle="1" w:styleId="BezmezerChar">
    <w:name w:val="Bez mezer Char"/>
    <w:basedOn w:val="Standardnpsmoodstavce"/>
    <w:link w:val="Bezmezer"/>
    <w:uiPriority w:val="1"/>
    <w:rsid w:val="00790D0E"/>
  </w:style>
  <w:style w:type="paragraph" w:styleId="Citt">
    <w:name w:val="Quote"/>
    <w:basedOn w:val="Normln"/>
    <w:next w:val="Normln"/>
    <w:link w:val="CittChar"/>
    <w:uiPriority w:val="29"/>
    <w:qFormat/>
    <w:locked/>
    <w:rsid w:val="00790D0E"/>
    <w:rPr>
      <w:i/>
      <w:iCs/>
    </w:rPr>
  </w:style>
  <w:style w:type="character" w:customStyle="1" w:styleId="CittChar">
    <w:name w:val="Citát Char"/>
    <w:basedOn w:val="Standardnpsmoodstavce"/>
    <w:link w:val="Citt"/>
    <w:uiPriority w:val="29"/>
    <w:rsid w:val="00790D0E"/>
    <w:rPr>
      <w:i/>
      <w:iCs/>
    </w:rPr>
  </w:style>
  <w:style w:type="paragraph" w:styleId="Vrazncitt">
    <w:name w:val="Intense Quote"/>
    <w:basedOn w:val="Normln"/>
    <w:next w:val="Normln"/>
    <w:link w:val="VrazncittChar"/>
    <w:uiPriority w:val="30"/>
    <w:qFormat/>
    <w:locked/>
    <w:rsid w:val="00790D0E"/>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VrazncittChar">
    <w:name w:val="Výrazný citát Char"/>
    <w:basedOn w:val="Standardnpsmoodstavce"/>
    <w:link w:val="Vrazncitt"/>
    <w:uiPriority w:val="30"/>
    <w:rsid w:val="00790D0E"/>
    <w:rPr>
      <w:caps/>
      <w:color w:val="622423" w:themeColor="accent2" w:themeShade="7F"/>
      <w:spacing w:val="5"/>
      <w:sz w:val="20"/>
      <w:szCs w:val="20"/>
    </w:rPr>
  </w:style>
  <w:style w:type="character" w:styleId="Zdraznnjemn">
    <w:name w:val="Subtle Emphasis"/>
    <w:uiPriority w:val="19"/>
    <w:qFormat/>
    <w:locked/>
    <w:rsid w:val="00790D0E"/>
    <w:rPr>
      <w:i/>
      <w:iCs/>
    </w:rPr>
  </w:style>
  <w:style w:type="character" w:styleId="Zdraznnintenzivn">
    <w:name w:val="Intense Emphasis"/>
    <w:uiPriority w:val="21"/>
    <w:qFormat/>
    <w:locked/>
    <w:rsid w:val="00790D0E"/>
    <w:rPr>
      <w:i/>
      <w:iCs/>
      <w:caps/>
      <w:spacing w:val="10"/>
      <w:sz w:val="20"/>
      <w:szCs w:val="20"/>
    </w:rPr>
  </w:style>
  <w:style w:type="character" w:styleId="Odkazjemn">
    <w:name w:val="Subtle Reference"/>
    <w:basedOn w:val="Standardnpsmoodstavce"/>
    <w:uiPriority w:val="31"/>
    <w:qFormat/>
    <w:locked/>
    <w:rsid w:val="00790D0E"/>
    <w:rPr>
      <w:rFonts w:asciiTheme="minorHAnsi" w:eastAsiaTheme="minorEastAsia" w:hAnsiTheme="minorHAnsi" w:cstheme="minorBidi"/>
      <w:i/>
      <w:iCs/>
      <w:color w:val="622423" w:themeColor="accent2" w:themeShade="7F"/>
    </w:rPr>
  </w:style>
  <w:style w:type="character" w:styleId="Odkazintenzivn">
    <w:name w:val="Intense Reference"/>
    <w:uiPriority w:val="32"/>
    <w:qFormat/>
    <w:locked/>
    <w:rsid w:val="00790D0E"/>
    <w:rPr>
      <w:rFonts w:asciiTheme="minorHAnsi" w:eastAsiaTheme="minorEastAsia" w:hAnsiTheme="minorHAnsi" w:cstheme="minorBidi"/>
      <w:b/>
      <w:bCs/>
      <w:i/>
      <w:iCs/>
      <w:color w:val="622423" w:themeColor="accent2" w:themeShade="7F"/>
    </w:rPr>
  </w:style>
  <w:style w:type="character" w:styleId="Nzevknihy">
    <w:name w:val="Book Title"/>
    <w:uiPriority w:val="33"/>
    <w:qFormat/>
    <w:locked/>
    <w:rsid w:val="00790D0E"/>
    <w:rPr>
      <w:caps/>
      <w:color w:val="622423" w:themeColor="accent2" w:themeShade="7F"/>
      <w:spacing w:val="5"/>
      <w:u w:color="622423" w:themeColor="accent2" w:themeShade="7F"/>
    </w:rPr>
  </w:style>
  <w:style w:type="paragraph" w:styleId="Nadpisobsahu">
    <w:name w:val="TOC Heading"/>
    <w:basedOn w:val="Nadpis1"/>
    <w:next w:val="Normln"/>
    <w:uiPriority w:val="39"/>
    <w:unhideWhenUsed/>
    <w:qFormat/>
    <w:locked/>
    <w:rsid w:val="00790D0E"/>
    <w:pPr>
      <w:outlineLvl w:val="9"/>
    </w:pPr>
    <w:rPr>
      <w:lang w:bidi="en-US"/>
    </w:rPr>
  </w:style>
  <w:style w:type="paragraph" w:customStyle="1" w:styleId="renesancetext">
    <w:name w:val="renesance text"/>
    <w:rsid w:val="00050A6C"/>
    <w:pPr>
      <w:tabs>
        <w:tab w:val="left" w:pos="4042"/>
      </w:tabs>
      <w:spacing w:line="360" w:lineRule="auto"/>
      <w:jc w:val="both"/>
    </w:pPr>
    <w:rPr>
      <w:rFonts w:ascii="Times New Roman" w:eastAsiaTheme="minorHAnsi" w:hAnsi="Times New Roman" w:cs="Times New Roman"/>
      <w:sz w:val="24"/>
      <w:szCs w:val="24"/>
    </w:rPr>
  </w:style>
  <w:style w:type="paragraph" w:customStyle="1" w:styleId="mujnadpis">
    <w:name w:val="muj_nadpis"/>
    <w:basedOn w:val="Nadpis1"/>
    <w:next w:val="mujtext"/>
    <w:link w:val="mujnadpisChar"/>
    <w:qFormat/>
    <w:rsid w:val="0078524D"/>
    <w:pPr>
      <w:widowControl w:val="0"/>
      <w:pBdr>
        <w:bottom w:val="none" w:sz="0" w:space="0" w:color="auto"/>
      </w:pBdr>
      <w:jc w:val="left"/>
    </w:pPr>
    <w:rPr>
      <w:rFonts w:ascii="Bookman Old Style" w:hAnsi="Bookman Old Style" w:cs="Tahoma"/>
      <w:b w:val="0"/>
      <w:bCs/>
      <w:caps/>
      <w:color w:val="000000" w:themeColor="text1"/>
      <w:sz w:val="52"/>
    </w:rPr>
  </w:style>
  <w:style w:type="paragraph" w:customStyle="1" w:styleId="mujtext">
    <w:name w:val="muj_text"/>
    <w:basedOn w:val="Odstavecseseznamem"/>
    <w:link w:val="mujtextChar"/>
    <w:qFormat/>
    <w:rsid w:val="0078524D"/>
    <w:pPr>
      <w:numPr>
        <w:numId w:val="9"/>
      </w:numPr>
      <w:spacing w:after="120" w:line="276" w:lineRule="auto"/>
      <w:contextualSpacing w:val="0"/>
    </w:pPr>
    <w:rPr>
      <w:rFonts w:ascii="Bookman Old Style" w:eastAsiaTheme="minorHAnsi" w:hAnsi="Bookman Old Style" w:cs="Arial"/>
      <w:szCs w:val="24"/>
      <w:lang w:eastAsia="cs-CZ"/>
    </w:rPr>
  </w:style>
  <w:style w:type="character" w:customStyle="1" w:styleId="mujnadpisChar">
    <w:name w:val="muj_nadpis Char"/>
    <w:basedOn w:val="Nadpis1Char"/>
    <w:link w:val="mujnadpis"/>
    <w:rsid w:val="0078524D"/>
    <w:rPr>
      <w:rFonts w:ascii="Bookman Old Style" w:hAnsi="Bookman Old Style" w:cs="Tahoma"/>
      <w:b w:val="0"/>
      <w:bCs/>
      <w:caps/>
      <w:color w:val="000000" w:themeColor="text1"/>
      <w:spacing w:val="20"/>
      <w:sz w:val="52"/>
      <w:szCs w:val="28"/>
      <w:lang w:eastAsia="cs-CZ"/>
    </w:rPr>
  </w:style>
  <w:style w:type="paragraph" w:customStyle="1" w:styleId="mujzvyrazneni">
    <w:name w:val="muj_zvyrazneni"/>
    <w:basedOn w:val="mujnadpis"/>
    <w:link w:val="mujzvyrazneniChar"/>
    <w:qFormat/>
    <w:rsid w:val="0078524D"/>
    <w:pPr>
      <w:spacing w:before="600"/>
      <w:jc w:val="both"/>
    </w:pPr>
    <w:rPr>
      <w:sz w:val="22"/>
    </w:rPr>
  </w:style>
  <w:style w:type="character" w:customStyle="1" w:styleId="mujtextChar">
    <w:name w:val="muj_text Char"/>
    <w:basedOn w:val="Standardnpsmoodstavce"/>
    <w:link w:val="mujtext"/>
    <w:rsid w:val="0078524D"/>
    <w:rPr>
      <w:rFonts w:ascii="Bookman Old Style" w:eastAsiaTheme="minorHAnsi" w:hAnsi="Bookman Old Style" w:cs="Arial"/>
      <w:szCs w:val="24"/>
      <w:lang w:eastAsia="cs-CZ"/>
    </w:rPr>
  </w:style>
  <w:style w:type="character" w:customStyle="1" w:styleId="mujzvyrazneniChar">
    <w:name w:val="muj_zvyrazneni Char"/>
    <w:basedOn w:val="mujnadpisChar"/>
    <w:link w:val="mujzvyrazneni"/>
    <w:rsid w:val="0078524D"/>
    <w:rPr>
      <w:rFonts w:ascii="Bookman Old Style" w:hAnsi="Bookman Old Style" w:cs="Tahoma"/>
      <w:b w:val="0"/>
      <w:bCs/>
      <w:caps/>
      <w:color w:val="000000" w:themeColor="text1"/>
      <w:spacing w:val="20"/>
      <w:sz w:val="52"/>
      <w:szCs w:val="28"/>
      <w:lang w:eastAsia="cs-CZ"/>
    </w:rPr>
  </w:style>
  <w:style w:type="table" w:styleId="Svtlmkazvraznn5">
    <w:name w:val="Light Grid Accent 5"/>
    <w:basedOn w:val="Normlntabulka"/>
    <w:uiPriority w:val="62"/>
    <w:locked/>
    <w:rsid w:val="0078524D"/>
    <w:pPr>
      <w:spacing w:after="0" w:line="240" w:lineRule="auto"/>
    </w:pPr>
    <w:rPr>
      <w:rFonts w:asciiTheme="minorHAnsi" w:eastAsiaTheme="minorHAnsi" w:hAnsiTheme="minorHAnsi" w:cstheme="minorBid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Textpoznpodarou">
    <w:name w:val="footnote text"/>
    <w:basedOn w:val="Normln"/>
    <w:link w:val="TextpoznpodarouChar"/>
    <w:uiPriority w:val="99"/>
    <w:semiHidden/>
    <w:unhideWhenUsed/>
    <w:locked/>
    <w:rsid w:val="00915369"/>
    <w:pPr>
      <w:spacing w:after="0"/>
    </w:pPr>
    <w:rPr>
      <w:rFonts w:eastAsiaTheme="minorHAnsi" w:cstheme="minorBidi"/>
      <w:sz w:val="20"/>
      <w:szCs w:val="20"/>
    </w:rPr>
  </w:style>
  <w:style w:type="character" w:customStyle="1" w:styleId="TextpoznpodarouChar">
    <w:name w:val="Text pozn. pod čarou Char"/>
    <w:basedOn w:val="Standardnpsmoodstavce"/>
    <w:link w:val="Textpoznpodarou"/>
    <w:uiPriority w:val="99"/>
    <w:semiHidden/>
    <w:rsid w:val="00915369"/>
    <w:rPr>
      <w:rFonts w:ascii="Garamond" w:eastAsiaTheme="minorHAnsi" w:hAnsi="Garamond" w:cstheme="minorBidi"/>
      <w:sz w:val="20"/>
      <w:szCs w:val="20"/>
    </w:rPr>
  </w:style>
  <w:style w:type="character" w:styleId="Znakapoznpodarou">
    <w:name w:val="footnote reference"/>
    <w:basedOn w:val="Standardnpsmoodstavce"/>
    <w:uiPriority w:val="99"/>
    <w:semiHidden/>
    <w:unhideWhenUsed/>
    <w:locked/>
    <w:rsid w:val="00915369"/>
    <w:rPr>
      <w:vertAlign w:val="superscript"/>
    </w:rPr>
  </w:style>
  <w:style w:type="paragraph" w:styleId="Obsah1">
    <w:name w:val="toc 1"/>
    <w:basedOn w:val="Normln"/>
    <w:next w:val="Normln"/>
    <w:autoRedefine/>
    <w:uiPriority w:val="39"/>
    <w:unhideWhenUsed/>
    <w:locked/>
    <w:rsid w:val="00915369"/>
    <w:pPr>
      <w:spacing w:after="100" w:line="276" w:lineRule="auto"/>
    </w:pPr>
    <w:rPr>
      <w:rFonts w:eastAsiaTheme="minorHAnsi" w:cstheme="minorBidi"/>
    </w:rPr>
  </w:style>
  <w:style w:type="paragraph" w:styleId="Obsah2">
    <w:name w:val="toc 2"/>
    <w:basedOn w:val="Normln"/>
    <w:next w:val="Normln"/>
    <w:autoRedefine/>
    <w:uiPriority w:val="39"/>
    <w:unhideWhenUsed/>
    <w:locked/>
    <w:rsid w:val="00915369"/>
    <w:pPr>
      <w:spacing w:after="100" w:line="276" w:lineRule="auto"/>
      <w:ind w:left="220"/>
    </w:pPr>
    <w:rPr>
      <w:rFonts w:eastAsia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cs-CZ" w:eastAsia="en-US" w:bidi="ar-SA"/>
      </w:rPr>
    </w:rPrDefault>
    <w:pPrDefault>
      <w:pPr>
        <w:spacing w:after="200" w:line="252"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271CD"/>
    <w:pPr>
      <w:spacing w:line="240" w:lineRule="auto"/>
      <w:jc w:val="both"/>
    </w:pPr>
    <w:rPr>
      <w:rFonts w:ascii="Garamond" w:hAnsi="Garamond"/>
      <w:sz w:val="24"/>
    </w:rPr>
  </w:style>
  <w:style w:type="paragraph" w:styleId="Nadpis1">
    <w:name w:val="heading 1"/>
    <w:basedOn w:val="MjNadpis"/>
    <w:next w:val="Normln"/>
    <w:link w:val="Nadpis1Char"/>
    <w:uiPriority w:val="9"/>
    <w:qFormat/>
    <w:locked/>
    <w:rsid w:val="00723377"/>
    <w:pPr>
      <w:numPr>
        <w:numId w:val="0"/>
      </w:numPr>
      <w:pBdr>
        <w:bottom w:val="single" w:sz="18" w:space="1" w:color="C0504D" w:themeColor="accent2"/>
      </w:pBdr>
      <w:spacing w:after="240" w:line="240" w:lineRule="auto"/>
      <w:jc w:val="center"/>
    </w:pPr>
    <w:rPr>
      <w:rFonts w:ascii="Garamond" w:hAnsi="Garamond"/>
      <w:color w:val="632423" w:themeColor="accent2" w:themeShade="80"/>
      <w:spacing w:val="20"/>
      <w:sz w:val="36"/>
      <w:szCs w:val="28"/>
    </w:rPr>
  </w:style>
  <w:style w:type="paragraph" w:styleId="Nadpis2">
    <w:name w:val="heading 2"/>
    <w:basedOn w:val="Normln"/>
    <w:next w:val="Normln"/>
    <w:link w:val="Nadpis2Char"/>
    <w:uiPriority w:val="9"/>
    <w:unhideWhenUsed/>
    <w:qFormat/>
    <w:locked/>
    <w:rsid w:val="001271CD"/>
    <w:pPr>
      <w:spacing w:before="400"/>
      <w:jc w:val="center"/>
      <w:outlineLvl w:val="1"/>
    </w:pPr>
    <w:rPr>
      <w:color w:val="C0504D" w:themeColor="accent2"/>
      <w:sz w:val="32"/>
      <w:szCs w:val="24"/>
    </w:rPr>
  </w:style>
  <w:style w:type="paragraph" w:styleId="Nadpis3">
    <w:name w:val="heading 3"/>
    <w:basedOn w:val="Normln"/>
    <w:next w:val="Normln"/>
    <w:link w:val="Nadpis3Char"/>
    <w:uiPriority w:val="9"/>
    <w:unhideWhenUsed/>
    <w:qFormat/>
    <w:locked/>
    <w:rsid w:val="00790D0E"/>
    <w:pPr>
      <w:pBdr>
        <w:top w:val="dotted" w:sz="4" w:space="1" w:color="622423" w:themeColor="accent2" w:themeShade="7F"/>
        <w:bottom w:val="dotted" w:sz="4" w:space="1" w:color="622423" w:themeColor="accent2" w:themeShade="7F"/>
      </w:pBdr>
      <w:spacing w:before="300"/>
      <w:jc w:val="center"/>
      <w:outlineLvl w:val="2"/>
    </w:pPr>
    <w:rPr>
      <w:caps/>
      <w:color w:val="622423" w:themeColor="accent2" w:themeShade="7F"/>
      <w:szCs w:val="24"/>
    </w:rPr>
  </w:style>
  <w:style w:type="paragraph" w:styleId="Nadpis4">
    <w:name w:val="heading 4"/>
    <w:basedOn w:val="Normln"/>
    <w:next w:val="Normln"/>
    <w:link w:val="Nadpis4Char"/>
    <w:uiPriority w:val="9"/>
    <w:unhideWhenUsed/>
    <w:qFormat/>
    <w:locked/>
    <w:rsid w:val="00790D0E"/>
    <w:pPr>
      <w:pBdr>
        <w:bottom w:val="dotted" w:sz="4" w:space="1" w:color="943634" w:themeColor="accent2" w:themeShade="BF"/>
      </w:pBdr>
      <w:spacing w:after="120"/>
      <w:jc w:val="center"/>
      <w:outlineLvl w:val="3"/>
    </w:pPr>
    <w:rPr>
      <w:caps/>
      <w:color w:val="622423" w:themeColor="accent2" w:themeShade="7F"/>
      <w:spacing w:val="10"/>
    </w:rPr>
  </w:style>
  <w:style w:type="paragraph" w:styleId="Nadpis5">
    <w:name w:val="heading 5"/>
    <w:basedOn w:val="Normln"/>
    <w:next w:val="Normln"/>
    <w:link w:val="Nadpis5Char"/>
    <w:uiPriority w:val="9"/>
    <w:unhideWhenUsed/>
    <w:qFormat/>
    <w:locked/>
    <w:rsid w:val="00790D0E"/>
    <w:pPr>
      <w:spacing w:before="320" w:after="120"/>
      <w:jc w:val="center"/>
      <w:outlineLvl w:val="4"/>
    </w:pPr>
    <w:rPr>
      <w:caps/>
      <w:color w:val="622423" w:themeColor="accent2" w:themeShade="7F"/>
      <w:spacing w:val="10"/>
    </w:rPr>
  </w:style>
  <w:style w:type="paragraph" w:styleId="Nadpis6">
    <w:name w:val="heading 6"/>
    <w:basedOn w:val="Normln"/>
    <w:next w:val="Normln"/>
    <w:link w:val="Nadpis6Char"/>
    <w:uiPriority w:val="9"/>
    <w:unhideWhenUsed/>
    <w:qFormat/>
    <w:locked/>
    <w:rsid w:val="00790D0E"/>
    <w:pPr>
      <w:spacing w:after="120"/>
      <w:jc w:val="center"/>
      <w:outlineLvl w:val="5"/>
    </w:pPr>
    <w:rPr>
      <w:caps/>
      <w:color w:val="943634" w:themeColor="accent2" w:themeShade="BF"/>
      <w:spacing w:val="10"/>
    </w:rPr>
  </w:style>
  <w:style w:type="paragraph" w:styleId="Nadpis7">
    <w:name w:val="heading 7"/>
    <w:basedOn w:val="Normln"/>
    <w:next w:val="Normln"/>
    <w:link w:val="Nadpis7Char"/>
    <w:uiPriority w:val="9"/>
    <w:unhideWhenUsed/>
    <w:qFormat/>
    <w:locked/>
    <w:rsid w:val="00790D0E"/>
    <w:pPr>
      <w:spacing w:after="120"/>
      <w:jc w:val="center"/>
      <w:outlineLvl w:val="6"/>
    </w:pPr>
    <w:rPr>
      <w:i/>
      <w:iCs/>
      <w:caps/>
      <w:color w:val="943634" w:themeColor="accent2" w:themeShade="BF"/>
      <w:spacing w:val="10"/>
    </w:rPr>
  </w:style>
  <w:style w:type="paragraph" w:styleId="Nadpis8">
    <w:name w:val="heading 8"/>
    <w:basedOn w:val="Normln"/>
    <w:next w:val="Normln"/>
    <w:link w:val="Nadpis8Char"/>
    <w:uiPriority w:val="9"/>
    <w:unhideWhenUsed/>
    <w:qFormat/>
    <w:locked/>
    <w:rsid w:val="00790D0E"/>
    <w:pPr>
      <w:spacing w:after="120"/>
      <w:jc w:val="center"/>
      <w:outlineLvl w:val="7"/>
    </w:pPr>
    <w:rPr>
      <w:caps/>
      <w:spacing w:val="10"/>
      <w:sz w:val="20"/>
      <w:szCs w:val="20"/>
    </w:rPr>
  </w:style>
  <w:style w:type="paragraph" w:styleId="Nadpis9">
    <w:name w:val="heading 9"/>
    <w:basedOn w:val="Normln"/>
    <w:next w:val="Normln"/>
    <w:link w:val="Nadpis9Char"/>
    <w:uiPriority w:val="9"/>
    <w:unhideWhenUsed/>
    <w:qFormat/>
    <w:locked/>
    <w:rsid w:val="00790D0E"/>
    <w:pPr>
      <w:spacing w:after="120"/>
      <w:jc w:val="center"/>
      <w:outlineLvl w:val="8"/>
    </w:pPr>
    <w:rPr>
      <w:i/>
      <w:iCs/>
      <w:caps/>
      <w:spacing w:val="1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basedOn w:val="Normln"/>
    <w:link w:val="BezmezerChar"/>
    <w:uiPriority w:val="1"/>
    <w:qFormat/>
    <w:locked/>
    <w:rsid w:val="00790D0E"/>
    <w:pPr>
      <w:spacing w:after="0"/>
    </w:pPr>
  </w:style>
  <w:style w:type="character" w:customStyle="1" w:styleId="Nadpis1Char">
    <w:name w:val="Nadpis 1 Char"/>
    <w:basedOn w:val="Standardnpsmoodstavce"/>
    <w:link w:val="Nadpis1"/>
    <w:uiPriority w:val="9"/>
    <w:rsid w:val="00723377"/>
    <w:rPr>
      <w:rFonts w:ascii="Garamond" w:hAnsi="Garamond"/>
      <w:b/>
      <w:color w:val="632423" w:themeColor="accent2" w:themeShade="80"/>
      <w:spacing w:val="20"/>
      <w:sz w:val="36"/>
      <w:szCs w:val="28"/>
      <w:lang w:eastAsia="cs-CZ"/>
    </w:rPr>
  </w:style>
  <w:style w:type="paragraph" w:styleId="Nzev">
    <w:name w:val="Title"/>
    <w:aliases w:val="muj_nazev"/>
    <w:next w:val="Normln"/>
    <w:link w:val="NzevChar"/>
    <w:uiPriority w:val="10"/>
    <w:qFormat/>
    <w:locked/>
    <w:rsid w:val="00915369"/>
    <w:pPr>
      <w:pBdr>
        <w:bottom w:val="single" w:sz="18" w:space="6" w:color="C0504D" w:themeColor="accent2"/>
      </w:pBdr>
      <w:spacing w:before="500" w:after="300" w:line="240" w:lineRule="auto"/>
      <w:jc w:val="center"/>
    </w:pPr>
    <w:rPr>
      <w:rFonts w:ascii="Garamond" w:hAnsi="Garamond"/>
      <w:caps/>
      <w:color w:val="C0504D" w:themeColor="accent2"/>
      <w:spacing w:val="50"/>
      <w:sz w:val="48"/>
      <w:szCs w:val="44"/>
    </w:rPr>
  </w:style>
  <w:style w:type="character" w:customStyle="1" w:styleId="NzevChar">
    <w:name w:val="Název Char"/>
    <w:aliases w:val="muj_nazev Char"/>
    <w:basedOn w:val="Standardnpsmoodstavce"/>
    <w:link w:val="Nzev"/>
    <w:uiPriority w:val="10"/>
    <w:rsid w:val="00915369"/>
    <w:rPr>
      <w:rFonts w:ascii="Garamond" w:hAnsi="Garamond"/>
      <w:caps/>
      <w:color w:val="C0504D" w:themeColor="accent2"/>
      <w:spacing w:val="50"/>
      <w:sz w:val="48"/>
      <w:szCs w:val="44"/>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rsid w:val="001271CD"/>
    <w:rPr>
      <w:rFonts w:ascii="Garamond" w:hAnsi="Garamond"/>
      <w:color w:val="C0504D" w:themeColor="accent2"/>
      <w:sz w:val="32"/>
      <w:szCs w:val="24"/>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790D0E"/>
    <w:rPr>
      <w:caps/>
      <w:color w:val="622423" w:themeColor="accent2" w:themeShade="7F"/>
      <w:sz w:val="24"/>
      <w:szCs w:val="24"/>
    </w:rPr>
  </w:style>
  <w:style w:type="character" w:customStyle="1" w:styleId="Nadpis4Char">
    <w:name w:val="Nadpis 4 Char"/>
    <w:basedOn w:val="Standardnpsmoodstavce"/>
    <w:link w:val="Nadpis4"/>
    <w:uiPriority w:val="9"/>
    <w:rsid w:val="00790D0E"/>
    <w:rPr>
      <w:caps/>
      <w:color w:val="622423" w:themeColor="accent2" w:themeShade="7F"/>
      <w:spacing w:val="10"/>
    </w:rPr>
  </w:style>
  <w:style w:type="character" w:customStyle="1" w:styleId="Nadpis5Char">
    <w:name w:val="Nadpis 5 Char"/>
    <w:basedOn w:val="Standardnpsmoodstavce"/>
    <w:link w:val="Nadpis5"/>
    <w:uiPriority w:val="9"/>
    <w:rsid w:val="00790D0E"/>
    <w:rPr>
      <w:caps/>
      <w:color w:val="622423" w:themeColor="accent2" w:themeShade="7F"/>
      <w:spacing w:val="10"/>
    </w:rPr>
  </w:style>
  <w:style w:type="character" w:customStyle="1" w:styleId="Nadpis6Char">
    <w:name w:val="Nadpis 6 Char"/>
    <w:basedOn w:val="Standardnpsmoodstavce"/>
    <w:link w:val="Nadpis6"/>
    <w:uiPriority w:val="9"/>
    <w:rsid w:val="00790D0E"/>
    <w:rPr>
      <w:caps/>
      <w:color w:val="943634" w:themeColor="accent2" w:themeShade="BF"/>
      <w:spacing w:val="10"/>
    </w:rPr>
  </w:style>
  <w:style w:type="character" w:customStyle="1" w:styleId="Nadpis7Char">
    <w:name w:val="Nadpis 7 Char"/>
    <w:basedOn w:val="Standardnpsmoodstavce"/>
    <w:link w:val="Nadpis7"/>
    <w:uiPriority w:val="9"/>
    <w:rsid w:val="00790D0E"/>
    <w:rPr>
      <w:i/>
      <w:iCs/>
      <w:caps/>
      <w:color w:val="943634" w:themeColor="accent2" w:themeShade="BF"/>
      <w:spacing w:val="10"/>
    </w:rPr>
  </w:style>
  <w:style w:type="character" w:customStyle="1" w:styleId="Nadpis8Char">
    <w:name w:val="Nadpis 8 Char"/>
    <w:basedOn w:val="Standardnpsmoodstavce"/>
    <w:link w:val="Nadpis8"/>
    <w:uiPriority w:val="9"/>
    <w:rsid w:val="00790D0E"/>
    <w:rPr>
      <w:caps/>
      <w:spacing w:val="10"/>
      <w:sz w:val="20"/>
      <w:szCs w:val="20"/>
    </w:rPr>
  </w:style>
  <w:style w:type="character" w:customStyle="1" w:styleId="Nadpis9Char">
    <w:name w:val="Nadpis 9 Char"/>
    <w:basedOn w:val="Standardnpsmoodstavce"/>
    <w:link w:val="Nadpis9"/>
    <w:uiPriority w:val="9"/>
    <w:rsid w:val="00790D0E"/>
    <w:rPr>
      <w:i/>
      <w:iCs/>
      <w:caps/>
      <w:spacing w:val="10"/>
      <w:sz w:val="20"/>
      <w:szCs w:val="20"/>
    </w:rPr>
  </w:style>
  <w:style w:type="paragraph" w:styleId="Odstavecseseznamem">
    <w:name w:val="List Paragraph"/>
    <w:basedOn w:val="Normln"/>
    <w:uiPriority w:val="34"/>
    <w:qFormat/>
    <w:locked/>
    <w:rsid w:val="00790D0E"/>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90D0E"/>
    <w:rPr>
      <w:caps/>
      <w:spacing w:val="10"/>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rsid w:val="003D21F6"/>
    <w:pPr>
      <w:numPr>
        <w:ilvl w:val="1"/>
        <w:numId w:val="2"/>
      </w:numPr>
      <w:spacing w:before="240" w:after="240"/>
      <w:ind w:left="1440" w:hanging="360"/>
      <w:jc w:val="left"/>
      <w:outlineLvl w:val="1"/>
    </w:pPr>
    <w:rPr>
      <w:rFonts w:asciiTheme="majorHAnsi" w:hAnsiTheme="majorHAnsi"/>
      <w:b/>
      <w:sz w:val="28"/>
    </w:rPr>
  </w:style>
  <w:style w:type="paragraph" w:customStyle="1" w:styleId="MjNadpis">
    <w:name w:val="Můj_Nadpis"/>
    <w:basedOn w:val="MjPodnadpis"/>
    <w:next w:val="Mjtext"/>
    <w:rsid w:val="00BB27B7"/>
    <w:pPr>
      <w:numPr>
        <w:ilvl w:val="0"/>
      </w:numPr>
      <w:pBdr>
        <w:bottom w:val="single" w:sz="12" w:space="1" w:color="auto"/>
      </w:pBdr>
      <w:spacing w:before="360" w:after="360"/>
      <w:ind w:left="357" w:hanging="357"/>
      <w:outlineLvl w:val="0"/>
    </w:pPr>
    <w:rPr>
      <w:rFonts w:ascii="Monotype Corsiva" w:hAnsi="Monotype Corsiva"/>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hAnsi="Harrington"/>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 w:type="character" w:customStyle="1" w:styleId="apple-converted-space">
    <w:name w:val="apple-converted-space"/>
    <w:basedOn w:val="Standardnpsmoodstavce"/>
    <w:rsid w:val="00C61EE0"/>
  </w:style>
  <w:style w:type="paragraph" w:customStyle="1" w:styleId="podnadpis">
    <w:name w:val="podnadpis"/>
    <w:basedOn w:val="Normln"/>
    <w:next w:val="Normln"/>
    <w:rsid w:val="00050A6C"/>
    <w:pPr>
      <w:numPr>
        <w:numId w:val="5"/>
      </w:numPr>
      <w:tabs>
        <w:tab w:val="center" w:pos="4042"/>
      </w:tabs>
      <w:spacing w:line="360" w:lineRule="auto"/>
      <w:outlineLvl w:val="1"/>
    </w:pPr>
    <w:rPr>
      <w:rFonts w:ascii="Times New Roman" w:hAnsi="Times New Roman" w:cs="Times New Roman"/>
      <w:b/>
      <w:sz w:val="28"/>
      <w:szCs w:val="24"/>
    </w:rPr>
  </w:style>
  <w:style w:type="paragraph" w:styleId="Podtitul">
    <w:name w:val="Subtitle"/>
    <w:basedOn w:val="Normln"/>
    <w:next w:val="Normln"/>
    <w:link w:val="PodtitulChar"/>
    <w:uiPriority w:val="11"/>
    <w:qFormat/>
    <w:locked/>
    <w:rsid w:val="00790D0E"/>
    <w:pPr>
      <w:spacing w:after="560"/>
      <w:jc w:val="center"/>
    </w:pPr>
    <w:rPr>
      <w:caps/>
      <w:spacing w:val="20"/>
      <w:sz w:val="18"/>
      <w:szCs w:val="18"/>
    </w:rPr>
  </w:style>
  <w:style w:type="character" w:customStyle="1" w:styleId="PodtitulChar">
    <w:name w:val="Podtitul Char"/>
    <w:basedOn w:val="Standardnpsmoodstavce"/>
    <w:link w:val="Podtitul"/>
    <w:uiPriority w:val="11"/>
    <w:rsid w:val="00790D0E"/>
    <w:rPr>
      <w:caps/>
      <w:spacing w:val="20"/>
      <w:sz w:val="18"/>
      <w:szCs w:val="18"/>
    </w:rPr>
  </w:style>
  <w:style w:type="character" w:styleId="Siln">
    <w:name w:val="Strong"/>
    <w:uiPriority w:val="22"/>
    <w:qFormat/>
    <w:locked/>
    <w:rsid w:val="00790D0E"/>
    <w:rPr>
      <w:b/>
      <w:bCs/>
      <w:color w:val="943634" w:themeColor="accent2" w:themeShade="BF"/>
      <w:spacing w:val="5"/>
    </w:rPr>
  </w:style>
  <w:style w:type="character" w:styleId="Zvraznn">
    <w:name w:val="Emphasis"/>
    <w:uiPriority w:val="20"/>
    <w:qFormat/>
    <w:locked/>
    <w:rsid w:val="00790D0E"/>
    <w:rPr>
      <w:caps/>
      <w:spacing w:val="5"/>
      <w:sz w:val="20"/>
      <w:szCs w:val="20"/>
    </w:rPr>
  </w:style>
  <w:style w:type="character" w:customStyle="1" w:styleId="BezmezerChar">
    <w:name w:val="Bez mezer Char"/>
    <w:basedOn w:val="Standardnpsmoodstavce"/>
    <w:link w:val="Bezmezer"/>
    <w:uiPriority w:val="1"/>
    <w:rsid w:val="00790D0E"/>
  </w:style>
  <w:style w:type="paragraph" w:styleId="Citt">
    <w:name w:val="Quote"/>
    <w:basedOn w:val="Normln"/>
    <w:next w:val="Normln"/>
    <w:link w:val="CittChar"/>
    <w:uiPriority w:val="29"/>
    <w:qFormat/>
    <w:locked/>
    <w:rsid w:val="00790D0E"/>
    <w:rPr>
      <w:i/>
      <w:iCs/>
    </w:rPr>
  </w:style>
  <w:style w:type="character" w:customStyle="1" w:styleId="CittChar">
    <w:name w:val="Citát Char"/>
    <w:basedOn w:val="Standardnpsmoodstavce"/>
    <w:link w:val="Citt"/>
    <w:uiPriority w:val="29"/>
    <w:rsid w:val="00790D0E"/>
    <w:rPr>
      <w:i/>
      <w:iCs/>
    </w:rPr>
  </w:style>
  <w:style w:type="paragraph" w:styleId="Vrazncitt">
    <w:name w:val="Intense Quote"/>
    <w:basedOn w:val="Normln"/>
    <w:next w:val="Normln"/>
    <w:link w:val="VrazncittChar"/>
    <w:uiPriority w:val="30"/>
    <w:qFormat/>
    <w:locked/>
    <w:rsid w:val="00790D0E"/>
    <w:pPr>
      <w:pBdr>
        <w:top w:val="dotted" w:sz="2" w:space="10" w:color="632423" w:themeColor="accent2" w:themeShade="80"/>
        <w:bottom w:val="dotted" w:sz="2" w:space="4" w:color="632423" w:themeColor="accent2" w:themeShade="80"/>
      </w:pBdr>
      <w:spacing w:before="160" w:line="300" w:lineRule="auto"/>
      <w:ind w:left="1440" w:right="1440"/>
    </w:pPr>
    <w:rPr>
      <w:caps/>
      <w:color w:val="622423" w:themeColor="accent2" w:themeShade="7F"/>
      <w:spacing w:val="5"/>
      <w:sz w:val="20"/>
      <w:szCs w:val="20"/>
    </w:rPr>
  </w:style>
  <w:style w:type="character" w:customStyle="1" w:styleId="VrazncittChar">
    <w:name w:val="Výrazný citát Char"/>
    <w:basedOn w:val="Standardnpsmoodstavce"/>
    <w:link w:val="Vrazncitt"/>
    <w:uiPriority w:val="30"/>
    <w:rsid w:val="00790D0E"/>
    <w:rPr>
      <w:caps/>
      <w:color w:val="622423" w:themeColor="accent2" w:themeShade="7F"/>
      <w:spacing w:val="5"/>
      <w:sz w:val="20"/>
      <w:szCs w:val="20"/>
    </w:rPr>
  </w:style>
  <w:style w:type="character" w:styleId="Zdraznnjemn">
    <w:name w:val="Subtle Emphasis"/>
    <w:uiPriority w:val="19"/>
    <w:qFormat/>
    <w:locked/>
    <w:rsid w:val="00790D0E"/>
    <w:rPr>
      <w:i/>
      <w:iCs/>
    </w:rPr>
  </w:style>
  <w:style w:type="character" w:styleId="Zdraznnintenzivn">
    <w:name w:val="Intense Emphasis"/>
    <w:uiPriority w:val="21"/>
    <w:qFormat/>
    <w:locked/>
    <w:rsid w:val="00790D0E"/>
    <w:rPr>
      <w:i/>
      <w:iCs/>
      <w:caps/>
      <w:spacing w:val="10"/>
      <w:sz w:val="20"/>
      <w:szCs w:val="20"/>
    </w:rPr>
  </w:style>
  <w:style w:type="character" w:styleId="Odkazjemn">
    <w:name w:val="Subtle Reference"/>
    <w:basedOn w:val="Standardnpsmoodstavce"/>
    <w:uiPriority w:val="31"/>
    <w:qFormat/>
    <w:locked/>
    <w:rsid w:val="00790D0E"/>
    <w:rPr>
      <w:rFonts w:asciiTheme="minorHAnsi" w:eastAsiaTheme="minorEastAsia" w:hAnsiTheme="minorHAnsi" w:cstheme="minorBidi"/>
      <w:i/>
      <w:iCs/>
      <w:color w:val="622423" w:themeColor="accent2" w:themeShade="7F"/>
    </w:rPr>
  </w:style>
  <w:style w:type="character" w:styleId="Odkazintenzivn">
    <w:name w:val="Intense Reference"/>
    <w:uiPriority w:val="32"/>
    <w:qFormat/>
    <w:locked/>
    <w:rsid w:val="00790D0E"/>
    <w:rPr>
      <w:rFonts w:asciiTheme="minorHAnsi" w:eastAsiaTheme="minorEastAsia" w:hAnsiTheme="minorHAnsi" w:cstheme="minorBidi"/>
      <w:b/>
      <w:bCs/>
      <w:i/>
      <w:iCs/>
      <w:color w:val="622423" w:themeColor="accent2" w:themeShade="7F"/>
    </w:rPr>
  </w:style>
  <w:style w:type="character" w:styleId="Nzevknihy">
    <w:name w:val="Book Title"/>
    <w:uiPriority w:val="33"/>
    <w:qFormat/>
    <w:locked/>
    <w:rsid w:val="00790D0E"/>
    <w:rPr>
      <w:caps/>
      <w:color w:val="622423" w:themeColor="accent2" w:themeShade="7F"/>
      <w:spacing w:val="5"/>
      <w:u w:color="622423" w:themeColor="accent2" w:themeShade="7F"/>
    </w:rPr>
  </w:style>
  <w:style w:type="paragraph" w:styleId="Nadpisobsahu">
    <w:name w:val="TOC Heading"/>
    <w:basedOn w:val="Nadpis1"/>
    <w:next w:val="Normln"/>
    <w:uiPriority w:val="39"/>
    <w:unhideWhenUsed/>
    <w:qFormat/>
    <w:locked/>
    <w:rsid w:val="00790D0E"/>
    <w:pPr>
      <w:outlineLvl w:val="9"/>
    </w:pPr>
    <w:rPr>
      <w:lang w:bidi="en-US"/>
    </w:rPr>
  </w:style>
  <w:style w:type="paragraph" w:customStyle="1" w:styleId="renesancetext">
    <w:name w:val="renesance text"/>
    <w:rsid w:val="00050A6C"/>
    <w:pPr>
      <w:tabs>
        <w:tab w:val="left" w:pos="4042"/>
      </w:tabs>
      <w:spacing w:line="360" w:lineRule="auto"/>
      <w:jc w:val="both"/>
    </w:pPr>
    <w:rPr>
      <w:rFonts w:ascii="Times New Roman" w:eastAsiaTheme="minorHAnsi" w:hAnsi="Times New Roman" w:cs="Times New Roman"/>
      <w:sz w:val="24"/>
      <w:szCs w:val="24"/>
    </w:rPr>
  </w:style>
  <w:style w:type="paragraph" w:customStyle="1" w:styleId="mujnadpis">
    <w:name w:val="muj_nadpis"/>
    <w:basedOn w:val="Nadpis1"/>
    <w:next w:val="mujtext"/>
    <w:link w:val="mujnadpisChar"/>
    <w:qFormat/>
    <w:rsid w:val="0078524D"/>
    <w:pPr>
      <w:widowControl w:val="0"/>
      <w:pBdr>
        <w:bottom w:val="none" w:sz="0" w:space="0" w:color="auto"/>
      </w:pBdr>
      <w:jc w:val="left"/>
    </w:pPr>
    <w:rPr>
      <w:rFonts w:ascii="Bookman Old Style" w:hAnsi="Bookman Old Style" w:cs="Tahoma"/>
      <w:b w:val="0"/>
      <w:bCs/>
      <w:caps/>
      <w:color w:val="000000" w:themeColor="text1"/>
      <w:sz w:val="52"/>
    </w:rPr>
  </w:style>
  <w:style w:type="paragraph" w:customStyle="1" w:styleId="mujtext">
    <w:name w:val="muj_text"/>
    <w:basedOn w:val="Odstavecseseznamem"/>
    <w:link w:val="mujtextChar"/>
    <w:qFormat/>
    <w:rsid w:val="0078524D"/>
    <w:pPr>
      <w:numPr>
        <w:numId w:val="9"/>
      </w:numPr>
      <w:spacing w:after="120" w:line="276" w:lineRule="auto"/>
      <w:contextualSpacing w:val="0"/>
    </w:pPr>
    <w:rPr>
      <w:rFonts w:ascii="Bookman Old Style" w:eastAsiaTheme="minorHAnsi" w:hAnsi="Bookman Old Style" w:cs="Arial"/>
      <w:szCs w:val="24"/>
      <w:lang w:eastAsia="cs-CZ"/>
    </w:rPr>
  </w:style>
  <w:style w:type="character" w:customStyle="1" w:styleId="mujnadpisChar">
    <w:name w:val="muj_nadpis Char"/>
    <w:basedOn w:val="Nadpis1Char"/>
    <w:link w:val="mujnadpis"/>
    <w:rsid w:val="0078524D"/>
    <w:rPr>
      <w:rFonts w:ascii="Bookman Old Style" w:hAnsi="Bookman Old Style" w:cs="Tahoma"/>
      <w:b w:val="0"/>
      <w:bCs/>
      <w:caps/>
      <w:color w:val="000000" w:themeColor="text1"/>
      <w:spacing w:val="20"/>
      <w:sz w:val="52"/>
      <w:szCs w:val="28"/>
      <w:lang w:eastAsia="cs-CZ"/>
    </w:rPr>
  </w:style>
  <w:style w:type="paragraph" w:customStyle="1" w:styleId="mujzvyrazneni">
    <w:name w:val="muj_zvyrazneni"/>
    <w:basedOn w:val="mujnadpis"/>
    <w:link w:val="mujzvyrazneniChar"/>
    <w:qFormat/>
    <w:rsid w:val="0078524D"/>
    <w:pPr>
      <w:spacing w:before="600"/>
      <w:jc w:val="both"/>
    </w:pPr>
    <w:rPr>
      <w:sz w:val="22"/>
    </w:rPr>
  </w:style>
  <w:style w:type="character" w:customStyle="1" w:styleId="mujtextChar">
    <w:name w:val="muj_text Char"/>
    <w:basedOn w:val="Standardnpsmoodstavce"/>
    <w:link w:val="mujtext"/>
    <w:rsid w:val="0078524D"/>
    <w:rPr>
      <w:rFonts w:ascii="Bookman Old Style" w:eastAsiaTheme="minorHAnsi" w:hAnsi="Bookman Old Style" w:cs="Arial"/>
      <w:szCs w:val="24"/>
      <w:lang w:eastAsia="cs-CZ"/>
    </w:rPr>
  </w:style>
  <w:style w:type="character" w:customStyle="1" w:styleId="mujzvyrazneniChar">
    <w:name w:val="muj_zvyrazneni Char"/>
    <w:basedOn w:val="mujnadpisChar"/>
    <w:link w:val="mujzvyrazneni"/>
    <w:rsid w:val="0078524D"/>
    <w:rPr>
      <w:rFonts w:ascii="Bookman Old Style" w:hAnsi="Bookman Old Style" w:cs="Tahoma"/>
      <w:b w:val="0"/>
      <w:bCs/>
      <w:caps/>
      <w:color w:val="000000" w:themeColor="text1"/>
      <w:spacing w:val="20"/>
      <w:sz w:val="52"/>
      <w:szCs w:val="28"/>
      <w:lang w:eastAsia="cs-CZ"/>
    </w:rPr>
  </w:style>
  <w:style w:type="table" w:styleId="Svtlmkazvraznn5">
    <w:name w:val="Light Grid Accent 5"/>
    <w:basedOn w:val="Normlntabulka"/>
    <w:uiPriority w:val="62"/>
    <w:locked/>
    <w:rsid w:val="0078524D"/>
    <w:pPr>
      <w:spacing w:after="0" w:line="240" w:lineRule="auto"/>
    </w:pPr>
    <w:rPr>
      <w:rFonts w:asciiTheme="minorHAnsi" w:eastAsiaTheme="minorHAnsi" w:hAnsiTheme="minorHAnsi" w:cstheme="minorBid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Textpoznpodarou">
    <w:name w:val="footnote text"/>
    <w:basedOn w:val="Normln"/>
    <w:link w:val="TextpoznpodarouChar"/>
    <w:uiPriority w:val="99"/>
    <w:semiHidden/>
    <w:unhideWhenUsed/>
    <w:locked/>
    <w:rsid w:val="00915369"/>
    <w:pPr>
      <w:spacing w:after="0"/>
    </w:pPr>
    <w:rPr>
      <w:rFonts w:eastAsiaTheme="minorHAnsi" w:cstheme="minorBidi"/>
      <w:sz w:val="20"/>
      <w:szCs w:val="20"/>
    </w:rPr>
  </w:style>
  <w:style w:type="character" w:customStyle="1" w:styleId="TextpoznpodarouChar">
    <w:name w:val="Text pozn. pod čarou Char"/>
    <w:basedOn w:val="Standardnpsmoodstavce"/>
    <w:link w:val="Textpoznpodarou"/>
    <w:uiPriority w:val="99"/>
    <w:semiHidden/>
    <w:rsid w:val="00915369"/>
    <w:rPr>
      <w:rFonts w:ascii="Garamond" w:eastAsiaTheme="minorHAnsi" w:hAnsi="Garamond" w:cstheme="minorBidi"/>
      <w:sz w:val="20"/>
      <w:szCs w:val="20"/>
    </w:rPr>
  </w:style>
  <w:style w:type="character" w:styleId="Znakapoznpodarou">
    <w:name w:val="footnote reference"/>
    <w:basedOn w:val="Standardnpsmoodstavce"/>
    <w:uiPriority w:val="99"/>
    <w:semiHidden/>
    <w:unhideWhenUsed/>
    <w:locked/>
    <w:rsid w:val="00915369"/>
    <w:rPr>
      <w:vertAlign w:val="superscript"/>
    </w:rPr>
  </w:style>
  <w:style w:type="paragraph" w:styleId="Obsah1">
    <w:name w:val="toc 1"/>
    <w:basedOn w:val="Normln"/>
    <w:next w:val="Normln"/>
    <w:autoRedefine/>
    <w:uiPriority w:val="39"/>
    <w:unhideWhenUsed/>
    <w:locked/>
    <w:rsid w:val="00915369"/>
    <w:pPr>
      <w:spacing w:after="100" w:line="276" w:lineRule="auto"/>
    </w:pPr>
    <w:rPr>
      <w:rFonts w:eastAsiaTheme="minorHAnsi" w:cstheme="minorBidi"/>
    </w:rPr>
  </w:style>
  <w:style w:type="paragraph" w:styleId="Obsah2">
    <w:name w:val="toc 2"/>
    <w:basedOn w:val="Normln"/>
    <w:next w:val="Normln"/>
    <w:autoRedefine/>
    <w:uiPriority w:val="39"/>
    <w:unhideWhenUsed/>
    <w:locked/>
    <w:rsid w:val="00915369"/>
    <w:pPr>
      <w:spacing w:after="100" w:line="276" w:lineRule="auto"/>
      <w:ind w:left="220"/>
    </w:pPr>
    <w:rPr>
      <w:rFonts w:eastAsia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650057">
      <w:bodyDiv w:val="1"/>
      <w:marLeft w:val="0"/>
      <w:marRight w:val="0"/>
      <w:marTop w:val="0"/>
      <w:marBottom w:val="0"/>
      <w:divBdr>
        <w:top w:val="none" w:sz="0" w:space="0" w:color="auto"/>
        <w:left w:val="none" w:sz="0" w:space="0" w:color="auto"/>
        <w:bottom w:val="none" w:sz="0" w:space="0" w:color="auto"/>
        <w:right w:val="none" w:sz="0" w:space="0" w:color="auto"/>
      </w:divBdr>
    </w:div>
    <w:div w:id="1391659542">
      <w:bodyDiv w:val="1"/>
      <w:marLeft w:val="0"/>
      <w:marRight w:val="0"/>
      <w:marTop w:val="0"/>
      <w:marBottom w:val="0"/>
      <w:divBdr>
        <w:top w:val="none" w:sz="0" w:space="0" w:color="auto"/>
        <w:left w:val="none" w:sz="0" w:space="0" w:color="auto"/>
        <w:bottom w:val="none" w:sz="0" w:space="0" w:color="auto"/>
        <w:right w:val="none" w:sz="0" w:space="0" w:color="auto"/>
      </w:divBdr>
    </w:div>
    <w:div w:id="1498376846">
      <w:bodyDiv w:val="1"/>
      <w:marLeft w:val="0"/>
      <w:marRight w:val="0"/>
      <w:marTop w:val="0"/>
      <w:marBottom w:val="0"/>
      <w:divBdr>
        <w:top w:val="none" w:sz="0" w:space="0" w:color="auto"/>
        <w:left w:val="none" w:sz="0" w:space="0" w:color="auto"/>
        <w:bottom w:val="none" w:sz="0" w:space="0" w:color="auto"/>
        <w:right w:val="none" w:sz="0" w:space="0" w:color="auto"/>
      </w:divBdr>
    </w:div>
    <w:div w:id="1701930613">
      <w:bodyDiv w:val="1"/>
      <w:marLeft w:val="0"/>
      <w:marRight w:val="0"/>
      <w:marTop w:val="0"/>
      <w:marBottom w:val="0"/>
      <w:divBdr>
        <w:top w:val="none" w:sz="0" w:space="0" w:color="auto"/>
        <w:left w:val="none" w:sz="0" w:space="0" w:color="auto"/>
        <w:bottom w:val="none" w:sz="0" w:space="0" w:color="auto"/>
        <w:right w:val="none" w:sz="0" w:space="0" w:color="auto"/>
      </w:divBdr>
    </w:div>
    <w:div w:id="19533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cs.wikipedia.org/w/index.php?title=Kostel_svat%C3%A9ho_Mikul%C3%A1%C5%A1e_(Mal%C3%A1_Strana)&amp;oldid=11211271" TargetMode="Externa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s.wikipedia.org/w/index.php?title=Kostel_svat%C3%A9ho_Jana_Nepomuck%C3%A9ho_(%C5%BD%C4%8F%C3%A1r_nad_S%C3%A1zavou)&amp;oldid=11358250" TargetMode="External"/><Relationship Id="rId5" Type="http://schemas.openxmlformats.org/officeDocument/2006/relationships/settings" Target="settings.xml"/><Relationship Id="rId15" Type="http://schemas.openxmlformats.org/officeDocument/2006/relationships/image" Target="media/image3.jpeg"/><Relationship Id="rId10" Type="http://schemas.openxmlformats.org/officeDocument/2006/relationships/hyperlink" Target="http://cs.wikipedia.org/w/index.php?title=%C4%8Cesk%C3%A9_baroko&amp;oldid=11307833"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AF358F74-E731-4925-A5CD-18C8D21C8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135</TotalTime>
  <Pages>10</Pages>
  <Words>2079</Words>
  <Characters>12269</Characters>
  <Application>Microsoft Office Word</Application>
  <DocSecurity>0</DocSecurity>
  <Lines>102</Lines>
  <Paragraphs>28</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14320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Joe mcHill</cp:lastModifiedBy>
  <cp:revision>16</cp:revision>
  <cp:lastPrinted>2014-04-04T10:28:00Z</cp:lastPrinted>
  <dcterms:created xsi:type="dcterms:W3CDTF">2014-04-03T21:35:00Z</dcterms:created>
  <dcterms:modified xsi:type="dcterms:W3CDTF">2014-04-12T19:09:00Z</dcterms:modified>
</cp:coreProperties>
</file>