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946"/>
        <w:tblW w:w="10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32"/>
        <w:gridCol w:w="7088"/>
      </w:tblGrid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školy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SŠHS Kroměříž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Číslo projektu</w:t>
            </w:r>
          </w:p>
        </w:tc>
        <w:tc>
          <w:tcPr>
            <w:tcW w:w="70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81C1D" w:rsidP="0036661B">
            <w:r>
              <w:t>CZ.1.07/1.5.00/34.0911</w:t>
            </w:r>
          </w:p>
        </w:tc>
      </w:tr>
      <w:tr w:rsidR="0036661B" w:rsidRPr="0036661B" w:rsidTr="0036661B">
        <w:trPr>
          <w:trHeight w:val="154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Autor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2F0F4D" w:rsidP="0036661B">
            <w:r>
              <w:t>Hana Dostálová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šablony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7D38B2" w:rsidP="0036661B">
            <w:r w:rsidRPr="00726729">
              <w:t>VY_32_INOVACE</w:t>
            </w:r>
            <w:r>
              <w:t xml:space="preserve"> OV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D76423" w:rsidP="0036661B">
            <w:r>
              <w:rPr>
                <w:b/>
                <w:bCs/>
              </w:rPr>
              <w:t>Název DUMU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7D38B2" w:rsidP="0036661B">
            <w:r>
              <w:t>OV.4501.2H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Stupeň a typ vzdělávání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409D2" w:rsidP="0036661B">
            <w:r>
              <w:t>O</w:t>
            </w:r>
            <w:r w:rsidR="002F0F4D">
              <w:t>dborné</w:t>
            </w:r>
            <w:r>
              <w:t xml:space="preserve"> vzdělávání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oblast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2F0F4D" w:rsidP="0036661B">
            <w:r>
              <w:t>Zemědělství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2F0F4D" w:rsidP="0036661B">
            <w:r>
              <w:t>Jezdec a chovatel koní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okruh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0619CD" w:rsidP="0036661B">
            <w:r>
              <w:t>Krmení a ošetřování koní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Druh učebního materiálu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2F0F4D" w:rsidP="0036661B">
            <w:r>
              <w:t>Pracovní listy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Cílová skupina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Žák, 16 - 19 let</w:t>
            </w:r>
          </w:p>
        </w:tc>
      </w:tr>
      <w:tr w:rsidR="0036661B" w:rsidRPr="0036661B" w:rsidTr="0036661B">
        <w:trPr>
          <w:trHeight w:val="423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Anotace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2F0F4D" w:rsidP="002F0F4D">
            <w:r>
              <w:t>Práce seznamuje žáky s r</w:t>
            </w:r>
            <w:r w:rsidRPr="00C370AB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ozpozná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váním</w:t>
            </w:r>
            <w:r w:rsidRPr="00C370AB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hlavní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ch</w:t>
            </w:r>
            <w:r w:rsidRPr="00C370AB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druh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ů</w:t>
            </w:r>
            <w:r w:rsidRPr="00C370AB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krmiv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,</w:t>
            </w:r>
            <w:r w:rsidRPr="00C370AB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jak </w:t>
            </w:r>
            <w:r w:rsidRPr="00C370AB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odhadn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out jejich kvalitu, </w:t>
            </w:r>
            <w:r w:rsidRPr="00C370AB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posoud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it</w:t>
            </w:r>
            <w:r w:rsidRPr="00C370AB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vhodnost předložených krmiv ke zkrmování pro koně,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jak odměřit a podat</w:t>
            </w:r>
            <w:r w:rsidRPr="00C370AB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určenou krmnou dávku pro konkrétního koně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. Dále jak zchutnit</w:t>
            </w:r>
            <w:r w:rsidRPr="00C370AB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603F">
              <w:rPr>
                <w:rFonts w:ascii="Times New Roman" w:hAnsi="Times New Roman" w:cs="Times New Roman"/>
                <w:sz w:val="24"/>
                <w:szCs w:val="24"/>
              </w:rPr>
              <w:t>odměřit a namíchat krmné dávky</w:t>
            </w:r>
            <w:r w:rsidR="00E3603F">
              <w:rPr>
                <w:rFonts w:ascii="Times New Roman" w:hAnsi="Times New Roman" w:cs="Times New Roman"/>
                <w:sz w:val="24"/>
                <w:szCs w:val="24"/>
              </w:rPr>
              <w:t xml:space="preserve">.       </w:t>
            </w:r>
            <w:r w:rsidRPr="00E3603F">
              <w:rPr>
                <w:rFonts w:ascii="Times New Roman" w:hAnsi="Times New Roman" w:cs="Times New Roman"/>
                <w:sz w:val="24"/>
                <w:szCs w:val="24"/>
              </w:rPr>
              <w:t>Jakým způsobem vhodně uskladnit krmiva pro koně a posoudit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370AB">
              <w:rPr>
                <w:rFonts w:ascii="Arial" w:hAnsi="Arial" w:cs="Arial"/>
                <w:sz w:val="20"/>
                <w:szCs w:val="20"/>
              </w:rPr>
              <w:t>vhodnost skladovacích prostor.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Speciální vzdělávací potřeby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- žádné -</w:t>
            </w:r>
          </w:p>
        </w:tc>
      </w:tr>
      <w:tr w:rsidR="0036661B" w:rsidRPr="0036661B" w:rsidTr="0036661B">
        <w:trPr>
          <w:trHeight w:val="416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Klíčová slova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2F0F4D" w:rsidP="0036661B"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Druhy a kvalita krmiv, dávkování a uskladnění krmiv, </w:t>
            </w:r>
            <w:r>
              <w:t>obilniny, luštěniny, olejniny.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Datum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2F0F4D" w:rsidP="0036661B">
            <w:r>
              <w:t>20. 9</w:t>
            </w:r>
            <w:r w:rsidR="0036661B" w:rsidRPr="0036661B">
              <w:t>. 2012</w:t>
            </w:r>
          </w:p>
        </w:tc>
      </w:tr>
    </w:tbl>
    <w:p w:rsidR="0036661B" w:rsidRPr="0036661B" w:rsidRDefault="00AF04A5" w:rsidP="0036661B">
      <w:pPr>
        <w:jc w:val="center"/>
        <w:rPr>
          <w:sz w:val="44"/>
        </w:rPr>
      </w:pPr>
      <w:r>
        <w:rPr>
          <w:b/>
          <w:bCs/>
          <w:sz w:val="44"/>
        </w:rPr>
        <w:t>ODBORNÝ VÝCVIK</w:t>
      </w:r>
      <w:r w:rsidR="0036661B" w:rsidRPr="0036661B">
        <w:rPr>
          <w:b/>
          <w:bCs/>
          <w:sz w:val="44"/>
        </w:rPr>
        <w:t xml:space="preserve"> -  </w:t>
      </w:r>
      <w:r w:rsidR="000619CD">
        <w:rPr>
          <w:b/>
          <w:bCs/>
          <w:sz w:val="44"/>
        </w:rPr>
        <w:t>Krmiva</w:t>
      </w:r>
    </w:p>
    <w:p w:rsidR="00C21685" w:rsidRDefault="00C21685"/>
    <w:p w:rsidR="006E0A1D" w:rsidRDefault="006E0A1D"/>
    <w:p w:rsidR="006E0A1D" w:rsidRPr="002B3961" w:rsidRDefault="006E0A1D" w:rsidP="006E0A1D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u w:val="single"/>
          <w:lang w:eastAsia="cs-CZ"/>
        </w:rPr>
      </w:pPr>
      <w:r w:rsidRPr="002B3961">
        <w:rPr>
          <w:rFonts w:ascii="Times New Roman" w:eastAsia="Times New Roman" w:hAnsi="Times New Roman"/>
          <w:sz w:val="32"/>
          <w:szCs w:val="32"/>
          <w:u w:val="single"/>
          <w:lang w:eastAsia="cs-CZ"/>
        </w:rPr>
        <w:lastRenderedPageBreak/>
        <w:t xml:space="preserve">KRMIVA – </w:t>
      </w:r>
      <w:proofErr w:type="gramStart"/>
      <w:r w:rsidRPr="002B3961">
        <w:rPr>
          <w:rFonts w:ascii="Times New Roman" w:eastAsia="Times New Roman" w:hAnsi="Times New Roman"/>
          <w:sz w:val="32"/>
          <w:szCs w:val="32"/>
          <w:u w:val="single"/>
          <w:lang w:eastAsia="cs-CZ"/>
        </w:rPr>
        <w:t>DRUHY , KVALITA</w:t>
      </w:r>
      <w:proofErr w:type="gramEnd"/>
      <w:r w:rsidRPr="002B3961">
        <w:rPr>
          <w:rFonts w:ascii="Times New Roman" w:eastAsia="Times New Roman" w:hAnsi="Times New Roman"/>
          <w:sz w:val="32"/>
          <w:szCs w:val="32"/>
          <w:u w:val="single"/>
          <w:lang w:eastAsia="cs-CZ"/>
        </w:rPr>
        <w:t>, DÁVKOVÁNÍ, SKLADOVÁNÍ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Kůň přijímá krmivo jako složitý systém, které musí rozkousat a pak trávit a zažívat.</w:t>
      </w:r>
      <w:r w:rsidR="00705F3D">
        <w:rPr>
          <w:rFonts w:ascii="Times New Roman" w:eastAsia="Times New Roman" w:hAnsi="Times New Roman"/>
          <w:sz w:val="24"/>
          <w:szCs w:val="20"/>
          <w:lang w:eastAsia="cs-CZ"/>
        </w:rPr>
        <w:t xml:space="preserve"> </w:t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Základem výživy zvířat jsou živiny. Kůň je využívá pro výstavbu vlastní tělesné hmoty, k výkonu a tvorbě potřebné energie.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Koně jsou svým založením pastevní zvířata. Ukusují trávu řezáky a stoličkami ji rozžvýkají. Tu pak smíchanou se slinami na hustou kaši polykají. Objem jejich žaludku je přizpůsoben pouze pro příjem malého množství potravy. V praxi to znamená, že ani kůň vykonávající namáhavou práci není schopen přijmout naráz větší množství </w:t>
      </w:r>
      <w:proofErr w:type="gramStart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krmiva aby</w:t>
      </w:r>
      <w:proofErr w:type="gramEnd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okamžitě nahradil vydanou energii.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</w:p>
    <w:p w:rsidR="006E0A1D" w:rsidRPr="002B3961" w:rsidRDefault="006E0A1D" w:rsidP="006E0A1D">
      <w:pPr>
        <w:keepNext/>
        <w:spacing w:after="0" w:line="240" w:lineRule="auto"/>
        <w:outlineLvl w:val="5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TRÁVENÍ KRMIVA U KONĚ</w:t>
      </w:r>
    </w:p>
    <w:p w:rsidR="006E0A1D" w:rsidRPr="002B3961" w:rsidRDefault="00705F3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>
        <w:rPr>
          <w:rFonts w:ascii="Times New Roman" w:eastAsia="Times New Roman" w:hAnsi="Times New Roman"/>
          <w:sz w:val="24"/>
          <w:szCs w:val="20"/>
          <w:lang w:eastAsia="cs-CZ"/>
        </w:rPr>
        <w:t xml:space="preserve">krmivo - </w:t>
      </w:r>
      <w:r w:rsidR="006E0A1D" w:rsidRPr="002B3961">
        <w:rPr>
          <w:rFonts w:ascii="Times New Roman" w:eastAsia="Times New Roman" w:hAnsi="Times New Roman"/>
          <w:sz w:val="24"/>
          <w:szCs w:val="20"/>
          <w:lang w:eastAsia="cs-CZ"/>
        </w:rPr>
        <w:t>potrava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  ↓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dutina ústní       →     žvýkání, sliny, první fáze trávení škrobu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  ↓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hltan – jícen      →     transport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  ↓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žaludek          →     mechanická funkce, tvorba a vyloučení trávících šťáv, kyselé 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                           natrávení obsahu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  ↓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tenké střevo      →     trávení a štěpení látek, vstřebávání živin a minerálních látek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  ↓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tlusté střevo       →     mikrobiální fermentace, vstřebávání živin, vody a některých solí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VODA – tvoří 2/3 živé hmotnosti zvířete. Kůň potřebuje 20 až </w:t>
      </w:r>
      <w:smartTag w:uri="urn:schemas-microsoft-com:office:smarttags" w:element="metricconverter">
        <w:smartTagPr>
          <w:attr w:name="ProductID" w:val="40 l"/>
        </w:smartTagPr>
        <w:r w:rsidRPr="002B3961">
          <w:rPr>
            <w:rFonts w:ascii="Times New Roman" w:eastAsia="Times New Roman" w:hAnsi="Times New Roman"/>
            <w:sz w:val="24"/>
            <w:szCs w:val="20"/>
            <w:lang w:eastAsia="cs-CZ"/>
          </w:rPr>
          <w:t>40 l</w:t>
        </w:r>
      </w:smartTag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vody denně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KRMIVA – jsou to výživné látky rostlinného, živočišného nebo minerálního původu, které jsou nezbytné pro výživu zvířat.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</w:p>
    <w:p w:rsidR="006E0A1D" w:rsidRPr="002B3961" w:rsidRDefault="006E0A1D" w:rsidP="006E0A1D">
      <w:pPr>
        <w:keepNext/>
        <w:spacing w:after="0" w:line="240" w:lineRule="auto"/>
        <w:outlineLvl w:val="3"/>
        <w:rPr>
          <w:rFonts w:ascii="Times New Roman" w:eastAsia="Times New Roman" w:hAnsi="Times New Roman"/>
          <w:b/>
          <w:sz w:val="24"/>
          <w:szCs w:val="20"/>
          <w:u w:val="single"/>
          <w:lang w:eastAsia="cs-CZ"/>
        </w:rPr>
      </w:pPr>
      <w:r w:rsidRPr="002B3961">
        <w:rPr>
          <w:rFonts w:ascii="Times New Roman" w:eastAsia="Times New Roman" w:hAnsi="Times New Roman"/>
          <w:b/>
          <w:sz w:val="24"/>
          <w:szCs w:val="20"/>
          <w:u w:val="single"/>
          <w:lang w:eastAsia="cs-CZ"/>
        </w:rPr>
        <w:t>ROZDĚLENÍ KRMIV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cs-CZ"/>
        </w:rPr>
      </w:pP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i/>
          <w:sz w:val="24"/>
          <w:szCs w:val="20"/>
          <w:u w:val="single"/>
          <w:lang w:eastAsia="cs-CZ"/>
        </w:rPr>
        <w:t>Podle původu:</w:t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- </w:t>
      </w:r>
      <w:proofErr w:type="gramStart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rostlinná                 </w:t>
      </w:r>
      <w:r w:rsidRPr="002B3961">
        <w:rPr>
          <w:rFonts w:ascii="Times New Roman" w:eastAsia="Times New Roman" w:hAnsi="Times New Roman"/>
          <w:i/>
          <w:sz w:val="24"/>
          <w:szCs w:val="20"/>
          <w:u w:val="single"/>
          <w:lang w:eastAsia="cs-CZ"/>
        </w:rPr>
        <w:t>Podle</w:t>
      </w:r>
      <w:proofErr w:type="gramEnd"/>
      <w:r w:rsidRPr="002B3961">
        <w:rPr>
          <w:rFonts w:ascii="Times New Roman" w:eastAsia="Times New Roman" w:hAnsi="Times New Roman"/>
          <w:i/>
          <w:sz w:val="24"/>
          <w:szCs w:val="20"/>
          <w:u w:val="single"/>
          <w:lang w:eastAsia="cs-CZ"/>
        </w:rPr>
        <w:t xml:space="preserve"> množství živin:</w:t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- objemná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  <w:t xml:space="preserve">             - živočišná                                                   - jadrná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  <w:t xml:space="preserve">             - minerální a 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                  průmyslově vyráběná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u w:val="single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OBJEMNÁ </w:t>
      </w:r>
      <w:proofErr w:type="gramStart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KRMIVA        </w:t>
      </w:r>
      <w:r w:rsidRPr="002B3961">
        <w:rPr>
          <w:rFonts w:ascii="Times New Roman" w:eastAsia="Times New Roman" w:hAnsi="Times New Roman"/>
          <w:i/>
          <w:sz w:val="24"/>
          <w:szCs w:val="20"/>
          <w:u w:val="single"/>
          <w:lang w:eastAsia="cs-CZ"/>
        </w:rPr>
        <w:t>Šťavnatá</w:t>
      </w:r>
      <w:proofErr w:type="gramEnd"/>
      <w:r w:rsidRPr="002B3961">
        <w:rPr>
          <w:rFonts w:ascii="Times New Roman" w:eastAsia="Times New Roman" w:hAnsi="Times New Roman"/>
          <w:i/>
          <w:sz w:val="24"/>
          <w:szCs w:val="20"/>
          <w:u w:val="single"/>
          <w:lang w:eastAsia="cs-CZ"/>
        </w:rPr>
        <w:t xml:space="preserve"> krmiva</w:t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  <w:t xml:space="preserve">      </w:t>
      </w:r>
      <w:r w:rsidRPr="002B3961">
        <w:rPr>
          <w:rFonts w:ascii="Times New Roman" w:eastAsia="Times New Roman" w:hAnsi="Times New Roman"/>
          <w:i/>
          <w:sz w:val="24"/>
          <w:szCs w:val="20"/>
          <w:u w:val="single"/>
          <w:lang w:eastAsia="cs-CZ"/>
        </w:rPr>
        <w:t>Suchá krmiva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  <w:t xml:space="preserve">      - zelené krmivo</w:t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  <w:t xml:space="preserve">           - seno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  <w:t xml:space="preserve">      - okopaniny</w:t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  <w:t xml:space="preserve">           - slámy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  <w:t xml:space="preserve">      - siláže,</w:t>
      </w:r>
      <w:r w:rsidR="00705F3D">
        <w:rPr>
          <w:rFonts w:ascii="Times New Roman" w:eastAsia="Times New Roman" w:hAnsi="Times New Roman"/>
          <w:sz w:val="24"/>
          <w:szCs w:val="20"/>
          <w:lang w:eastAsia="cs-CZ"/>
        </w:rPr>
        <w:t xml:space="preserve"> </w:t>
      </w:r>
      <w:proofErr w:type="spellStart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senáže</w:t>
      </w:r>
      <w:proofErr w:type="spellEnd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</w:p>
    <w:p w:rsidR="006E0A1D" w:rsidRPr="002B3961" w:rsidRDefault="006E0A1D" w:rsidP="006E0A1D">
      <w:pPr>
        <w:keepNext/>
        <w:spacing w:after="0" w:line="240" w:lineRule="auto"/>
        <w:outlineLvl w:val="6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JADRNÁ KRMIVA           - obilniny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  <w:t xml:space="preserve">        - luštěniny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</w:t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  <w:t xml:space="preserve">        - olejniny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lastRenderedPageBreak/>
        <w:t>MINERÁLNÍ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A PRŮMYSLOVĚ VYRÁBĚNÁ   →   používáme podle kategorie zvířat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  <w:t xml:space="preserve">- krmné směsi 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  <w:t xml:space="preserve">- minerální přísady 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  <w:t xml:space="preserve">- </w:t>
      </w:r>
      <w:proofErr w:type="spellStart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miner</w:t>
      </w:r>
      <w:proofErr w:type="spellEnd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. a vitaminové směsi</w:t>
      </w:r>
    </w:p>
    <w:p w:rsidR="006E0A1D" w:rsidRPr="002B3961" w:rsidRDefault="006E0A1D" w:rsidP="006E0A1D">
      <w:pPr>
        <w:keepNext/>
        <w:spacing w:after="0" w:line="240" w:lineRule="auto"/>
        <w:outlineLvl w:val="1"/>
        <w:rPr>
          <w:rFonts w:ascii="Times New Roman" w:eastAsia="Times New Roman" w:hAnsi="Times New Roman"/>
          <w:b/>
          <w:sz w:val="32"/>
          <w:szCs w:val="32"/>
          <w:u w:val="single"/>
          <w:lang w:eastAsia="cs-CZ"/>
        </w:rPr>
      </w:pPr>
      <w:r w:rsidRPr="002B3961">
        <w:rPr>
          <w:rFonts w:ascii="Times New Roman" w:eastAsia="Times New Roman" w:hAnsi="Times New Roman"/>
          <w:b/>
          <w:sz w:val="32"/>
          <w:szCs w:val="32"/>
          <w:u w:val="single"/>
          <w:lang w:eastAsia="cs-CZ"/>
        </w:rPr>
        <w:t>OBJEMNÁ KRMIVA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cs-CZ"/>
        </w:rPr>
      </w:pPr>
    </w:p>
    <w:p w:rsidR="006E0A1D" w:rsidRPr="002B3961" w:rsidRDefault="006E0A1D" w:rsidP="006E0A1D">
      <w:pPr>
        <w:keepNext/>
        <w:spacing w:after="0" w:line="240" w:lineRule="auto"/>
        <w:outlineLvl w:val="2"/>
        <w:rPr>
          <w:rFonts w:ascii="Times New Roman" w:eastAsia="Times New Roman" w:hAnsi="Times New Roman"/>
          <w:b/>
          <w:sz w:val="24"/>
          <w:szCs w:val="20"/>
          <w:u w:val="single"/>
          <w:lang w:eastAsia="cs-CZ"/>
        </w:rPr>
      </w:pPr>
      <w:r w:rsidRPr="002B3961">
        <w:rPr>
          <w:rFonts w:ascii="Times New Roman" w:eastAsia="Times New Roman" w:hAnsi="Times New Roman"/>
          <w:b/>
          <w:sz w:val="24"/>
          <w:szCs w:val="20"/>
          <w:u w:val="single"/>
          <w:lang w:eastAsia="cs-CZ"/>
        </w:rPr>
        <w:t>ŠŤAVNATÁ KRMIVA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cs-CZ"/>
        </w:rPr>
      </w:pP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ZELENÉ KRMIVO - pastevní a luční porosty     </w:t>
      </w:r>
    </w:p>
    <w:p w:rsidR="006E0A1D" w:rsidRPr="002B3961" w:rsidRDefault="00705F3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>
        <w:rPr>
          <w:rFonts w:ascii="Times New Roman" w:eastAsia="Times New Roman" w:hAnsi="Times New Roman"/>
          <w:sz w:val="24"/>
          <w:szCs w:val="20"/>
          <w:lang w:eastAsia="cs-CZ"/>
        </w:rPr>
        <w:t>« vojtěš</w:t>
      </w:r>
      <w:r w:rsidR="006E0A1D" w:rsidRPr="002B3961">
        <w:rPr>
          <w:rFonts w:ascii="Times New Roman" w:eastAsia="Times New Roman" w:hAnsi="Times New Roman"/>
          <w:sz w:val="24"/>
          <w:szCs w:val="20"/>
          <w:lang w:eastAsia="cs-CZ"/>
        </w:rPr>
        <w:t>ka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« jeteloviny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« luční tráva ( ve formě </w:t>
      </w:r>
      <w:proofErr w:type="gramStart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pastvy )</w:t>
      </w:r>
      <w:proofErr w:type="gramEnd"/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« zelené žito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« kukuřice</w:t>
      </w:r>
    </w:p>
    <w:p w:rsidR="006E0A1D" w:rsidRPr="002B3961" w:rsidRDefault="00705F3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>
        <w:rPr>
          <w:rFonts w:ascii="Times New Roman" w:eastAsia="Times New Roman" w:hAnsi="Times New Roman"/>
          <w:sz w:val="24"/>
          <w:szCs w:val="20"/>
          <w:lang w:eastAsia="cs-CZ"/>
        </w:rPr>
        <w:t>« jetelotravní, vojtěš</w:t>
      </w:r>
      <w:r w:rsidR="006E0A1D" w:rsidRPr="002B3961">
        <w:rPr>
          <w:rFonts w:ascii="Times New Roman" w:eastAsia="Times New Roman" w:hAnsi="Times New Roman"/>
          <w:sz w:val="24"/>
          <w:szCs w:val="20"/>
          <w:lang w:eastAsia="cs-CZ"/>
        </w:rPr>
        <w:t>kotravní a luskovinoobilní směsky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OKOPANINY – šťavnaté, lehce stravitelné, zlepšují trávení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« krmná mrkev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« krmná řepa (strouhaná)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« cukrová krmná řepa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« krmné brambory (pařené brambory)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SILÁŽE – kukuřice silážovaná ve voskové zralosti,</w:t>
      </w:r>
      <w:r w:rsidR="00705F3D">
        <w:rPr>
          <w:rFonts w:ascii="Times New Roman" w:eastAsia="Times New Roman" w:hAnsi="Times New Roman"/>
          <w:sz w:val="24"/>
          <w:szCs w:val="20"/>
          <w:lang w:eastAsia="cs-CZ"/>
        </w:rPr>
        <w:t xml:space="preserve"> </w:t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siláž z řepných listů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SENÁŽE</w:t>
      </w:r>
      <w:r w:rsidRPr="002B3961">
        <w:rPr>
          <w:rFonts w:ascii="Times New Roman" w:eastAsia="Times New Roman" w:hAnsi="Times New Roman"/>
          <w:sz w:val="24"/>
          <w:szCs w:val="24"/>
          <w:lang w:eastAsia="cs-CZ"/>
        </w:rPr>
        <w:t xml:space="preserve"> – travní, jetelotravní,obilné( </w:t>
      </w:r>
      <w:proofErr w:type="spellStart"/>
      <w:r w:rsidRPr="002B3961">
        <w:rPr>
          <w:rFonts w:ascii="Times New Roman" w:eastAsia="Times New Roman" w:hAnsi="Times New Roman"/>
          <w:sz w:val="24"/>
          <w:szCs w:val="24"/>
          <w:lang w:eastAsia="cs-CZ"/>
        </w:rPr>
        <w:t>senážované</w:t>
      </w:r>
      <w:proofErr w:type="spellEnd"/>
      <w:r w:rsidRPr="002B3961">
        <w:rPr>
          <w:rFonts w:ascii="Times New Roman" w:eastAsia="Times New Roman" w:hAnsi="Times New Roman"/>
          <w:sz w:val="24"/>
          <w:szCs w:val="24"/>
          <w:lang w:eastAsia="cs-CZ"/>
        </w:rPr>
        <w:t xml:space="preserve"> v zavadlém </w:t>
      </w:r>
      <w:proofErr w:type="gramStart"/>
      <w:r w:rsidRPr="002B3961">
        <w:rPr>
          <w:rFonts w:ascii="Times New Roman" w:eastAsia="Times New Roman" w:hAnsi="Times New Roman"/>
          <w:sz w:val="24"/>
          <w:szCs w:val="24"/>
          <w:lang w:eastAsia="cs-CZ"/>
        </w:rPr>
        <w:t>stavu )</w:t>
      </w:r>
      <w:proofErr w:type="gramEnd"/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DŮLEŽITÉ JE NAVYKACÍ OBDOBÍ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</w:p>
    <w:p w:rsidR="006E0A1D" w:rsidRPr="002B3961" w:rsidRDefault="006E0A1D" w:rsidP="006E0A1D">
      <w:pPr>
        <w:keepNext/>
        <w:spacing w:after="0" w:line="240" w:lineRule="auto"/>
        <w:outlineLvl w:val="2"/>
        <w:rPr>
          <w:rFonts w:ascii="Times New Roman" w:eastAsia="Times New Roman" w:hAnsi="Times New Roman"/>
          <w:b/>
          <w:sz w:val="24"/>
          <w:szCs w:val="20"/>
          <w:u w:val="single"/>
          <w:lang w:eastAsia="cs-CZ"/>
        </w:rPr>
      </w:pPr>
      <w:proofErr w:type="gramStart"/>
      <w:r w:rsidRPr="002B3961">
        <w:rPr>
          <w:rFonts w:ascii="Times New Roman" w:eastAsia="Times New Roman" w:hAnsi="Times New Roman"/>
          <w:b/>
          <w:sz w:val="24"/>
          <w:szCs w:val="20"/>
          <w:u w:val="single"/>
          <w:lang w:eastAsia="cs-CZ"/>
        </w:rPr>
        <w:t>SUCHÁ  KRMIVA</w:t>
      </w:r>
      <w:proofErr w:type="gramEnd"/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cs-CZ"/>
        </w:rPr>
      </w:pP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SENA:    « luční 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      « luční otavy – jemnější, méně aromatické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      « pastvištní seno – z nevypasených pastvin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      « jetelové seno – bohaté na minerály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   </w:t>
      </w:r>
      <w:r w:rsidR="00705F3D">
        <w:rPr>
          <w:rFonts w:ascii="Times New Roman" w:eastAsia="Times New Roman" w:hAnsi="Times New Roman"/>
          <w:sz w:val="24"/>
          <w:szCs w:val="20"/>
          <w:lang w:eastAsia="cs-CZ"/>
        </w:rPr>
        <w:t xml:space="preserve">   « vojtěš</w:t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kové seno – větší obsah bílkovin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SLÁMY:  « ovesná, ječná – jemná stébla, stravitelnější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       « slámy luskovin – bobová, hrachová, čočková </w:t>
      </w:r>
      <w:proofErr w:type="gramStart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apod.(velký</w:t>
      </w:r>
      <w:proofErr w:type="gramEnd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obsah bílkovin, ale hůře   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          stravitelné)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Seno (i slámu) zkrmujeme až po odpaření = tj. 5 – 6 týdnů po sklizni. / nebezpečí koliky/</w:t>
      </w:r>
    </w:p>
    <w:p w:rsidR="006E0A1D" w:rsidRPr="002B3961" w:rsidRDefault="006E0A1D" w:rsidP="006E0A1D">
      <w:pPr>
        <w:keepNext/>
        <w:spacing w:after="0" w:line="240" w:lineRule="auto"/>
        <w:outlineLvl w:val="1"/>
        <w:rPr>
          <w:rFonts w:ascii="Times New Roman" w:eastAsia="Times New Roman" w:hAnsi="Times New Roman"/>
          <w:b/>
          <w:sz w:val="32"/>
          <w:szCs w:val="32"/>
          <w:u w:val="single"/>
          <w:lang w:eastAsia="cs-CZ"/>
        </w:rPr>
      </w:pPr>
    </w:p>
    <w:p w:rsidR="006E0A1D" w:rsidRPr="002B3961" w:rsidRDefault="006E0A1D" w:rsidP="006E0A1D">
      <w:pPr>
        <w:keepNext/>
        <w:spacing w:after="0" w:line="240" w:lineRule="auto"/>
        <w:outlineLvl w:val="1"/>
        <w:rPr>
          <w:rFonts w:ascii="Times New Roman" w:eastAsia="Times New Roman" w:hAnsi="Times New Roman"/>
          <w:b/>
          <w:sz w:val="32"/>
          <w:szCs w:val="32"/>
          <w:u w:val="single"/>
          <w:lang w:eastAsia="cs-CZ"/>
        </w:rPr>
      </w:pPr>
      <w:r w:rsidRPr="002B3961">
        <w:rPr>
          <w:rFonts w:ascii="Times New Roman" w:eastAsia="Times New Roman" w:hAnsi="Times New Roman"/>
          <w:b/>
          <w:sz w:val="32"/>
          <w:szCs w:val="32"/>
          <w:u w:val="single"/>
          <w:lang w:eastAsia="cs-CZ"/>
        </w:rPr>
        <w:t>JADRNÁ KRMIVA</w:t>
      </w:r>
    </w:p>
    <w:p w:rsidR="006E0A1D" w:rsidRPr="002B3961" w:rsidRDefault="006E0A1D" w:rsidP="006E0A1D">
      <w:pPr>
        <w:keepNext/>
        <w:spacing w:after="0" w:line="240" w:lineRule="auto"/>
        <w:outlineLvl w:val="2"/>
        <w:rPr>
          <w:rFonts w:ascii="Times New Roman" w:eastAsia="Times New Roman" w:hAnsi="Times New Roman"/>
          <w:b/>
          <w:sz w:val="24"/>
          <w:szCs w:val="20"/>
          <w:u w:val="single"/>
          <w:lang w:eastAsia="cs-CZ"/>
        </w:rPr>
      </w:pPr>
    </w:p>
    <w:p w:rsidR="006E0A1D" w:rsidRPr="002B3961" w:rsidRDefault="006E0A1D" w:rsidP="006E0A1D">
      <w:pPr>
        <w:keepNext/>
        <w:spacing w:after="0" w:line="240" w:lineRule="auto"/>
        <w:outlineLvl w:val="2"/>
        <w:rPr>
          <w:rFonts w:ascii="Times New Roman" w:eastAsia="Times New Roman" w:hAnsi="Times New Roman"/>
          <w:b/>
          <w:sz w:val="24"/>
          <w:szCs w:val="20"/>
          <w:u w:val="single"/>
          <w:lang w:eastAsia="cs-CZ"/>
        </w:rPr>
      </w:pPr>
      <w:r w:rsidRPr="002B3961">
        <w:rPr>
          <w:rFonts w:ascii="Times New Roman" w:eastAsia="Times New Roman" w:hAnsi="Times New Roman"/>
          <w:b/>
          <w:sz w:val="24"/>
          <w:szCs w:val="20"/>
          <w:u w:val="single"/>
          <w:lang w:eastAsia="cs-CZ"/>
        </w:rPr>
        <w:t>OBILNINY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cs-CZ"/>
        </w:rPr>
      </w:pPr>
      <w:proofErr w:type="gramStart"/>
      <w:r w:rsidRPr="002B3961">
        <w:rPr>
          <w:rFonts w:ascii="Times New Roman" w:eastAsia="Times New Roman" w:hAnsi="Times New Roman"/>
          <w:i/>
          <w:sz w:val="20"/>
          <w:szCs w:val="20"/>
          <w:lang w:eastAsia="cs-CZ"/>
        </w:rPr>
        <w:t xml:space="preserve">Oves:  </w:t>
      </w:r>
      <w:r w:rsidRPr="002B3961">
        <w:rPr>
          <w:rFonts w:ascii="Times New Roman" w:eastAsia="Times New Roman" w:hAnsi="Times New Roman"/>
          <w:sz w:val="20"/>
          <w:szCs w:val="20"/>
          <w:lang w:eastAsia="cs-CZ"/>
        </w:rPr>
        <w:t xml:space="preserve"> </w:t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lehce</w:t>
      </w:r>
      <w:proofErr w:type="gramEnd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stravitelný, energetický zdroj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b/>
          <w:sz w:val="24"/>
          <w:szCs w:val="20"/>
          <w:lang w:eastAsia="cs-CZ"/>
        </w:rPr>
        <w:lastRenderedPageBreak/>
        <w:t xml:space="preserve">            </w:t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« mačkaný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   « celý (ne pro hříbata a staré koně)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b/>
          <w:sz w:val="24"/>
          <w:szCs w:val="20"/>
          <w:lang w:eastAsia="cs-CZ"/>
        </w:rPr>
      </w:pPr>
      <w:proofErr w:type="gramStart"/>
      <w:r w:rsidRPr="002B3961">
        <w:rPr>
          <w:rFonts w:ascii="Times New Roman" w:eastAsia="Times New Roman" w:hAnsi="Times New Roman"/>
          <w:i/>
          <w:sz w:val="24"/>
          <w:szCs w:val="20"/>
          <w:lang w:eastAsia="cs-CZ"/>
        </w:rPr>
        <w:t>Ječmen:</w:t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pro</w:t>
      </w:r>
      <w:proofErr w:type="gramEnd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přírůstkovou hmotnost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   « šrotovaný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   « namáčený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i/>
          <w:sz w:val="24"/>
          <w:szCs w:val="20"/>
          <w:lang w:eastAsia="cs-CZ"/>
        </w:rPr>
        <w:t>Kukuřice:</w:t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vyšší energetická hodnota ( náhrada za </w:t>
      </w:r>
      <w:proofErr w:type="gramStart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oves )</w:t>
      </w:r>
      <w:proofErr w:type="gramEnd"/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   « používaná ve směsích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   « šrotovaná ú tepelně zpracovaná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   « kukuřičný olej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i/>
          <w:sz w:val="24"/>
          <w:szCs w:val="20"/>
          <w:lang w:eastAsia="cs-CZ"/>
        </w:rPr>
        <w:t>Pšenice:</w:t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v omezené míře – obsahuje lepek ( nebezpečí zalepení </w:t>
      </w:r>
      <w:proofErr w:type="gramStart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žaludku )</w:t>
      </w:r>
      <w:proofErr w:type="gramEnd"/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</w:p>
    <w:p w:rsidR="006E0A1D" w:rsidRPr="002B3961" w:rsidRDefault="006E0A1D" w:rsidP="006E0A1D">
      <w:pPr>
        <w:keepNext/>
        <w:spacing w:after="0" w:line="240" w:lineRule="auto"/>
        <w:outlineLvl w:val="2"/>
        <w:rPr>
          <w:rFonts w:ascii="Times New Roman" w:eastAsia="Times New Roman" w:hAnsi="Times New Roman"/>
          <w:b/>
          <w:sz w:val="24"/>
          <w:szCs w:val="20"/>
          <w:u w:val="single"/>
          <w:lang w:eastAsia="cs-CZ"/>
        </w:rPr>
      </w:pPr>
      <w:r w:rsidRPr="002B3961">
        <w:rPr>
          <w:rFonts w:ascii="Times New Roman" w:eastAsia="Times New Roman" w:hAnsi="Times New Roman"/>
          <w:b/>
          <w:sz w:val="24"/>
          <w:szCs w:val="20"/>
          <w:u w:val="single"/>
          <w:lang w:eastAsia="cs-CZ"/>
        </w:rPr>
        <w:t xml:space="preserve">LUŠTĚNINY   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i/>
          <w:sz w:val="24"/>
          <w:szCs w:val="20"/>
          <w:lang w:eastAsia="cs-CZ"/>
        </w:rPr>
        <w:t>Bob koňský:</w:t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pro těžce pracující koně (vysoké dávky </w:t>
      </w:r>
      <w:proofErr w:type="gramStart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nadýmají )</w:t>
      </w:r>
      <w:proofErr w:type="gramEnd"/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    « šrotovaný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    « namáčený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i/>
          <w:sz w:val="24"/>
          <w:szCs w:val="20"/>
          <w:lang w:eastAsia="cs-CZ"/>
        </w:rPr>
        <w:t xml:space="preserve">Krmný </w:t>
      </w:r>
      <w:proofErr w:type="gramStart"/>
      <w:r w:rsidRPr="002B3961">
        <w:rPr>
          <w:rFonts w:ascii="Times New Roman" w:eastAsia="Times New Roman" w:hAnsi="Times New Roman"/>
          <w:i/>
          <w:sz w:val="24"/>
          <w:szCs w:val="20"/>
          <w:lang w:eastAsia="cs-CZ"/>
        </w:rPr>
        <w:t>hrách:</w:t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vyšší</w:t>
      </w:r>
      <w:proofErr w:type="gramEnd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dávky nadýmají, zácpy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i/>
          <w:sz w:val="24"/>
          <w:szCs w:val="20"/>
          <w:lang w:eastAsia="cs-CZ"/>
        </w:rPr>
        <w:t>Sója:</w:t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« lehce stravitelná, vhodná pro těžce pracující koně, </w:t>
      </w:r>
      <w:proofErr w:type="spellStart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laktující</w:t>
      </w:r>
      <w:proofErr w:type="spellEnd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klisny, hříbata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</w:t>
      </w:r>
      <w:r w:rsidRPr="002B3961">
        <w:rPr>
          <w:rFonts w:ascii="Times New Roman" w:eastAsia="Times New Roman" w:hAnsi="Times New Roman"/>
          <w:i/>
          <w:sz w:val="24"/>
          <w:szCs w:val="20"/>
          <w:lang w:eastAsia="cs-CZ"/>
        </w:rPr>
        <w:t>Sójový extrahovaný šrot:</w:t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tepelně zpracovaný,</w:t>
      </w:r>
      <w:r w:rsidR="00705F3D">
        <w:rPr>
          <w:rFonts w:ascii="Times New Roman" w:eastAsia="Times New Roman" w:hAnsi="Times New Roman"/>
          <w:sz w:val="24"/>
          <w:szCs w:val="20"/>
          <w:lang w:eastAsia="cs-CZ"/>
        </w:rPr>
        <w:t xml:space="preserve"> </w:t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dobře stravitelný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     « sójový olej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</w:p>
    <w:p w:rsidR="006E0A1D" w:rsidRPr="002B3961" w:rsidRDefault="006E0A1D" w:rsidP="006E0A1D">
      <w:pPr>
        <w:keepNext/>
        <w:spacing w:after="0" w:line="240" w:lineRule="auto"/>
        <w:outlineLvl w:val="2"/>
        <w:rPr>
          <w:rFonts w:ascii="Times New Roman" w:eastAsia="Times New Roman" w:hAnsi="Times New Roman"/>
          <w:b/>
          <w:sz w:val="24"/>
          <w:szCs w:val="20"/>
          <w:u w:val="single"/>
          <w:lang w:eastAsia="cs-CZ"/>
        </w:rPr>
      </w:pPr>
      <w:r w:rsidRPr="002B3961">
        <w:rPr>
          <w:rFonts w:ascii="Times New Roman" w:eastAsia="Times New Roman" w:hAnsi="Times New Roman"/>
          <w:b/>
          <w:sz w:val="24"/>
          <w:szCs w:val="20"/>
          <w:u w:val="single"/>
          <w:lang w:eastAsia="cs-CZ"/>
        </w:rPr>
        <w:t xml:space="preserve">OLEJNINY         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i/>
          <w:sz w:val="24"/>
          <w:szCs w:val="20"/>
          <w:lang w:eastAsia="cs-CZ"/>
        </w:rPr>
        <w:t xml:space="preserve">Lněné </w:t>
      </w:r>
      <w:proofErr w:type="gramStart"/>
      <w:r w:rsidRPr="002B3961">
        <w:rPr>
          <w:rFonts w:ascii="Times New Roman" w:eastAsia="Times New Roman" w:hAnsi="Times New Roman"/>
          <w:i/>
          <w:sz w:val="24"/>
          <w:szCs w:val="20"/>
          <w:lang w:eastAsia="cs-CZ"/>
        </w:rPr>
        <w:t>semínko:</w:t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vyšší</w:t>
      </w:r>
      <w:proofErr w:type="gramEnd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energetická hodnota, dietetický účinek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    « pomleté a spařené, nebo vařené </w:t>
      </w:r>
      <w:proofErr w:type="gramStart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10min ( součást</w:t>
      </w:r>
      <w:proofErr w:type="gramEnd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</w:t>
      </w:r>
      <w:proofErr w:type="spellStart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mashe</w:t>
      </w:r>
      <w:proofErr w:type="spellEnd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) 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ab/>
        <w:t xml:space="preserve"> « lněný extrahovaný šrot, lněný olej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i/>
          <w:sz w:val="24"/>
          <w:szCs w:val="20"/>
          <w:lang w:eastAsia="cs-CZ"/>
        </w:rPr>
        <w:t>Slunečnice:</w:t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« ve formě oleje nebo celá slunečnicová semena (zinek,</w:t>
      </w:r>
      <w:r w:rsidR="00705F3D">
        <w:rPr>
          <w:rFonts w:ascii="Times New Roman" w:eastAsia="Times New Roman" w:hAnsi="Times New Roman"/>
          <w:sz w:val="24"/>
          <w:szCs w:val="20"/>
          <w:lang w:eastAsia="cs-CZ"/>
        </w:rPr>
        <w:t xml:space="preserve"> </w:t>
      </w:r>
      <w:proofErr w:type="gramStart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vitamín E,B)</w:t>
      </w:r>
      <w:proofErr w:type="gramEnd"/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b/>
          <w:sz w:val="24"/>
          <w:szCs w:val="20"/>
          <w:lang w:eastAsia="cs-CZ"/>
        </w:rPr>
      </w:pP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b/>
          <w:sz w:val="24"/>
          <w:szCs w:val="20"/>
          <w:lang w:eastAsia="cs-CZ"/>
        </w:rPr>
      </w:pP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cs-CZ"/>
        </w:rPr>
      </w:pPr>
      <w:r w:rsidRPr="002B3961">
        <w:rPr>
          <w:rFonts w:ascii="Times New Roman" w:eastAsia="Times New Roman" w:hAnsi="Times New Roman"/>
          <w:b/>
          <w:sz w:val="24"/>
          <w:szCs w:val="24"/>
          <w:u w:val="single"/>
          <w:lang w:eastAsia="cs-CZ"/>
        </w:rPr>
        <w:t xml:space="preserve">MINERÁLNÍ A PRŮMYSLOVĚ VYRÁBĚNÁ   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Průmyslově namíchaná jadrná krmiva složená s přirozených jadrných krmiv obohacených specifickými krmivy a doplňky.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« </w:t>
      </w:r>
      <w:r w:rsidRPr="002B3961">
        <w:rPr>
          <w:rFonts w:ascii="Times New Roman" w:eastAsia="Times New Roman" w:hAnsi="Times New Roman"/>
          <w:b/>
          <w:sz w:val="24"/>
          <w:szCs w:val="20"/>
          <w:lang w:eastAsia="cs-CZ"/>
        </w:rPr>
        <w:t>kompletní krmné směsi</w:t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– obsahují všechny živiny a potřebné látky, které plně </w:t>
      </w:r>
      <w:proofErr w:type="gramStart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zabezpečují   všechny</w:t>
      </w:r>
      <w:proofErr w:type="gramEnd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potřeby zvířat.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« </w:t>
      </w:r>
      <w:r w:rsidRPr="002B3961">
        <w:rPr>
          <w:rFonts w:ascii="Times New Roman" w:eastAsia="Times New Roman" w:hAnsi="Times New Roman"/>
          <w:b/>
          <w:sz w:val="24"/>
          <w:szCs w:val="20"/>
          <w:lang w:eastAsia="cs-CZ"/>
        </w:rPr>
        <w:t>doplňkové krmné směsi</w:t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– se používají jako doplněk k vyrovnání živin v krmné dávce( např. melasové krmivo pro </w:t>
      </w:r>
      <w:proofErr w:type="gramStart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koně )</w:t>
      </w:r>
      <w:proofErr w:type="gramEnd"/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« </w:t>
      </w:r>
      <w:r w:rsidRPr="002B3961">
        <w:rPr>
          <w:rFonts w:ascii="Times New Roman" w:eastAsia="Times New Roman" w:hAnsi="Times New Roman"/>
          <w:b/>
          <w:sz w:val="24"/>
          <w:szCs w:val="20"/>
          <w:lang w:eastAsia="cs-CZ"/>
        </w:rPr>
        <w:t>minerální a vitamínové přísady</w:t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– podle pracovního nebo chovatelského zaměření 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proofErr w:type="gramStart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např.  « lizy</w:t>
      </w:r>
      <w:proofErr w:type="gramEnd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– doplnění zásob soli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« krmný vápenec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« plavená křída, kostní moučka 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« vitamínové doplňky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cs-CZ"/>
        </w:rPr>
      </w:pPr>
      <w:r w:rsidRPr="002B3961">
        <w:rPr>
          <w:rFonts w:ascii="Times New Roman" w:eastAsia="Times New Roman" w:hAnsi="Times New Roman"/>
          <w:b/>
          <w:sz w:val="24"/>
          <w:szCs w:val="24"/>
          <w:u w:val="single"/>
          <w:lang w:eastAsia="cs-CZ"/>
        </w:rPr>
        <w:t>OSTATNÍ DOPLŇKY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cs-CZ"/>
        </w:rPr>
      </w:pPr>
      <w:r w:rsidRPr="002B3961">
        <w:rPr>
          <w:rFonts w:ascii="Times New Roman" w:eastAsia="Times New Roman" w:hAnsi="Times New Roman"/>
          <w:sz w:val="28"/>
          <w:szCs w:val="28"/>
          <w:lang w:eastAsia="cs-CZ"/>
        </w:rPr>
        <w:lastRenderedPageBreak/>
        <w:t xml:space="preserve">                     </w:t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</w:t>
      </w:r>
      <w:proofErr w:type="gramStart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«  pšeničné</w:t>
      </w:r>
      <w:proofErr w:type="gramEnd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/ žitné otruby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                   </w:t>
      </w:r>
      <w:proofErr w:type="gramStart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«  obilné</w:t>
      </w:r>
      <w:proofErr w:type="gramEnd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klíčky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                   «  sladový květ ( z </w:t>
      </w:r>
      <w:proofErr w:type="gramStart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ječmene )</w:t>
      </w:r>
      <w:proofErr w:type="gramEnd"/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                   «  pivovarské kvasnice ( vitamín B, vhodné při poruchách trávení, </w:t>
      </w:r>
      <w:proofErr w:type="gramStart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nechutenství )</w:t>
      </w:r>
      <w:proofErr w:type="gramEnd"/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                   «  řepná melasa ( hustý sirup vzniklý při zpracování cukrové </w:t>
      </w:r>
      <w:proofErr w:type="gramStart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řepy )</w:t>
      </w:r>
      <w:proofErr w:type="gramEnd"/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                   « byliny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                   « ovocné výlisky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                   « želatina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cs-CZ"/>
        </w:rPr>
      </w:pPr>
      <w:r w:rsidRPr="002B3961">
        <w:rPr>
          <w:rFonts w:ascii="Times New Roman" w:eastAsia="Times New Roman" w:hAnsi="Times New Roman"/>
          <w:b/>
          <w:sz w:val="24"/>
          <w:szCs w:val="24"/>
          <w:u w:val="single"/>
          <w:lang w:eastAsia="cs-CZ"/>
        </w:rPr>
        <w:t>KRMIVA ŽIVOČIŠNÉHO PŮVODU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« mléko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« vejce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« masokostní moučky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u w:val="single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« rybí tuk</w:t>
      </w:r>
    </w:p>
    <w:p w:rsidR="006E0A1D" w:rsidRPr="002B3961" w:rsidRDefault="006E0A1D" w:rsidP="006E0A1D">
      <w:pPr>
        <w:keepNext/>
        <w:spacing w:after="0" w:line="240" w:lineRule="auto"/>
        <w:outlineLvl w:val="7"/>
        <w:rPr>
          <w:rFonts w:ascii="Times New Roman" w:eastAsia="Times New Roman" w:hAnsi="Times New Roman"/>
          <w:b/>
          <w:sz w:val="24"/>
          <w:szCs w:val="20"/>
          <w:u w:val="single"/>
          <w:lang w:eastAsia="cs-CZ"/>
        </w:rPr>
      </w:pPr>
      <w:r w:rsidRPr="002B3961">
        <w:rPr>
          <w:rFonts w:ascii="Times New Roman" w:eastAsia="Times New Roman" w:hAnsi="Times New Roman"/>
          <w:b/>
          <w:sz w:val="24"/>
          <w:szCs w:val="20"/>
          <w:u w:val="single"/>
          <w:lang w:eastAsia="cs-CZ"/>
        </w:rPr>
        <w:t xml:space="preserve">ZÁSADY </w:t>
      </w:r>
      <w:proofErr w:type="gramStart"/>
      <w:r w:rsidRPr="002B3961">
        <w:rPr>
          <w:rFonts w:ascii="Times New Roman" w:eastAsia="Times New Roman" w:hAnsi="Times New Roman"/>
          <w:b/>
          <w:sz w:val="24"/>
          <w:szCs w:val="20"/>
          <w:u w:val="single"/>
          <w:lang w:eastAsia="cs-CZ"/>
        </w:rPr>
        <w:t>PŘI  KRMENÍ</w:t>
      </w:r>
      <w:proofErr w:type="gramEnd"/>
    </w:p>
    <w:p w:rsidR="006E0A1D" w:rsidRPr="002B3961" w:rsidRDefault="006E0A1D" w:rsidP="006E0A1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Jakékoliv změny v krmení musí být </w:t>
      </w:r>
      <w:proofErr w:type="gramStart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postupné .</w:t>
      </w:r>
      <w:proofErr w:type="gramEnd"/>
    </w:p>
    <w:p w:rsidR="006E0A1D" w:rsidRPr="002B3961" w:rsidRDefault="006E0A1D" w:rsidP="006E0A1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Zkrmujeme jen kvalitní krmiva.</w:t>
      </w:r>
    </w:p>
    <w:p w:rsidR="006E0A1D" w:rsidRPr="002B3961" w:rsidRDefault="006E0A1D" w:rsidP="006E0A1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K objemné píci by měl mít kůň přístup celý den, obzvláště na pastvinách.</w:t>
      </w:r>
    </w:p>
    <w:p w:rsidR="006E0A1D" w:rsidRPr="002B3961" w:rsidRDefault="006E0A1D" w:rsidP="006E0A1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Během krmení a po krmení koně nerušíme ani po něm nevyžadujeme výkon.</w:t>
      </w:r>
    </w:p>
    <w:p w:rsidR="006E0A1D" w:rsidRPr="002B3961" w:rsidRDefault="006E0A1D" w:rsidP="006E0A1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Dávky koncentrovaného krmiva předkládáme koni každý den ve stejnou dobu.</w:t>
      </w:r>
    </w:p>
    <w:p w:rsidR="006E0A1D" w:rsidRPr="002B3961" w:rsidRDefault="006E0A1D" w:rsidP="006E0A1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Kůň musí mít vždy dostatek čerstvé vody.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</w:p>
    <w:p w:rsidR="006E0A1D" w:rsidRPr="002B3961" w:rsidRDefault="006E0A1D" w:rsidP="006E0A1D">
      <w:pPr>
        <w:keepNext/>
        <w:spacing w:after="0" w:line="240" w:lineRule="auto"/>
        <w:outlineLvl w:val="8"/>
        <w:rPr>
          <w:rFonts w:ascii="Times New Roman" w:eastAsia="Times New Roman" w:hAnsi="Times New Roman"/>
          <w:b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b/>
          <w:sz w:val="24"/>
          <w:szCs w:val="20"/>
          <w:u w:val="single"/>
          <w:lang w:eastAsia="cs-CZ"/>
        </w:rPr>
        <w:t>DÁVKA A KONCENTRACE</w:t>
      </w:r>
      <w:r w:rsidRPr="002B3961">
        <w:rPr>
          <w:rFonts w:ascii="Times New Roman" w:eastAsia="Times New Roman" w:hAnsi="Times New Roman"/>
          <w:b/>
          <w:sz w:val="24"/>
          <w:szCs w:val="20"/>
          <w:lang w:eastAsia="cs-CZ"/>
        </w:rPr>
        <w:t xml:space="preserve"> </w:t>
      </w:r>
    </w:p>
    <w:p w:rsidR="006E0A1D" w:rsidRPr="002B3961" w:rsidRDefault="006E0A1D" w:rsidP="006E0A1D">
      <w:pPr>
        <w:keepNext/>
        <w:spacing w:after="0" w:line="240" w:lineRule="auto"/>
        <w:outlineLvl w:val="8"/>
        <w:rPr>
          <w:rFonts w:ascii="Times New Roman" w:eastAsia="Times New Roman" w:hAnsi="Times New Roman"/>
          <w:b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b/>
          <w:sz w:val="24"/>
          <w:szCs w:val="20"/>
          <w:lang w:eastAsia="cs-CZ"/>
        </w:rPr>
        <w:t xml:space="preserve"> - podle zátěže</w:t>
      </w:r>
    </w:p>
    <w:p w:rsidR="006E0A1D" w:rsidRPr="002B3961" w:rsidRDefault="006E0A1D" w:rsidP="006E0A1D">
      <w:pPr>
        <w:keepNext/>
        <w:spacing w:after="0" w:line="240" w:lineRule="auto"/>
        <w:outlineLvl w:val="0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i/>
          <w:sz w:val="24"/>
          <w:szCs w:val="20"/>
          <w:lang w:eastAsia="cs-CZ"/>
        </w:rPr>
        <w:t>Záchovná dávka</w:t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– koně krmíme pouze kvalitním senem.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i/>
          <w:sz w:val="24"/>
          <w:szCs w:val="20"/>
          <w:lang w:eastAsia="cs-CZ"/>
        </w:rPr>
        <w:t>Lehký výkon</w:t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– k objemnému krmivu přidáváme asi 15% krmiva koncentrovaného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i/>
          <w:sz w:val="24"/>
          <w:szCs w:val="20"/>
          <w:lang w:eastAsia="cs-CZ"/>
        </w:rPr>
        <w:t>Středně náročný výkon</w:t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/ </w:t>
      </w:r>
      <w:r w:rsidRPr="002B3961">
        <w:rPr>
          <w:rFonts w:ascii="Times New Roman" w:eastAsia="Times New Roman" w:hAnsi="Times New Roman"/>
          <w:i/>
          <w:sz w:val="24"/>
          <w:szCs w:val="20"/>
          <w:lang w:eastAsia="cs-CZ"/>
        </w:rPr>
        <w:t>zimní období</w:t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- podíl koncentrovaného krmiva zvyšujeme asi na 30%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i/>
          <w:sz w:val="24"/>
          <w:szCs w:val="20"/>
          <w:lang w:eastAsia="cs-CZ"/>
        </w:rPr>
        <w:t>Namáhavý výkon</w:t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/ </w:t>
      </w:r>
      <w:r w:rsidRPr="002B3961">
        <w:rPr>
          <w:rFonts w:ascii="Times New Roman" w:eastAsia="Times New Roman" w:hAnsi="Times New Roman"/>
          <w:i/>
          <w:sz w:val="24"/>
          <w:szCs w:val="20"/>
          <w:lang w:eastAsia="cs-CZ"/>
        </w:rPr>
        <w:t xml:space="preserve">přípravné období </w:t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– koncentrované krmivo dosahuje úrovně až 45%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b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b/>
          <w:sz w:val="24"/>
          <w:szCs w:val="20"/>
          <w:lang w:eastAsia="cs-CZ"/>
        </w:rPr>
        <w:t>-podle druhu či plemene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např. pony, </w:t>
      </w:r>
      <w:proofErr w:type="spellStart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hucul</w:t>
      </w:r>
      <w:proofErr w:type="spellEnd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, </w:t>
      </w:r>
      <w:proofErr w:type="gramStart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arab , ČT</w:t>
      </w:r>
      <w:proofErr w:type="gramEnd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, A1/1. chladnokrevník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b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b/>
          <w:sz w:val="24"/>
          <w:szCs w:val="20"/>
          <w:lang w:eastAsia="cs-CZ"/>
        </w:rPr>
        <w:t>-podle stáří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např. hříbě, mladý kůň, starý kůň, klisna, </w:t>
      </w:r>
      <w:proofErr w:type="spellStart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pl</w:t>
      </w:r>
      <w:proofErr w:type="spellEnd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. hřebec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</w:p>
    <w:p w:rsidR="006E0A1D" w:rsidRPr="002B3961" w:rsidRDefault="006E0A1D" w:rsidP="006E0A1D">
      <w:pPr>
        <w:keepNext/>
        <w:spacing w:after="0" w:line="240" w:lineRule="auto"/>
        <w:outlineLvl w:val="2"/>
        <w:rPr>
          <w:rFonts w:ascii="Times New Roman" w:eastAsia="Times New Roman" w:hAnsi="Times New Roman"/>
          <w:b/>
          <w:sz w:val="24"/>
          <w:szCs w:val="20"/>
          <w:u w:val="single"/>
          <w:lang w:eastAsia="cs-CZ"/>
        </w:rPr>
      </w:pPr>
      <w:r w:rsidRPr="002B3961">
        <w:rPr>
          <w:rFonts w:ascii="Times New Roman" w:eastAsia="Times New Roman" w:hAnsi="Times New Roman"/>
          <w:b/>
          <w:sz w:val="24"/>
          <w:szCs w:val="20"/>
          <w:u w:val="single"/>
          <w:lang w:eastAsia="cs-CZ"/>
        </w:rPr>
        <w:t>SKLADOVÁNÍ KRMIV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Velikost skladovacích prostor se řídí počtem koní, denní krmnou dávkou a počtem krmných dnů.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proofErr w:type="gramStart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Např.  Denní</w:t>
      </w:r>
      <w:proofErr w:type="gramEnd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krmná dávka sportovního koně o hmotnosti 500kg při práci střední intenzity je 5kg ovsa a 5kg sena.→ tyto hodnoty vynásobíme počtem krmných dnů a počtem takových koní.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lastRenderedPageBreak/>
        <w:t>Pro orientaci:   1m³ = cca 70kg volného sena / 120 – 170kg lisovaného sena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               1m³ = cca 400 – 500kg ovsa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Sklady → objemných </w:t>
      </w:r>
      <w:proofErr w:type="gramStart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krmiv:  půdy</w:t>
      </w:r>
      <w:proofErr w:type="gramEnd"/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,haly,stodoly, stohy, popř.</w:t>
      </w:r>
      <w:r w:rsidR="00705F3D">
        <w:rPr>
          <w:rFonts w:ascii="Times New Roman" w:eastAsia="Times New Roman" w:hAnsi="Times New Roman"/>
          <w:sz w:val="24"/>
          <w:szCs w:val="20"/>
          <w:lang w:eastAsia="cs-CZ"/>
        </w:rPr>
        <w:t xml:space="preserve"> </w:t>
      </w: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>foliované balíky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  <w:r w:rsidRPr="002B3961">
        <w:rPr>
          <w:rFonts w:ascii="Times New Roman" w:eastAsia="Times New Roman" w:hAnsi="Times New Roman"/>
          <w:sz w:val="24"/>
          <w:szCs w:val="20"/>
          <w:lang w:eastAsia="cs-CZ"/>
        </w:rPr>
        <w:t xml:space="preserve">            → jadrných krmiv: sila, upravené půdní či jiné prostory, kontejnery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b/>
          <w:sz w:val="24"/>
          <w:szCs w:val="20"/>
          <w:u w:val="single"/>
          <w:lang w:eastAsia="cs-CZ"/>
        </w:rPr>
      </w:pPr>
      <w:r w:rsidRPr="002B3961">
        <w:rPr>
          <w:rFonts w:ascii="Times New Roman" w:eastAsia="Times New Roman" w:hAnsi="Times New Roman"/>
          <w:b/>
          <w:sz w:val="24"/>
          <w:szCs w:val="20"/>
          <w:u w:val="single"/>
          <w:lang w:eastAsia="cs-CZ"/>
        </w:rPr>
        <w:t>Koním podáváme vždy nezávadné, dobře ošetřované krmivo bez cizích příměsí.</w:t>
      </w:r>
    </w:p>
    <w:p w:rsidR="006E0A1D" w:rsidRPr="002B3961" w:rsidRDefault="006E0A1D" w:rsidP="006E0A1D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cs-CZ"/>
        </w:rPr>
      </w:pPr>
    </w:p>
    <w:p w:rsidR="006E0A1D" w:rsidRDefault="006E0A1D" w:rsidP="006E0A1D">
      <w:pPr>
        <w:pStyle w:val="Nadpis1"/>
        <w:numPr>
          <w:ilvl w:val="0"/>
          <w:numId w:val="0"/>
        </w:numPr>
        <w:ind w:right="-2"/>
      </w:pPr>
      <w:r>
        <w:lastRenderedPageBreak/>
        <w:t xml:space="preserve">Použitá literatura </w:t>
      </w:r>
    </w:p>
    <w:p w:rsidR="006E0A1D" w:rsidRDefault="006E0A1D" w:rsidP="006E0A1D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280" w:after="0" w:line="360" w:lineRule="auto"/>
        <w:ind w:left="0" w:right="-2"/>
        <w:rPr>
          <w:rFonts w:cs="Calibri"/>
        </w:rPr>
      </w:pPr>
      <w:r>
        <w:rPr>
          <w:rFonts w:cs="Calibri"/>
        </w:rPr>
        <w:t>DUŠEK Jaromír, DrSc., doc., ing., a kolektiv. Chov koní. Dotisk 1. vydání. Praha 2001</w:t>
      </w:r>
    </w:p>
    <w:p w:rsidR="006E0A1D" w:rsidRDefault="006E0A1D" w:rsidP="006E0A1D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280" w:after="0" w:line="360" w:lineRule="auto"/>
        <w:ind w:left="0" w:right="-2"/>
        <w:rPr>
          <w:rFonts w:cs="Calibri"/>
        </w:rPr>
      </w:pPr>
      <w:r>
        <w:rPr>
          <w:rFonts w:cs="Calibri"/>
        </w:rPr>
        <w:t xml:space="preserve">MEYER Helmut, COENEN Manfred. Krmení koní. Vydání první. </w:t>
      </w:r>
      <w:proofErr w:type="spellStart"/>
      <w:r>
        <w:rPr>
          <w:rFonts w:cs="Calibri"/>
        </w:rPr>
        <w:t>Euromedia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Group</w:t>
      </w:r>
      <w:proofErr w:type="spellEnd"/>
      <w:r>
        <w:rPr>
          <w:rFonts w:cs="Calibri"/>
        </w:rPr>
        <w:t>, k. s. 2003</w:t>
      </w:r>
    </w:p>
    <w:p w:rsidR="006E0A1D" w:rsidRPr="00C36AA4" w:rsidRDefault="006E0A1D" w:rsidP="006E0A1D">
      <w:pPr>
        <w:pStyle w:val="Odstavecseseznamem"/>
        <w:autoSpaceDE w:val="0"/>
        <w:autoSpaceDN w:val="0"/>
        <w:adjustRightInd w:val="0"/>
        <w:spacing w:before="280" w:after="0" w:line="360" w:lineRule="auto"/>
        <w:ind w:left="0" w:right="-2"/>
        <w:rPr>
          <w:rFonts w:cs="Calibri"/>
        </w:rPr>
      </w:pPr>
      <w:r w:rsidRPr="00C36AA4">
        <w:rPr>
          <w:rFonts w:eastAsia="Times New Roman" w:cs="Calibri"/>
          <w:lang w:eastAsia="cs-CZ"/>
        </w:rPr>
        <w:br/>
      </w:r>
    </w:p>
    <w:p w:rsidR="006E0A1D" w:rsidRPr="00EB3BC8" w:rsidRDefault="006E0A1D" w:rsidP="006E0A1D">
      <w:pPr>
        <w:spacing w:line="360" w:lineRule="auto"/>
        <w:ind w:right="-2"/>
        <w:rPr>
          <w:szCs w:val="23"/>
        </w:rPr>
      </w:pPr>
    </w:p>
    <w:p w:rsidR="006E0A1D" w:rsidRDefault="006E0A1D">
      <w:bookmarkStart w:id="0" w:name="_GoBack"/>
      <w:bookmarkEnd w:id="0"/>
    </w:p>
    <w:sectPr w:rsidR="006E0A1D" w:rsidSect="006E0A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1AB" w:rsidRDefault="00B501AB" w:rsidP="0036661B">
      <w:pPr>
        <w:spacing w:after="0" w:line="240" w:lineRule="auto"/>
      </w:pPr>
      <w:r>
        <w:separator/>
      </w:r>
    </w:p>
  </w:endnote>
  <w:endnote w:type="continuationSeparator" w:id="0">
    <w:p w:rsidR="00B501AB" w:rsidRDefault="00B501AB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5D8" w:rsidRDefault="00A245D8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5D8" w:rsidRDefault="00A245D8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1AB" w:rsidRDefault="00B501AB" w:rsidP="0036661B">
      <w:pPr>
        <w:spacing w:after="0" w:line="240" w:lineRule="auto"/>
      </w:pPr>
      <w:r>
        <w:separator/>
      </w:r>
    </w:p>
  </w:footnote>
  <w:footnote w:type="continuationSeparator" w:id="0">
    <w:p w:rsidR="00B501AB" w:rsidRDefault="00B501AB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5D8" w:rsidRDefault="00A245D8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61B" w:rsidRDefault="00A245D8" w:rsidP="00A245D8">
    <w:pPr>
      <w:pStyle w:val="Zhlav"/>
      <w:jc w:val="center"/>
    </w:pPr>
    <w:r w:rsidRPr="00A245D8">
      <w:rPr>
        <w:noProof/>
        <w:lang w:eastAsia="cs-CZ"/>
      </w:rPr>
      <w:drawing>
        <wp:inline distT="0" distB="0" distL="0" distR="0">
          <wp:extent cx="5391150" cy="1200150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200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5D8" w:rsidRDefault="00A245D8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04E21"/>
    <w:multiLevelType w:val="singleLevel"/>
    <w:tmpl w:val="F9D621C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B3E53FC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>
    <w:nsid w:val="344C0EAF"/>
    <w:multiLevelType w:val="hybridMultilevel"/>
    <w:tmpl w:val="564E768A"/>
    <w:lvl w:ilvl="0" w:tplc="FF24A844">
      <w:start w:val="1"/>
      <w:numFmt w:val="decimal"/>
      <w:lvlText w:val="[%1]"/>
      <w:lvlJc w:val="righ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36661B"/>
    <w:rsid w:val="000619CD"/>
    <w:rsid w:val="00181C1D"/>
    <w:rsid w:val="001B0B5F"/>
    <w:rsid w:val="002F0F4D"/>
    <w:rsid w:val="0036661B"/>
    <w:rsid w:val="004572C3"/>
    <w:rsid w:val="004D6C88"/>
    <w:rsid w:val="005E4D24"/>
    <w:rsid w:val="00617C9D"/>
    <w:rsid w:val="006E0A1D"/>
    <w:rsid w:val="00705F3D"/>
    <w:rsid w:val="007A0373"/>
    <w:rsid w:val="007D38B2"/>
    <w:rsid w:val="007E3AAE"/>
    <w:rsid w:val="009F6976"/>
    <w:rsid w:val="00A245D8"/>
    <w:rsid w:val="00AA726D"/>
    <w:rsid w:val="00AF04A5"/>
    <w:rsid w:val="00B501AB"/>
    <w:rsid w:val="00B52A72"/>
    <w:rsid w:val="00C21685"/>
    <w:rsid w:val="00CD5035"/>
    <w:rsid w:val="00CE3CAE"/>
    <w:rsid w:val="00D76423"/>
    <w:rsid w:val="00E3603F"/>
    <w:rsid w:val="00F144E6"/>
    <w:rsid w:val="00F2484B"/>
    <w:rsid w:val="00F409D2"/>
    <w:rsid w:val="00FF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144E6"/>
  </w:style>
  <w:style w:type="paragraph" w:styleId="Nadpis1">
    <w:name w:val="heading 1"/>
    <w:basedOn w:val="Normln"/>
    <w:next w:val="Normln"/>
    <w:link w:val="Nadpis1Char"/>
    <w:uiPriority w:val="9"/>
    <w:qFormat/>
    <w:rsid w:val="006E0A1D"/>
    <w:pPr>
      <w:keepNext/>
      <w:keepLines/>
      <w:pageBreakBefore/>
      <w:numPr>
        <w:numId w:val="1"/>
      </w:numPr>
      <w:spacing w:before="120" w:after="40" w:line="360" w:lineRule="auto"/>
      <w:jc w:val="both"/>
      <w:outlineLvl w:val="0"/>
    </w:pPr>
    <w:rPr>
      <w:rFonts w:ascii="Cambria" w:eastAsia="Times New Roman" w:hAnsi="Cambria" w:cs="Times New Roman"/>
      <w:b/>
      <w:bCs/>
      <w:color w:val="365F91"/>
      <w:sz w:val="36"/>
      <w:szCs w:val="28"/>
    </w:rPr>
  </w:style>
  <w:style w:type="paragraph" w:styleId="Nadpis2">
    <w:name w:val="heading 2"/>
    <w:basedOn w:val="Normln"/>
    <w:next w:val="Normln"/>
    <w:link w:val="Nadpis2Char"/>
    <w:uiPriority w:val="9"/>
    <w:qFormat/>
    <w:rsid w:val="006E0A1D"/>
    <w:pPr>
      <w:keepNext/>
      <w:keepLines/>
      <w:numPr>
        <w:ilvl w:val="1"/>
        <w:numId w:val="1"/>
      </w:numPr>
      <w:spacing w:before="200" w:after="0" w:line="360" w:lineRule="auto"/>
      <w:jc w:val="both"/>
      <w:outlineLvl w:val="1"/>
    </w:pPr>
    <w:rPr>
      <w:rFonts w:ascii="Cambria" w:eastAsia="Times New Roman" w:hAnsi="Cambria" w:cs="Times New Roman"/>
      <w:b/>
      <w:bCs/>
      <w:color w:val="4F81BD"/>
      <w:sz w:val="32"/>
      <w:szCs w:val="26"/>
    </w:rPr>
  </w:style>
  <w:style w:type="paragraph" w:styleId="Nadpis3">
    <w:name w:val="heading 3"/>
    <w:basedOn w:val="Normln"/>
    <w:next w:val="Normln"/>
    <w:link w:val="Nadpis3Char"/>
    <w:uiPriority w:val="9"/>
    <w:qFormat/>
    <w:rsid w:val="006E0A1D"/>
    <w:pPr>
      <w:keepNext/>
      <w:keepLines/>
      <w:numPr>
        <w:ilvl w:val="2"/>
        <w:numId w:val="1"/>
      </w:numPr>
      <w:spacing w:before="200" w:after="0" w:line="360" w:lineRule="auto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</w:rPr>
  </w:style>
  <w:style w:type="paragraph" w:styleId="Nadpis4">
    <w:name w:val="heading 4"/>
    <w:basedOn w:val="Normln"/>
    <w:next w:val="Normln"/>
    <w:link w:val="Nadpis4Char"/>
    <w:uiPriority w:val="9"/>
    <w:qFormat/>
    <w:rsid w:val="006E0A1D"/>
    <w:pPr>
      <w:keepNext/>
      <w:keepLines/>
      <w:numPr>
        <w:ilvl w:val="3"/>
        <w:numId w:val="1"/>
      </w:numPr>
      <w:spacing w:before="200" w:after="0" w:line="360" w:lineRule="auto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</w:rPr>
  </w:style>
  <w:style w:type="paragraph" w:styleId="Nadpis5">
    <w:name w:val="heading 5"/>
    <w:basedOn w:val="Normln"/>
    <w:next w:val="Normln"/>
    <w:link w:val="Nadpis5Char"/>
    <w:uiPriority w:val="9"/>
    <w:qFormat/>
    <w:rsid w:val="006E0A1D"/>
    <w:pPr>
      <w:keepNext/>
      <w:keepLines/>
      <w:numPr>
        <w:ilvl w:val="4"/>
        <w:numId w:val="1"/>
      </w:numPr>
      <w:spacing w:before="200" w:after="0" w:line="360" w:lineRule="auto"/>
      <w:jc w:val="both"/>
      <w:outlineLvl w:val="4"/>
    </w:pPr>
    <w:rPr>
      <w:rFonts w:ascii="Cambria" w:eastAsia="Times New Roman" w:hAnsi="Cambria" w:cs="Times New Roman"/>
      <w:color w:val="243F60"/>
      <w:sz w:val="24"/>
    </w:rPr>
  </w:style>
  <w:style w:type="paragraph" w:styleId="Nadpis6">
    <w:name w:val="heading 6"/>
    <w:basedOn w:val="Normln"/>
    <w:next w:val="Normln"/>
    <w:link w:val="Nadpis6Char"/>
    <w:uiPriority w:val="9"/>
    <w:qFormat/>
    <w:rsid w:val="006E0A1D"/>
    <w:pPr>
      <w:keepNext/>
      <w:keepLines/>
      <w:numPr>
        <w:ilvl w:val="5"/>
        <w:numId w:val="1"/>
      </w:numPr>
      <w:spacing w:before="200" w:after="0" w:line="360" w:lineRule="auto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</w:rPr>
  </w:style>
  <w:style w:type="paragraph" w:styleId="Nadpis7">
    <w:name w:val="heading 7"/>
    <w:basedOn w:val="Normln"/>
    <w:next w:val="Normln"/>
    <w:link w:val="Nadpis7Char"/>
    <w:uiPriority w:val="9"/>
    <w:qFormat/>
    <w:rsid w:val="006E0A1D"/>
    <w:pPr>
      <w:keepNext/>
      <w:keepLines/>
      <w:numPr>
        <w:ilvl w:val="6"/>
        <w:numId w:val="1"/>
      </w:numPr>
      <w:spacing w:before="200" w:after="0" w:line="360" w:lineRule="auto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</w:rPr>
  </w:style>
  <w:style w:type="paragraph" w:styleId="Nadpis8">
    <w:name w:val="heading 8"/>
    <w:basedOn w:val="Normln"/>
    <w:next w:val="Normln"/>
    <w:link w:val="Nadpis8Char"/>
    <w:uiPriority w:val="9"/>
    <w:qFormat/>
    <w:rsid w:val="006E0A1D"/>
    <w:pPr>
      <w:keepNext/>
      <w:keepLines/>
      <w:numPr>
        <w:ilvl w:val="7"/>
        <w:numId w:val="1"/>
      </w:numPr>
      <w:spacing w:before="200" w:after="0" w:line="360" w:lineRule="auto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qFormat/>
    <w:rsid w:val="006E0A1D"/>
    <w:pPr>
      <w:keepNext/>
      <w:keepLines/>
      <w:numPr>
        <w:ilvl w:val="8"/>
        <w:numId w:val="1"/>
      </w:numPr>
      <w:spacing w:before="200" w:after="0" w:line="360" w:lineRule="auto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6E0A1D"/>
    <w:rPr>
      <w:rFonts w:ascii="Cambria" w:eastAsia="Times New Roman" w:hAnsi="Cambria" w:cs="Times New Roman"/>
      <w:b/>
      <w:bCs/>
      <w:color w:val="365F91"/>
      <w:sz w:val="36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6E0A1D"/>
    <w:rPr>
      <w:rFonts w:ascii="Cambria" w:eastAsia="Times New Roman" w:hAnsi="Cambria" w:cs="Times New Roman"/>
      <w:b/>
      <w:bCs/>
      <w:color w:val="4F81BD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6E0A1D"/>
    <w:rPr>
      <w:rFonts w:ascii="Cambria" w:eastAsia="Times New Roman" w:hAnsi="Cambria" w:cs="Times New Roman"/>
      <w:b/>
      <w:bCs/>
      <w:color w:val="4F81BD"/>
      <w:sz w:val="24"/>
    </w:rPr>
  </w:style>
  <w:style w:type="character" w:customStyle="1" w:styleId="Nadpis4Char">
    <w:name w:val="Nadpis 4 Char"/>
    <w:basedOn w:val="Standardnpsmoodstavce"/>
    <w:link w:val="Nadpis4"/>
    <w:uiPriority w:val="9"/>
    <w:rsid w:val="006E0A1D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Nadpis5Char">
    <w:name w:val="Nadpis 5 Char"/>
    <w:basedOn w:val="Standardnpsmoodstavce"/>
    <w:link w:val="Nadpis5"/>
    <w:uiPriority w:val="9"/>
    <w:rsid w:val="006E0A1D"/>
    <w:rPr>
      <w:rFonts w:ascii="Cambria" w:eastAsia="Times New Roman" w:hAnsi="Cambria" w:cs="Times New Roman"/>
      <w:color w:val="243F60"/>
      <w:sz w:val="24"/>
    </w:rPr>
  </w:style>
  <w:style w:type="character" w:customStyle="1" w:styleId="Nadpis6Char">
    <w:name w:val="Nadpis 6 Char"/>
    <w:basedOn w:val="Standardnpsmoodstavce"/>
    <w:link w:val="Nadpis6"/>
    <w:uiPriority w:val="9"/>
    <w:rsid w:val="006E0A1D"/>
    <w:rPr>
      <w:rFonts w:ascii="Cambria" w:eastAsia="Times New Roman" w:hAnsi="Cambria" w:cs="Times New Roman"/>
      <w:i/>
      <w:iCs/>
      <w:color w:val="243F60"/>
      <w:sz w:val="24"/>
    </w:rPr>
  </w:style>
  <w:style w:type="character" w:customStyle="1" w:styleId="Nadpis7Char">
    <w:name w:val="Nadpis 7 Char"/>
    <w:basedOn w:val="Standardnpsmoodstavce"/>
    <w:link w:val="Nadpis7"/>
    <w:uiPriority w:val="9"/>
    <w:rsid w:val="006E0A1D"/>
    <w:rPr>
      <w:rFonts w:ascii="Cambria" w:eastAsia="Times New Roman" w:hAnsi="Cambria" w:cs="Times New Roman"/>
      <w:i/>
      <w:iCs/>
      <w:color w:val="404040"/>
      <w:sz w:val="24"/>
    </w:rPr>
  </w:style>
  <w:style w:type="character" w:customStyle="1" w:styleId="Nadpis8Char">
    <w:name w:val="Nadpis 8 Char"/>
    <w:basedOn w:val="Standardnpsmoodstavce"/>
    <w:link w:val="Nadpis8"/>
    <w:uiPriority w:val="9"/>
    <w:rsid w:val="006E0A1D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6E0A1D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6E0A1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OdstavecseseznamemChar">
    <w:name w:val="Odstavec se seznamem Char"/>
    <w:link w:val="Odstavecseseznamem"/>
    <w:uiPriority w:val="34"/>
    <w:rsid w:val="006E0A1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1158</Words>
  <Characters>6839</Characters>
  <Application>Microsoft Office Word</Application>
  <DocSecurity>0</DocSecurity>
  <Lines>56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Dum</cp:lastModifiedBy>
  <cp:revision>21</cp:revision>
  <cp:lastPrinted>2014-06-05T08:02:00Z</cp:lastPrinted>
  <dcterms:created xsi:type="dcterms:W3CDTF">2012-11-11T14:20:00Z</dcterms:created>
  <dcterms:modified xsi:type="dcterms:W3CDTF">2014-06-17T15:59:00Z</dcterms:modified>
</cp:coreProperties>
</file>