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EA8" w:rsidRDefault="00963EA8" w:rsidP="00963EA8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3EA8" w:rsidRDefault="00963EA8" w:rsidP="00963EA8"/>
    <w:p w:rsidR="00963EA8" w:rsidRDefault="00963EA8" w:rsidP="00963EA8"/>
    <w:p w:rsidR="00963EA8" w:rsidRDefault="00963EA8" w:rsidP="00963EA8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7B7D3D">
            <w:r w:rsidRPr="00144F99">
              <w:t>Základní škola a mateřská škola Bohdalov</w:t>
            </w:r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7B7D3D">
            <w:r>
              <w:t xml:space="preserve"> CZ.1.07/1.4.00/21.3806</w:t>
            </w:r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7B7D3D">
            <w:r>
              <w:t>IV/2</w:t>
            </w:r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7B7D3D">
            <w:r>
              <w:t>Matematika a její aplikace, Geometrie v rovině a v prostoru</w:t>
            </w:r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>
              <w:t>ROČNÍK:</w:t>
            </w:r>
          </w:p>
        </w:tc>
        <w:tc>
          <w:tcPr>
            <w:tcW w:w="5924" w:type="dxa"/>
            <w:vAlign w:val="center"/>
          </w:tcPr>
          <w:p w:rsidR="00963EA8" w:rsidRPr="00144F99" w:rsidRDefault="0079654B" w:rsidP="007B7D3D">
            <w:r>
              <w:t>2.</w:t>
            </w:r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963EA8">
            <w:bookmarkStart w:id="0" w:name="_GoBack"/>
            <w:r>
              <w:t>VY_42_INOVACE_15-2M-Osová souměrnost</w:t>
            </w:r>
            <w:bookmarkEnd w:id="0"/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7B7D3D">
            <w:r>
              <w:t xml:space="preserve">Mgr. Monika </w:t>
            </w:r>
            <w:proofErr w:type="spellStart"/>
            <w:r>
              <w:t>Beňadiková</w:t>
            </w:r>
            <w:proofErr w:type="spellEnd"/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963EA8">
            <w:r>
              <w:t>Květen 2014</w:t>
            </w:r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963EA8">
            <w:proofErr w:type="gramStart"/>
            <w:r>
              <w:t>9.5.2014</w:t>
            </w:r>
            <w:proofErr w:type="gramEnd"/>
          </w:p>
        </w:tc>
      </w:tr>
      <w:tr w:rsidR="00963EA8" w:rsidRPr="00144F99" w:rsidTr="007B7D3D">
        <w:trPr>
          <w:trHeight w:val="860"/>
          <w:jc w:val="center"/>
        </w:trPr>
        <w:tc>
          <w:tcPr>
            <w:tcW w:w="2844" w:type="dxa"/>
            <w:vAlign w:val="center"/>
          </w:tcPr>
          <w:p w:rsidR="00963EA8" w:rsidRPr="00144F99" w:rsidRDefault="00963EA8" w:rsidP="007B7D3D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963EA8" w:rsidRPr="00144F99" w:rsidRDefault="00963EA8" w:rsidP="007B7D3D">
            <w:r>
              <w:t>Učební pomůckou je pracovní list, list slouží k vytisknutí pro každého žáka.</w:t>
            </w:r>
            <w:r w:rsidR="002A302C">
              <w:t xml:space="preserve"> Do čtvercové sítě dokreslují chybějící polovinu obrázku podle osové souměrnosti.</w:t>
            </w:r>
          </w:p>
        </w:tc>
      </w:tr>
    </w:tbl>
    <w:p w:rsidR="00963EA8" w:rsidRDefault="00963EA8" w:rsidP="00963EA8"/>
    <w:p w:rsidR="001508F3" w:rsidRDefault="001508F3"/>
    <w:p w:rsidR="00963EA8" w:rsidRDefault="00963EA8" w:rsidP="00963EA8">
      <w:r w:rsidRPr="006D261B">
        <w:rPr>
          <w:noProof/>
        </w:rPr>
        <w:lastRenderedPageBreak/>
        <w:drawing>
          <wp:inline distT="0" distB="0" distL="0" distR="0" wp14:anchorId="003C8BF7" wp14:editId="2DD2390E">
            <wp:extent cx="5845158" cy="9014604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908" cy="90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EA8" w:rsidRDefault="00963EA8" w:rsidP="00963EA8">
      <w:r w:rsidRPr="006D261B">
        <w:rPr>
          <w:noProof/>
        </w:rPr>
        <w:lastRenderedPageBreak/>
        <w:drawing>
          <wp:inline distT="0" distB="0" distL="0" distR="0" wp14:anchorId="74E39C03" wp14:editId="5AE503B8">
            <wp:extent cx="5829750" cy="8721306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973" cy="873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EA8" w:rsidRPr="00963EA8" w:rsidRDefault="00963EA8" w:rsidP="00963EA8">
      <w:pPr>
        <w:rPr>
          <w:rFonts w:asciiTheme="minorHAnsi" w:hAnsiTheme="minorHAnsi" w:cs="Arial"/>
          <w:sz w:val="28"/>
          <w:szCs w:val="28"/>
        </w:rPr>
      </w:pPr>
      <w:r w:rsidRPr="00963EA8">
        <w:rPr>
          <w:rFonts w:asciiTheme="minorHAnsi" w:hAnsiTheme="minorHAnsi" w:cs="Arial"/>
          <w:sz w:val="28"/>
          <w:szCs w:val="28"/>
        </w:rPr>
        <w:lastRenderedPageBreak/>
        <w:t>CITACE A ZDROJE:</w:t>
      </w:r>
    </w:p>
    <w:p w:rsidR="00963EA8" w:rsidRDefault="00963EA8" w:rsidP="00963EA8">
      <w:pPr>
        <w:rPr>
          <w:rFonts w:ascii="Arial" w:hAnsi="Arial" w:cs="Arial"/>
          <w:sz w:val="28"/>
          <w:szCs w:val="28"/>
        </w:rPr>
      </w:pPr>
    </w:p>
    <w:p w:rsidR="00963EA8" w:rsidRPr="00963EA8" w:rsidRDefault="00963EA8" w:rsidP="00963EA8">
      <w:pPr>
        <w:rPr>
          <w:rFonts w:asciiTheme="minorHAnsi" w:hAnsiTheme="minorHAnsi"/>
        </w:rPr>
      </w:pPr>
      <w:r w:rsidRPr="00963EA8">
        <w:rPr>
          <w:rFonts w:asciiTheme="minorHAnsi" w:hAnsiTheme="minorHAnsi" w:cs="Arial"/>
        </w:rPr>
        <w:t xml:space="preserve">Autorem materiálu a všech jeho částí, není-li uvedeno jinak, je Mgr. Monika </w:t>
      </w:r>
      <w:proofErr w:type="spellStart"/>
      <w:r w:rsidRPr="00963EA8">
        <w:rPr>
          <w:rFonts w:asciiTheme="minorHAnsi" w:hAnsiTheme="minorHAnsi" w:cs="Arial"/>
        </w:rPr>
        <w:t>Beňadiková</w:t>
      </w:r>
      <w:proofErr w:type="spellEnd"/>
    </w:p>
    <w:sectPr w:rsidR="00963EA8" w:rsidRPr="00963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EA8"/>
    <w:rsid w:val="001508F3"/>
    <w:rsid w:val="002A302C"/>
    <w:rsid w:val="0079654B"/>
    <w:rsid w:val="00815811"/>
    <w:rsid w:val="0096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BD1B1-FA84-4332-8003-522ED1E4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6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63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dcterms:created xsi:type="dcterms:W3CDTF">2014-05-09T12:27:00Z</dcterms:created>
  <dcterms:modified xsi:type="dcterms:W3CDTF">2014-05-09T12:27:00Z</dcterms:modified>
</cp:coreProperties>
</file>