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71C7">
        <w:rPr>
          <w:rFonts w:ascii="Comic Sans MS" w:hAnsi="Comic Sans MS" w:cs="Comic Sans MS"/>
          <w:b/>
          <w:bCs/>
          <w:color w:val="024595"/>
          <w:sz w:val="54"/>
          <w:szCs w:val="54"/>
        </w:rPr>
        <w:t>Shodnost a podobnost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64113B" w:rsidRPr="003B0F75" w:rsidRDefault="00622446" w:rsidP="003B0F75">
      <w:pPr>
        <w:pStyle w:val="Odstavecseseznamem"/>
        <w:numPr>
          <w:ilvl w:val="0"/>
          <w:numId w:val="12"/>
        </w:numPr>
        <w:spacing w:after="360"/>
        <w:ind w:left="709" w:hanging="349"/>
        <w:contextualSpacing w:val="0"/>
        <w:rPr>
          <w:rFonts w:eastAsiaTheme="minorEastAsia"/>
        </w:rPr>
      </w:pPr>
      <w:r w:rsidRPr="00622446">
        <w:rPr>
          <w:noProof/>
          <w:lang w:eastAsia="cs-CZ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14.8pt;margin-top:200.1pt;width:20.75pt;height:28.1pt;z-index:251674624;mso-width-relative:margin;mso-height-relative:margin" filled="f" stroked="f">
            <v:textbox>
              <w:txbxContent>
                <w:p w:rsidR="00E128A8" w:rsidRDefault="00E128A8" w:rsidP="00E128A8">
                  <w:r>
                    <w:t>I</w:t>
                  </w:r>
                </w:p>
              </w:txbxContent>
            </v:textbox>
          </v:shape>
        </w:pict>
      </w:r>
      <w:r w:rsidR="00E128A8">
        <w:rPr>
          <w:noProof/>
          <w:lang w:eastAsia="cs-CZ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-110490</wp:posOffset>
            </wp:positionH>
            <wp:positionV relativeFrom="paragraph">
              <wp:posOffset>2322195</wp:posOffset>
            </wp:positionV>
            <wp:extent cx="857250" cy="657225"/>
            <wp:effectExtent l="19050" t="0" r="0" b="0"/>
            <wp:wrapTight wrapText="bothSides">
              <wp:wrapPolygon edited="0">
                <wp:start x="-480" y="0"/>
                <wp:lineTo x="-480" y="21287"/>
                <wp:lineTo x="21600" y="21287"/>
                <wp:lineTo x="21600" y="0"/>
                <wp:lineTo x="-480" y="0"/>
              </wp:wrapPolygon>
            </wp:wrapTight>
            <wp:docPr id="8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22446">
        <w:rPr>
          <w:noProof/>
          <w:lang w:eastAsia="cs-CZ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8" type="#_x0000_t5" style="position:absolute;left:0;text-align:left;margin-left:399.1pt;margin-top:23.35pt;width:71.75pt;height:92.15pt;rotation:7316715fd;z-index:251661312;mso-position-horizontal-relative:text;mso-position-vertical-relative:text;mso-width-relative:margin;mso-height-relative:margin">
            <v:textbox style="mso-next-textbox:#_x0000_s1028">
              <w:txbxContent>
                <w:p w:rsidR="001F17E5" w:rsidRDefault="001F17E5" w:rsidP="001F17E5">
                  <w:pPr>
                    <w:jc w:val="center"/>
                  </w:pPr>
                  <w:r>
                    <w:t>E</w:t>
                  </w:r>
                </w:p>
              </w:txbxContent>
            </v:textbox>
          </v:shape>
        </w:pict>
      </w:r>
      <w:r w:rsidRPr="00622446">
        <w:rPr>
          <w:noProof/>
        </w:rPr>
        <w:pict>
          <v:shape id="_x0000_s1044" type="#_x0000_t202" style="position:absolute;left:0;text-align:left;margin-left:334.55pt;margin-top:75.6pt;width:20.75pt;height:28.1pt;z-index:251669504;mso-position-horizontal-relative:text;mso-position-vertical-relative:text;mso-width-relative:margin;mso-height-relative:margin" stroked="f">
            <v:textbox>
              <w:txbxContent>
                <w:p w:rsidR="00E128A8" w:rsidRDefault="00E128A8">
                  <w:r>
                    <w:t>G</w:t>
                  </w:r>
                </w:p>
              </w:txbxContent>
            </v:textbox>
          </v:shape>
        </w:pict>
      </w:r>
      <w:r w:rsidR="00E128A8">
        <w:rPr>
          <w:noProof/>
          <w:lang w:eastAsia="cs-CZ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3215640</wp:posOffset>
            </wp:positionH>
            <wp:positionV relativeFrom="paragraph">
              <wp:posOffset>998220</wp:posOffset>
            </wp:positionV>
            <wp:extent cx="2409825" cy="952500"/>
            <wp:effectExtent l="0" t="819150" r="0" b="800100"/>
            <wp:wrapTight wrapText="bothSides">
              <wp:wrapPolygon edited="0">
                <wp:start x="21907" y="20438"/>
                <wp:lineTo x="21887" y="-45"/>
                <wp:lineTo x="20136" y="-890"/>
                <wp:lineTo x="17082" y="-1017"/>
                <wp:lineTo x="16930" y="-1216"/>
                <wp:lineTo x="14028" y="-1143"/>
                <wp:lineTo x="13949" y="-760"/>
                <wp:lineTo x="13797" y="-959"/>
                <wp:lineTo x="10895" y="-886"/>
                <wp:lineTo x="10743" y="-1086"/>
                <wp:lineTo x="7841" y="-1012"/>
                <wp:lineTo x="7689" y="-1212"/>
                <wp:lineTo x="4786" y="-1139"/>
                <wp:lineTo x="4708" y="-756"/>
                <wp:lineTo x="4556" y="-955"/>
                <wp:lineTo x="1654" y="-882"/>
                <wp:lineTo x="1502" y="-1081"/>
                <wp:lineTo x="357" y="-1129"/>
                <wp:lineTo x="278" y="-746"/>
                <wp:lineTo x="-116" y="1170"/>
                <wp:lineTo x="-195" y="1554"/>
                <wp:lineTo x="-81" y="7548"/>
                <wp:lineTo x="-160" y="7931"/>
                <wp:lineTo x="-96" y="21653"/>
                <wp:lineTo x="21513" y="22353"/>
                <wp:lineTo x="21907" y="20438"/>
              </wp:wrapPolygon>
            </wp:wrapTight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4549894">
                      <a:off x="0" y="0"/>
                      <a:ext cx="24098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22446">
        <w:rPr>
          <w:noProof/>
          <w:lang w:eastAsia="cs-CZ"/>
        </w:rPr>
        <w:pict>
          <v:shape id="_x0000_s1040" type="#_x0000_t5" style="position:absolute;left:0;text-align:left;margin-left:180.3pt;margin-top:174.05pt;width:324pt;height:46.65pt;z-index:251664384;mso-position-horizontal-relative:text;mso-position-vertical-relative:text;mso-width-relative:margin;mso-height-relative:margin" adj="21600">
            <v:textbox style="mso-next-textbox:#_x0000_s1040">
              <w:txbxContent>
                <w:p w:rsidR="00E128A8" w:rsidRDefault="00E128A8" w:rsidP="00E128A8">
                  <w:pPr>
                    <w:spacing w:before="0" w:after="0"/>
                    <w:jc w:val="center"/>
                  </w:pPr>
                  <w:r>
                    <w:t>D</w:t>
                  </w:r>
                </w:p>
              </w:txbxContent>
            </v:textbox>
          </v:shape>
        </w:pict>
      </w:r>
      <w:r w:rsidRPr="00622446">
        <w:rPr>
          <w:noProof/>
          <w:lang w:eastAsia="cs-CZ"/>
        </w:rPr>
        <w:pict>
          <v:shape id="_x0000_s1043" type="#_x0000_t5" style="position:absolute;left:0;text-align:left;margin-left:140.55pt;margin-top:116.85pt;width:89.9pt;height:57.2pt;rotation:10131954fd;z-index:251666432;mso-position-horizontal-relative:text;mso-position-vertical-relative:text;mso-width-relative:margin;mso-height-relative:margin" adj="21600">
            <v:textbox style="mso-next-textbox:#_x0000_s1043">
              <w:txbxContent>
                <w:p w:rsidR="00E128A8" w:rsidRDefault="00E128A8" w:rsidP="00E128A8">
                  <w:pPr>
                    <w:jc w:val="center"/>
                  </w:pPr>
                  <w:r>
                    <w:t>C</w:t>
                  </w:r>
                </w:p>
              </w:txbxContent>
            </v:textbox>
          </v:shape>
        </w:pict>
      </w:r>
      <w:r w:rsidRPr="00622446">
        <w:rPr>
          <w:noProof/>
          <w:lang w:eastAsia="cs-CZ"/>
        </w:rPr>
        <w:pict>
          <v:shape id="_x0000_s1042" type="#_x0000_t5" style="position:absolute;left:0;text-align:left;margin-left:-57.45pt;margin-top:125.05pt;width:213.75pt;height:30.8pt;rotation:3577175fd;z-index:251665408;mso-position-horizontal-relative:text;mso-position-vertical-relative:text;mso-width-relative:margin;mso-height-relative:margin" adj="21600">
            <o:lock v:ext="edit" aspectratio="t"/>
            <v:textbox style="mso-next-textbox:#_x0000_s1042">
              <w:txbxContent>
                <w:p w:rsidR="00E128A8" w:rsidRPr="00E128A8" w:rsidRDefault="00E128A8" w:rsidP="00E128A8">
                  <w:pPr>
                    <w:spacing w:before="0" w:after="0"/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F</w:t>
                  </w:r>
                </w:p>
              </w:txbxContent>
            </v:textbox>
          </v:shape>
        </w:pict>
      </w:r>
      <w:r w:rsidRPr="00622446">
        <w:rPr>
          <w:noProof/>
          <w:lang w:eastAsia="cs-CZ"/>
        </w:rPr>
        <w:pict>
          <v:shape id="_x0000_s1036" type="#_x0000_t5" style="position:absolute;left:0;text-align:left;margin-left:229.95pt;margin-top:50.3pt;width:127.75pt;height:81.4pt;rotation:5109476fd;z-index:251663360;mso-position-horizontal-relative:text;mso-position-vertical-relative:text;mso-width-relative:margin;mso-height-relative:margin" adj="21600">
            <o:lock v:ext="edit" aspectratio="t"/>
            <v:textbox style="mso-next-textbox:#_x0000_s1036">
              <w:txbxContent>
                <w:p w:rsidR="00B14167" w:rsidRDefault="00B14167" w:rsidP="00B14167">
                  <w:pPr>
                    <w:jc w:val="center"/>
                  </w:pPr>
                  <w:r>
                    <w:t>H</w:t>
                  </w:r>
                </w:p>
              </w:txbxContent>
            </v:textbox>
          </v:shape>
        </w:pict>
      </w:r>
      <w:r w:rsidRPr="00622446">
        <w:rPr>
          <w:noProof/>
          <w:lang w:eastAsia="cs-CZ"/>
        </w:rPr>
        <w:pict>
          <v:shape id="_x0000_s1029" type="#_x0000_t5" style="position:absolute;left:0;text-align:left;margin-left:140.55pt;margin-top:33.55pt;width:89.9pt;height:57.2pt;z-index:251662336;mso-position-horizontal-relative:text;mso-position-vertical-relative:text;mso-width-relative:margin;mso-height-relative:margin" adj="21600">
            <v:textbox style="mso-next-textbox:#_x0000_s1029">
              <w:txbxContent>
                <w:p w:rsidR="001F17E5" w:rsidRDefault="001F17E5" w:rsidP="001F17E5">
                  <w:pPr>
                    <w:jc w:val="center"/>
                  </w:pPr>
                  <w:r>
                    <w:t>B</w:t>
                  </w:r>
                </w:p>
              </w:txbxContent>
            </v:textbox>
          </v:shape>
        </w:pict>
      </w:r>
      <w:r w:rsidRPr="00622446">
        <w:rPr>
          <w:noProof/>
        </w:rPr>
        <w:pict>
          <v:shape id="_x0000_s1027" type="#_x0000_t5" style="position:absolute;left:0;text-align:left;margin-left:55.05pt;margin-top:33.55pt;width:71.75pt;height:92.15pt;z-index:251660288;mso-position-horizontal-relative:text;mso-position-vertical-relative:text;mso-width-relative:margin;mso-height-relative:margin">
            <v:textbox style="mso-next-textbox:#_x0000_s1027">
              <w:txbxContent>
                <w:p w:rsidR="001F17E5" w:rsidRDefault="001F17E5" w:rsidP="001F17E5">
                  <w:pPr>
                    <w:jc w:val="center"/>
                  </w:pPr>
                  <w:r>
                    <w:t>A</w:t>
                  </w:r>
                </w:p>
              </w:txbxContent>
            </v:textbox>
          </v:shape>
        </w:pict>
      </w:r>
      <w:r w:rsidR="003B0F75">
        <w:t>Na následujícím obrázku je deset trojúhelníků.</w:t>
      </w:r>
    </w:p>
    <w:p w:rsidR="003B0F75" w:rsidRDefault="003B0F75" w:rsidP="003B0F75">
      <w:pPr>
        <w:spacing w:after="360"/>
        <w:rPr>
          <w:rFonts w:eastAsiaTheme="minorEastAsia"/>
        </w:rPr>
      </w:pPr>
    </w:p>
    <w:p w:rsidR="003B0F75" w:rsidRDefault="003B0F75" w:rsidP="003B0F75">
      <w:pPr>
        <w:spacing w:after="360"/>
        <w:rPr>
          <w:rFonts w:eastAsiaTheme="minorEastAsia"/>
        </w:rPr>
      </w:pPr>
    </w:p>
    <w:p w:rsidR="003B0F75" w:rsidRDefault="003B0F75" w:rsidP="003B0F75">
      <w:pPr>
        <w:spacing w:after="360"/>
        <w:rPr>
          <w:rFonts w:eastAsiaTheme="minorEastAsia"/>
        </w:rPr>
      </w:pPr>
    </w:p>
    <w:p w:rsidR="003B0F75" w:rsidRDefault="003B0F75" w:rsidP="003B0F75">
      <w:pPr>
        <w:spacing w:after="360"/>
        <w:rPr>
          <w:rFonts w:eastAsiaTheme="minorEastAsia"/>
        </w:rPr>
      </w:pPr>
    </w:p>
    <w:p w:rsidR="003B0F75" w:rsidRDefault="003B0F75" w:rsidP="003B0F75">
      <w:pPr>
        <w:spacing w:after="360"/>
        <w:rPr>
          <w:rFonts w:eastAsiaTheme="minorEastAsia"/>
        </w:rPr>
      </w:pPr>
    </w:p>
    <w:p w:rsidR="003B0F75" w:rsidRDefault="003B0F75" w:rsidP="003B0F75">
      <w:pPr>
        <w:spacing w:after="360"/>
        <w:rPr>
          <w:rFonts w:eastAsiaTheme="minorEastAsia"/>
        </w:rPr>
      </w:pPr>
    </w:p>
    <w:p w:rsidR="003B0F75" w:rsidRDefault="00622446" w:rsidP="003B0F75">
      <w:pPr>
        <w:spacing w:after="360"/>
        <w:rPr>
          <w:rFonts w:eastAsiaTheme="minorEastAsia"/>
        </w:rPr>
      </w:pPr>
      <w:r w:rsidRPr="00622446">
        <w:rPr>
          <w:noProof/>
          <w:lang w:eastAsia="cs-CZ"/>
        </w:rPr>
        <w:pict>
          <v:shape id="_x0000_s1045" type="#_x0000_t202" style="position:absolute;margin-left:72.75pt;margin-top:13.65pt;width:20.75pt;height:28.1pt;z-index:251672576;mso-width-relative:margin;mso-height-relative:margin" stroked="f">
            <v:textbox>
              <w:txbxContent>
                <w:p w:rsidR="00E128A8" w:rsidRDefault="00E128A8" w:rsidP="00E128A8">
                  <w:r>
                    <w:t>J</w:t>
                  </w:r>
                </w:p>
              </w:txbxContent>
            </v:textbox>
          </v:shape>
        </w:pict>
      </w:r>
      <w:r w:rsidR="003B0F75">
        <w:rPr>
          <w:rFonts w:eastAsiaTheme="minorEastAsia"/>
          <w:noProof/>
          <w:lang w:eastAsia="cs-CZ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102235</wp:posOffset>
            </wp:positionV>
            <wp:extent cx="2409825" cy="952500"/>
            <wp:effectExtent l="114300" t="438150" r="47625" b="419100"/>
            <wp:wrapNone/>
            <wp:docPr id="6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2206901">
                      <a:off x="0" y="0"/>
                      <a:ext cx="24098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0F75" w:rsidRDefault="003B0F75" w:rsidP="003B0F75">
      <w:pPr>
        <w:spacing w:after="360"/>
        <w:rPr>
          <w:rFonts w:eastAsiaTheme="minorEastAsia"/>
        </w:rPr>
      </w:pPr>
    </w:p>
    <w:p w:rsidR="003B0F75" w:rsidRDefault="003B0F75" w:rsidP="003B0F75">
      <w:pPr>
        <w:spacing w:after="360"/>
        <w:rPr>
          <w:rFonts w:eastAsiaTheme="minorEastAsia"/>
        </w:rPr>
      </w:pPr>
    </w:p>
    <w:p w:rsidR="003B0F75" w:rsidRDefault="003B0F75" w:rsidP="003B0F75">
      <w:pPr>
        <w:pStyle w:val="Odstavecseseznamem"/>
        <w:numPr>
          <w:ilvl w:val="0"/>
          <w:numId w:val="16"/>
        </w:numPr>
        <w:spacing w:after="360"/>
        <w:ind w:left="993"/>
        <w:rPr>
          <w:rFonts w:eastAsiaTheme="minorEastAsia"/>
        </w:rPr>
      </w:pPr>
      <w:r>
        <w:rPr>
          <w:rFonts w:eastAsiaTheme="minorEastAsia"/>
        </w:rPr>
        <w:t>Vypište všechny dvojice trojúhelníků, které jsou navzájem shodné:</w:t>
      </w:r>
    </w:p>
    <w:p w:rsidR="003B0F75" w:rsidRDefault="003B0F75" w:rsidP="003B0F75">
      <w:pPr>
        <w:pStyle w:val="Odstavecseseznamem"/>
        <w:spacing w:after="360"/>
        <w:ind w:left="993"/>
        <w:rPr>
          <w:rFonts w:eastAsiaTheme="minorEastAsia"/>
        </w:rPr>
      </w:pPr>
    </w:p>
    <w:p w:rsidR="003B0F75" w:rsidRDefault="003B0F75" w:rsidP="003B0F75">
      <w:pPr>
        <w:pStyle w:val="Odstavecseseznamem"/>
        <w:spacing w:after="360"/>
        <w:ind w:left="993"/>
        <w:rPr>
          <w:rFonts w:eastAsiaTheme="minorEastAsia"/>
        </w:rPr>
      </w:pPr>
      <w:r>
        <w:rPr>
          <w:rFonts w:eastAsiaTheme="minorEastAsia"/>
        </w:rPr>
        <w:t>………………………………………………………………………………………………………</w:t>
      </w:r>
    </w:p>
    <w:p w:rsidR="003B0F75" w:rsidRDefault="003B0F75" w:rsidP="003B0F75">
      <w:pPr>
        <w:pStyle w:val="Odstavecseseznamem"/>
        <w:spacing w:after="360"/>
        <w:ind w:left="993"/>
        <w:rPr>
          <w:rFonts w:eastAsiaTheme="minorEastAsia"/>
        </w:rPr>
      </w:pPr>
    </w:p>
    <w:p w:rsidR="003B0F75" w:rsidRDefault="003B0F75" w:rsidP="002F2678">
      <w:pPr>
        <w:pStyle w:val="Odstavecseseznamem"/>
        <w:spacing w:after="360"/>
        <w:ind w:left="993"/>
        <w:rPr>
          <w:rFonts w:eastAsiaTheme="minorEastAsia"/>
        </w:rPr>
      </w:pPr>
      <w:r>
        <w:rPr>
          <w:rFonts w:eastAsiaTheme="minorEastAsia"/>
        </w:rPr>
        <w:t>………………………………………………………………………………………………………</w:t>
      </w:r>
    </w:p>
    <w:p w:rsidR="002F2678" w:rsidRPr="002F2678" w:rsidRDefault="002F2678" w:rsidP="002F2678">
      <w:pPr>
        <w:pStyle w:val="Odstavecseseznamem"/>
        <w:spacing w:after="360"/>
        <w:ind w:left="993"/>
        <w:rPr>
          <w:rFonts w:eastAsiaTheme="minorEastAsia"/>
        </w:rPr>
      </w:pPr>
    </w:p>
    <w:p w:rsidR="003B0F75" w:rsidRDefault="003B0F75" w:rsidP="003B0F75">
      <w:pPr>
        <w:pStyle w:val="Odstavecseseznamem"/>
        <w:numPr>
          <w:ilvl w:val="0"/>
          <w:numId w:val="16"/>
        </w:numPr>
        <w:spacing w:after="360"/>
        <w:ind w:left="993"/>
        <w:rPr>
          <w:rFonts w:eastAsiaTheme="minorEastAsia"/>
        </w:rPr>
      </w:pPr>
      <w:r>
        <w:rPr>
          <w:rFonts w:eastAsiaTheme="minorEastAsia"/>
        </w:rPr>
        <w:t>Obdobně vypište všechny dvojice trojúhelníků, které jsou navzájem podobné:</w:t>
      </w:r>
    </w:p>
    <w:p w:rsidR="003B0F75" w:rsidRDefault="003B0F75" w:rsidP="003B0F75">
      <w:pPr>
        <w:pStyle w:val="Odstavecseseznamem"/>
        <w:spacing w:after="360"/>
        <w:ind w:left="993"/>
        <w:rPr>
          <w:rFonts w:eastAsiaTheme="minorEastAsia"/>
        </w:rPr>
      </w:pPr>
    </w:p>
    <w:p w:rsidR="003B0F75" w:rsidRPr="003B0F75" w:rsidRDefault="003B0F75" w:rsidP="002F2678">
      <w:pPr>
        <w:pStyle w:val="Odstavecseseznamem"/>
        <w:ind w:firstLine="273"/>
        <w:rPr>
          <w:rFonts w:eastAsiaTheme="minorEastAsia"/>
        </w:rPr>
      </w:pPr>
      <w:r w:rsidRPr="003B0F75">
        <w:rPr>
          <w:rFonts w:eastAsiaTheme="minorEastAsia"/>
        </w:rPr>
        <w:t>………………………………………………………………………………………………………</w:t>
      </w:r>
    </w:p>
    <w:p w:rsidR="003B0F75" w:rsidRPr="003B0F75" w:rsidRDefault="003B0F75" w:rsidP="003B0F75">
      <w:pPr>
        <w:pStyle w:val="Odstavecseseznamem"/>
        <w:rPr>
          <w:rFonts w:eastAsiaTheme="minorEastAsia"/>
        </w:rPr>
      </w:pPr>
    </w:p>
    <w:p w:rsidR="003B0F75" w:rsidRPr="002F2678" w:rsidRDefault="003B0F75" w:rsidP="002F2678">
      <w:pPr>
        <w:pStyle w:val="Odstavecseseznamem"/>
        <w:ind w:firstLine="273"/>
        <w:rPr>
          <w:rFonts w:eastAsiaTheme="minorEastAsia"/>
        </w:rPr>
      </w:pPr>
      <w:r w:rsidRPr="003B0F75">
        <w:rPr>
          <w:rFonts w:eastAsiaTheme="minorEastAsia"/>
        </w:rPr>
        <w:t>………………………………………………………………………………………………………</w:t>
      </w:r>
    </w:p>
    <w:p w:rsidR="003B0F75" w:rsidRDefault="003B0F75" w:rsidP="003B0F75">
      <w:pPr>
        <w:pStyle w:val="Odstavecseseznamem"/>
        <w:spacing w:after="360"/>
        <w:ind w:left="993"/>
        <w:rPr>
          <w:rFonts w:eastAsiaTheme="minorEastAsia"/>
        </w:rPr>
      </w:pPr>
    </w:p>
    <w:p w:rsidR="002F2678" w:rsidRDefault="002F2678" w:rsidP="002F2678">
      <w:pPr>
        <w:pStyle w:val="Odstavecseseznamem"/>
        <w:numPr>
          <w:ilvl w:val="0"/>
          <w:numId w:val="18"/>
        </w:numPr>
        <w:spacing w:after="360"/>
        <w:ind w:left="567"/>
        <w:rPr>
          <w:rFonts w:eastAsiaTheme="minorEastAsia"/>
        </w:rPr>
      </w:pPr>
      <w:r>
        <w:rPr>
          <w:rFonts w:eastAsiaTheme="minorEastAsia"/>
        </w:rPr>
        <w:t>Na základě předchozích obrázků rozhodněte, zda následující matematické věty platí při shodnosti (resp. podobnosti) trojúhelníků (doplňte shodné/podobné):</w:t>
      </w:r>
    </w:p>
    <w:p w:rsidR="002F2678" w:rsidRDefault="002F2678" w:rsidP="002F2678">
      <w:pPr>
        <w:pStyle w:val="Odstavecseseznamem"/>
        <w:spacing w:after="360"/>
        <w:ind w:left="567"/>
        <w:rPr>
          <w:rFonts w:eastAsiaTheme="minorEastAsia"/>
        </w:rPr>
      </w:pPr>
    </w:p>
    <w:p w:rsidR="002F2678" w:rsidRPr="002F2678" w:rsidRDefault="002F2678" w:rsidP="002F2678">
      <w:pPr>
        <w:pStyle w:val="Odstavecseseznamem"/>
        <w:numPr>
          <w:ilvl w:val="1"/>
          <w:numId w:val="18"/>
        </w:numPr>
        <w:spacing w:after="360"/>
        <w:rPr>
          <w:rFonts w:eastAsiaTheme="minorEastAsia"/>
          <w:b/>
        </w:rPr>
      </w:pPr>
      <w:r w:rsidRPr="002F2678">
        <w:rPr>
          <w:rFonts w:eastAsiaTheme="minorEastAsia"/>
          <w:b/>
        </w:rPr>
        <w:t xml:space="preserve">Věta </w:t>
      </w:r>
      <w:proofErr w:type="spellStart"/>
      <w:r w:rsidRPr="002F2678">
        <w:rPr>
          <w:rFonts w:eastAsiaTheme="minorEastAsia"/>
          <w:b/>
        </w:rPr>
        <w:t>sus</w:t>
      </w:r>
      <w:proofErr w:type="spellEnd"/>
      <w:r>
        <w:rPr>
          <w:rFonts w:eastAsiaTheme="minorEastAsia"/>
        </w:rPr>
        <w:t>: Trojúhelníky jsou …………………, mají-li shodně dlouhé dvě strany a úhel, který spolu svírají.</w:t>
      </w:r>
    </w:p>
    <w:p w:rsidR="002F2678" w:rsidRPr="002F2678" w:rsidRDefault="002F2678" w:rsidP="002F2678">
      <w:pPr>
        <w:pStyle w:val="Odstavecseseznamem"/>
        <w:spacing w:after="360"/>
        <w:ind w:left="1440"/>
        <w:rPr>
          <w:rFonts w:eastAsiaTheme="minorEastAsia"/>
          <w:b/>
        </w:rPr>
      </w:pPr>
    </w:p>
    <w:p w:rsidR="002F2678" w:rsidRPr="002F2678" w:rsidRDefault="002F2678" w:rsidP="002F2678">
      <w:pPr>
        <w:pStyle w:val="Odstavecseseznamem"/>
        <w:numPr>
          <w:ilvl w:val="1"/>
          <w:numId w:val="18"/>
        </w:numPr>
        <w:spacing w:after="360"/>
        <w:rPr>
          <w:rFonts w:eastAsiaTheme="minorEastAsia"/>
          <w:b/>
        </w:rPr>
      </w:pPr>
      <w:r>
        <w:rPr>
          <w:rFonts w:eastAsiaTheme="minorEastAsia"/>
          <w:b/>
        </w:rPr>
        <w:t xml:space="preserve">Věta </w:t>
      </w:r>
      <w:proofErr w:type="spellStart"/>
      <w:r>
        <w:rPr>
          <w:rFonts w:eastAsiaTheme="minorEastAsia"/>
          <w:b/>
        </w:rPr>
        <w:t>uu</w:t>
      </w:r>
      <w:proofErr w:type="spellEnd"/>
      <w:r>
        <w:rPr>
          <w:rFonts w:eastAsiaTheme="minorEastAsia"/>
        </w:rPr>
        <w:t>: Trojúhelníky jsou …………………., shodují-li se ve dvou úhlech.</w:t>
      </w:r>
    </w:p>
    <w:p w:rsidR="002F2678" w:rsidRPr="002F2678" w:rsidRDefault="002F2678" w:rsidP="002F2678">
      <w:pPr>
        <w:pStyle w:val="Odstavecseseznamem"/>
        <w:rPr>
          <w:rFonts w:eastAsiaTheme="minorEastAsia"/>
          <w:b/>
        </w:rPr>
      </w:pPr>
    </w:p>
    <w:p w:rsidR="002F2678" w:rsidRPr="00483E3F" w:rsidRDefault="002F2678" w:rsidP="002F2678">
      <w:pPr>
        <w:pStyle w:val="Odstavecseseznamem"/>
        <w:numPr>
          <w:ilvl w:val="1"/>
          <w:numId w:val="18"/>
        </w:numPr>
        <w:spacing w:after="360"/>
        <w:rPr>
          <w:rFonts w:eastAsiaTheme="minorEastAsia"/>
          <w:b/>
        </w:rPr>
      </w:pPr>
      <w:r>
        <w:rPr>
          <w:rFonts w:eastAsiaTheme="minorEastAsia"/>
          <w:b/>
        </w:rPr>
        <w:t xml:space="preserve">Věta </w:t>
      </w:r>
      <w:proofErr w:type="spellStart"/>
      <w:r>
        <w:rPr>
          <w:rFonts w:eastAsiaTheme="minorEastAsia"/>
          <w:b/>
        </w:rPr>
        <w:t>sus</w:t>
      </w:r>
      <w:proofErr w:type="spellEnd"/>
      <w:r w:rsidRPr="002F2678">
        <w:rPr>
          <w:rFonts w:eastAsiaTheme="minorEastAsia"/>
        </w:rPr>
        <w:t>:</w:t>
      </w:r>
      <w:r>
        <w:rPr>
          <w:rFonts w:eastAsiaTheme="minorEastAsia"/>
        </w:rPr>
        <w:t xml:space="preserve"> </w:t>
      </w:r>
      <w:r w:rsidRPr="002F2678">
        <w:rPr>
          <w:rFonts w:eastAsiaTheme="minorEastAsia"/>
        </w:rPr>
        <w:t xml:space="preserve">Trojúhelníky jsou …………………, mají-li </w:t>
      </w:r>
      <w:r>
        <w:rPr>
          <w:rFonts w:eastAsiaTheme="minorEastAsia"/>
        </w:rPr>
        <w:t xml:space="preserve">sobě rovné poměry dvou stran a shodné </w:t>
      </w:r>
      <w:r w:rsidR="00483E3F">
        <w:rPr>
          <w:rFonts w:eastAsiaTheme="minorEastAsia"/>
        </w:rPr>
        <w:t>úhly jimi sevřené.</w:t>
      </w:r>
    </w:p>
    <w:p w:rsidR="00483E3F" w:rsidRPr="00483E3F" w:rsidRDefault="00483E3F" w:rsidP="00483E3F">
      <w:pPr>
        <w:pStyle w:val="Odstavecseseznamem"/>
        <w:rPr>
          <w:rFonts w:eastAsiaTheme="minorEastAsia"/>
          <w:b/>
        </w:rPr>
      </w:pPr>
    </w:p>
    <w:p w:rsidR="00483E3F" w:rsidRPr="00483E3F" w:rsidRDefault="00483E3F" w:rsidP="002F2678">
      <w:pPr>
        <w:pStyle w:val="Odstavecseseznamem"/>
        <w:numPr>
          <w:ilvl w:val="1"/>
          <w:numId w:val="18"/>
        </w:numPr>
        <w:spacing w:after="360"/>
        <w:rPr>
          <w:rFonts w:eastAsiaTheme="minorEastAsia"/>
          <w:b/>
        </w:rPr>
      </w:pPr>
      <w:r>
        <w:rPr>
          <w:rFonts w:eastAsiaTheme="minorEastAsia"/>
          <w:b/>
        </w:rPr>
        <w:t xml:space="preserve">Věta </w:t>
      </w:r>
      <w:proofErr w:type="spellStart"/>
      <w:r>
        <w:rPr>
          <w:rFonts w:eastAsiaTheme="minorEastAsia"/>
          <w:b/>
        </w:rPr>
        <w:t>sss</w:t>
      </w:r>
      <w:proofErr w:type="spellEnd"/>
      <w:r w:rsidRPr="00483E3F">
        <w:rPr>
          <w:rFonts w:eastAsiaTheme="minorEastAsia"/>
        </w:rPr>
        <w:t>:</w:t>
      </w:r>
      <w:r>
        <w:rPr>
          <w:rFonts w:eastAsiaTheme="minorEastAsia"/>
        </w:rPr>
        <w:t xml:space="preserve"> Trojúhelníky jsou …………………, shodují-li se ve třech stranách.</w:t>
      </w:r>
    </w:p>
    <w:p w:rsidR="00483E3F" w:rsidRPr="00483E3F" w:rsidRDefault="00483E3F" w:rsidP="00483E3F">
      <w:pPr>
        <w:pStyle w:val="Odstavecseseznamem"/>
        <w:rPr>
          <w:rFonts w:eastAsiaTheme="minorEastAsia"/>
          <w:b/>
        </w:rPr>
      </w:pPr>
    </w:p>
    <w:p w:rsidR="00483E3F" w:rsidRPr="00483E3F" w:rsidRDefault="00483E3F" w:rsidP="00483E3F">
      <w:pPr>
        <w:pStyle w:val="Odstavecseseznamem"/>
        <w:numPr>
          <w:ilvl w:val="1"/>
          <w:numId w:val="18"/>
        </w:numPr>
        <w:spacing w:after="360"/>
        <w:rPr>
          <w:rFonts w:eastAsiaTheme="minorEastAsia"/>
          <w:b/>
        </w:rPr>
      </w:pPr>
      <w:r>
        <w:rPr>
          <w:rFonts w:eastAsiaTheme="minorEastAsia"/>
          <w:b/>
        </w:rPr>
        <w:t>Věta usu</w:t>
      </w:r>
      <w:r w:rsidRPr="00483E3F">
        <w:rPr>
          <w:rFonts w:eastAsiaTheme="minorEastAsia"/>
        </w:rPr>
        <w:t>:</w:t>
      </w:r>
      <w:r>
        <w:rPr>
          <w:rFonts w:eastAsiaTheme="minorEastAsia"/>
        </w:rPr>
        <w:t xml:space="preserve"> Trojúhelníky jsou ……………………, shodují-li se v jedné straně a v obou úhlech k ní přilehlých.</w:t>
      </w:r>
    </w:p>
    <w:p w:rsidR="00483E3F" w:rsidRPr="00483E3F" w:rsidRDefault="00483E3F" w:rsidP="00483E3F">
      <w:pPr>
        <w:pStyle w:val="Odstavecseseznamem"/>
        <w:rPr>
          <w:rFonts w:eastAsiaTheme="minorEastAsia"/>
          <w:b/>
        </w:rPr>
      </w:pPr>
    </w:p>
    <w:p w:rsidR="00483E3F" w:rsidRPr="00483E3F" w:rsidRDefault="00483E3F" w:rsidP="00483E3F">
      <w:pPr>
        <w:pStyle w:val="Odstavecseseznamem"/>
        <w:numPr>
          <w:ilvl w:val="1"/>
          <w:numId w:val="18"/>
        </w:numPr>
        <w:spacing w:after="360"/>
        <w:rPr>
          <w:rFonts w:eastAsiaTheme="minorEastAsia"/>
          <w:b/>
        </w:rPr>
      </w:pPr>
      <w:r>
        <w:rPr>
          <w:rFonts w:eastAsiaTheme="minorEastAsia"/>
          <w:b/>
        </w:rPr>
        <w:t xml:space="preserve">Věta </w:t>
      </w:r>
      <w:proofErr w:type="spellStart"/>
      <w:r>
        <w:rPr>
          <w:rFonts w:eastAsiaTheme="minorEastAsia"/>
          <w:b/>
        </w:rPr>
        <w:t>Ssu</w:t>
      </w:r>
      <w:proofErr w:type="spellEnd"/>
      <w:r w:rsidRPr="00483E3F">
        <w:rPr>
          <w:rFonts w:eastAsiaTheme="minorEastAsia"/>
        </w:rPr>
        <w:t>:</w:t>
      </w:r>
      <w:r>
        <w:rPr>
          <w:rFonts w:eastAsiaTheme="minorEastAsia"/>
        </w:rPr>
        <w:t xml:space="preserve"> Trojúhelníky jsou ……………………., mají-li sobě rovné poměry dvou stran a shodné úhly proti větší z nich.</w:t>
      </w:r>
    </w:p>
    <w:p w:rsidR="00483E3F" w:rsidRPr="00483E3F" w:rsidRDefault="00483E3F" w:rsidP="00483E3F">
      <w:pPr>
        <w:pStyle w:val="Odstavecseseznamem"/>
        <w:rPr>
          <w:rFonts w:eastAsiaTheme="minorEastAsia"/>
          <w:b/>
        </w:rPr>
      </w:pPr>
    </w:p>
    <w:p w:rsidR="00483E3F" w:rsidRPr="00483E3F" w:rsidRDefault="00483E3F" w:rsidP="00483E3F">
      <w:pPr>
        <w:pStyle w:val="Odstavecseseznamem"/>
        <w:numPr>
          <w:ilvl w:val="1"/>
          <w:numId w:val="18"/>
        </w:numPr>
        <w:spacing w:after="360"/>
        <w:rPr>
          <w:rFonts w:eastAsiaTheme="minorEastAsia"/>
          <w:b/>
        </w:rPr>
      </w:pPr>
      <w:r>
        <w:rPr>
          <w:rFonts w:eastAsiaTheme="minorEastAsia"/>
          <w:b/>
        </w:rPr>
        <w:t xml:space="preserve">Věta </w:t>
      </w:r>
      <w:proofErr w:type="spellStart"/>
      <w:r>
        <w:rPr>
          <w:rFonts w:eastAsiaTheme="minorEastAsia"/>
          <w:b/>
        </w:rPr>
        <w:t>Ssu</w:t>
      </w:r>
      <w:proofErr w:type="spellEnd"/>
      <w:r w:rsidRPr="00483E3F">
        <w:rPr>
          <w:rFonts w:eastAsiaTheme="minorEastAsia"/>
        </w:rPr>
        <w:t>:</w:t>
      </w:r>
      <w:r>
        <w:rPr>
          <w:rFonts w:eastAsiaTheme="minorEastAsia"/>
        </w:rPr>
        <w:t xml:space="preserve"> Trojúhelníky jsou ……………………., mají-li stejně dlouhé dvě strany a shodný úhel proti větší z nich.</w:t>
      </w:r>
    </w:p>
    <w:p w:rsidR="00483E3F" w:rsidRPr="00483E3F" w:rsidRDefault="00483E3F" w:rsidP="00483E3F">
      <w:pPr>
        <w:pStyle w:val="Odstavecseseznamem"/>
        <w:rPr>
          <w:rFonts w:eastAsiaTheme="minorEastAsia"/>
          <w:b/>
        </w:rPr>
      </w:pPr>
    </w:p>
    <w:p w:rsidR="00483E3F" w:rsidRDefault="0084497E" w:rsidP="00483E3F">
      <w:pPr>
        <w:pStyle w:val="Odstavecseseznamem"/>
        <w:numPr>
          <w:ilvl w:val="0"/>
          <w:numId w:val="18"/>
        </w:numPr>
        <w:spacing w:after="360"/>
        <w:ind w:left="567"/>
        <w:rPr>
          <w:rFonts w:eastAsiaTheme="minorEastAsia"/>
        </w:rPr>
      </w:pPr>
      <w:r>
        <w:rPr>
          <w:rFonts w:eastAsiaTheme="minorEastAsia"/>
        </w:rPr>
        <w:t>Rozhodněte, zda jsou následující trojúhelníky podobné s trojúhelníkem ABC, pro který platí:</w:t>
      </w:r>
    </w:p>
    <w:p w:rsidR="0084497E" w:rsidRDefault="0084497E" w:rsidP="0084497E">
      <w:pPr>
        <w:pStyle w:val="Odstavecseseznamem"/>
        <w:spacing w:after="360"/>
        <w:ind w:left="567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a=6 cm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w:rPr>
              <w:rFonts w:ascii="Cambria Math" w:eastAsiaTheme="minorEastAsia" w:hAnsi="Cambria Math"/>
            </w:rPr>
            <m:t>b=4 cm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w:rPr>
              <w:rFonts w:ascii="Cambria Math" w:eastAsiaTheme="minorEastAsia" w:hAnsi="Cambria Math"/>
            </w:rPr>
            <m:t>c=8 cm</m:t>
          </m:r>
        </m:oMath>
      </m:oMathPara>
    </w:p>
    <w:p w:rsidR="0084497E" w:rsidRPr="0084497E" w:rsidRDefault="0084497E" w:rsidP="0084497E">
      <w:pPr>
        <w:pStyle w:val="Odstavecseseznamem"/>
        <w:spacing w:after="360"/>
        <w:ind w:left="567"/>
        <w:rPr>
          <w:rFonts w:eastAsiaTheme="minorEastAsia"/>
          <w:sz w:val="12"/>
        </w:rPr>
      </w:pPr>
    </w:p>
    <w:p w:rsidR="0084497E" w:rsidRDefault="0084497E" w:rsidP="0084497E">
      <w:pPr>
        <w:pStyle w:val="Odstavecseseznamem"/>
        <w:numPr>
          <w:ilvl w:val="0"/>
          <w:numId w:val="22"/>
        </w:numPr>
        <w:spacing w:after="360"/>
        <w:ind w:left="993"/>
        <w:rPr>
          <w:rFonts w:eastAsiaTheme="minorEastAsia"/>
        </w:rPr>
      </w:pPr>
      <w:r>
        <w:rPr>
          <w:rFonts w:eastAsiaTheme="minorEastAsia" w:cs="Arial"/>
        </w:rPr>
        <w:t>Δ</w:t>
      </w:r>
      <w:r>
        <w:rPr>
          <w:rFonts w:eastAsiaTheme="minorEastAsia"/>
        </w:rPr>
        <w:t xml:space="preserve">DEF: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DE</m:t>
            </m:r>
          </m:e>
        </m:d>
        <m:r>
          <w:rPr>
            <w:rFonts w:ascii="Cambria Math" w:eastAsiaTheme="minorEastAsia" w:hAnsi="Cambria Math"/>
          </w:rPr>
          <m:t xml:space="preserve">=2 cm, 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EF</m:t>
            </m:r>
          </m:e>
        </m:d>
        <m:r>
          <w:rPr>
            <w:rFonts w:ascii="Cambria Math" w:eastAsiaTheme="minorEastAsia" w:hAnsi="Cambria Math"/>
          </w:rPr>
          <m:t xml:space="preserve">=1,5 cm, 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FD</m:t>
            </m:r>
          </m:e>
        </m:d>
        <m:r>
          <w:rPr>
            <w:rFonts w:ascii="Cambria Math" w:eastAsiaTheme="minorEastAsia" w:hAnsi="Cambria Math"/>
          </w:rPr>
          <m:t>=1 cm</m:t>
        </m:r>
      </m:oMath>
    </w:p>
    <w:p w:rsidR="0084497E" w:rsidRDefault="0084497E" w:rsidP="0084497E">
      <w:pPr>
        <w:pStyle w:val="Odstavecseseznamem"/>
        <w:numPr>
          <w:ilvl w:val="0"/>
          <w:numId w:val="22"/>
        </w:numPr>
        <w:spacing w:after="360"/>
        <w:ind w:left="993"/>
        <w:rPr>
          <w:rFonts w:eastAsiaTheme="minorEastAsia"/>
        </w:rPr>
      </w:pPr>
      <w:r>
        <w:rPr>
          <w:rFonts w:eastAsiaTheme="minorEastAsia" w:cs="Arial"/>
        </w:rPr>
        <w:t>Δ</w:t>
      </w:r>
      <w:r>
        <w:rPr>
          <w:rFonts w:eastAsiaTheme="minorEastAsia"/>
        </w:rPr>
        <w:t xml:space="preserve">KLM: </w:t>
      </w:r>
      <m:oMath>
        <m:r>
          <w:rPr>
            <w:rFonts w:ascii="Cambria Math" w:eastAsiaTheme="minorEastAsia" w:hAnsi="Cambria Math"/>
          </w:rPr>
          <m:t>k=9 cm,  l=12 cm,  m=6 cm</m:t>
        </m:r>
      </m:oMath>
    </w:p>
    <w:p w:rsidR="0084497E" w:rsidRDefault="0084497E" w:rsidP="0084497E">
      <w:pPr>
        <w:spacing w:after="360"/>
        <w:rPr>
          <w:rFonts w:eastAsiaTheme="minorEastAsia"/>
        </w:rPr>
      </w:pPr>
    </w:p>
    <w:p w:rsidR="0084497E" w:rsidRDefault="0084497E" w:rsidP="0084497E">
      <w:pPr>
        <w:spacing w:after="360"/>
        <w:rPr>
          <w:rFonts w:eastAsiaTheme="minorEastAsia"/>
        </w:rPr>
      </w:pPr>
    </w:p>
    <w:p w:rsidR="0084497E" w:rsidRDefault="0084497E" w:rsidP="0084497E">
      <w:pPr>
        <w:spacing w:after="360"/>
        <w:rPr>
          <w:rFonts w:eastAsiaTheme="minorEastAsia"/>
        </w:rPr>
      </w:pPr>
    </w:p>
    <w:p w:rsidR="00D56BEF" w:rsidRDefault="00D56BEF" w:rsidP="0084497E">
      <w:pPr>
        <w:spacing w:after="360"/>
        <w:rPr>
          <w:rFonts w:eastAsiaTheme="minorEastAsia"/>
        </w:rPr>
      </w:pPr>
    </w:p>
    <w:p w:rsidR="00D56BEF" w:rsidRPr="00D56BEF" w:rsidRDefault="00D56BEF" w:rsidP="00D56BEF">
      <w:pPr>
        <w:pStyle w:val="Odstavecseseznamem"/>
        <w:numPr>
          <w:ilvl w:val="0"/>
          <w:numId w:val="25"/>
        </w:numPr>
        <w:spacing w:after="360"/>
        <w:ind w:left="709"/>
        <w:rPr>
          <w:rFonts w:eastAsiaTheme="minorEastAsia"/>
        </w:rPr>
      </w:pPr>
      <w:r>
        <w:rPr>
          <w:rFonts w:eastAsiaTheme="minorEastAsia"/>
        </w:rPr>
        <w:t>Rozhodněte, zda je trojúhelník s úhly 42° a 63° podobný (resp. shodný) trojúhelníku s úhly 63° a 75°.</w:t>
      </w:r>
    </w:p>
    <w:p w:rsidR="0084497E" w:rsidRDefault="0084497E" w:rsidP="0084497E">
      <w:pPr>
        <w:spacing w:after="360"/>
        <w:rPr>
          <w:rFonts w:eastAsiaTheme="minorEastAsia"/>
        </w:rPr>
      </w:pPr>
    </w:p>
    <w:p w:rsidR="0084497E" w:rsidRDefault="0084497E" w:rsidP="0084497E">
      <w:pPr>
        <w:spacing w:after="360"/>
        <w:rPr>
          <w:rFonts w:eastAsiaTheme="minorEastAsia"/>
        </w:rPr>
      </w:pPr>
    </w:p>
    <w:p w:rsidR="00D56BEF" w:rsidRDefault="00D56BEF" w:rsidP="0084497E">
      <w:pPr>
        <w:spacing w:after="360"/>
        <w:rPr>
          <w:rFonts w:eastAsiaTheme="minorEastAsia"/>
        </w:rPr>
      </w:pPr>
    </w:p>
    <w:p w:rsidR="0084497E" w:rsidRPr="0084497E" w:rsidRDefault="0084497E" w:rsidP="00D56BEF">
      <w:pPr>
        <w:pStyle w:val="Odstavecseseznamem"/>
        <w:numPr>
          <w:ilvl w:val="0"/>
          <w:numId w:val="25"/>
        </w:numPr>
        <w:spacing w:after="360"/>
        <w:rPr>
          <w:rFonts w:eastAsiaTheme="minorEastAsia"/>
        </w:rPr>
      </w:pPr>
      <w:r>
        <w:rPr>
          <w:rFonts w:eastAsiaTheme="minorEastAsia"/>
        </w:rPr>
        <w:t>Svislá metrová tyč vrhá stín o délce 80 cm. Jak vysoká je rozhledna, která ve stejném okamžiku vrhá stín o délce 20 m.</w:t>
      </w:r>
    </w:p>
    <w:sectPr w:rsidR="0084497E" w:rsidRPr="0084497E" w:rsidSect="002C1FBE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7793" w:rsidRDefault="00CC7793" w:rsidP="00CA6778">
      <w:pPr>
        <w:spacing w:before="0" w:after="0"/>
      </w:pPr>
      <w:r>
        <w:separator/>
      </w:r>
    </w:p>
  </w:endnote>
  <w:endnote w:type="continuationSeparator" w:id="0">
    <w:p w:rsidR="00CC7793" w:rsidRDefault="00CC7793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7793" w:rsidRDefault="00CC7793" w:rsidP="00CA6778">
      <w:pPr>
        <w:spacing w:before="0" w:after="0"/>
      </w:pPr>
      <w:r>
        <w:separator/>
      </w:r>
    </w:p>
  </w:footnote>
  <w:footnote w:type="continuationSeparator" w:id="0">
    <w:p w:rsidR="00CC7793" w:rsidRDefault="00CC7793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F1737"/>
    <w:multiLevelType w:val="hybridMultilevel"/>
    <w:tmpl w:val="4266CC44"/>
    <w:lvl w:ilvl="0" w:tplc="04050017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3CA1884"/>
    <w:multiLevelType w:val="hybridMultilevel"/>
    <w:tmpl w:val="D9481CD4"/>
    <w:lvl w:ilvl="0" w:tplc="0405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A2BC6"/>
    <w:multiLevelType w:val="hybridMultilevel"/>
    <w:tmpl w:val="DA36E67A"/>
    <w:lvl w:ilvl="0" w:tplc="8182FE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AF0DD6"/>
    <w:multiLevelType w:val="hybridMultilevel"/>
    <w:tmpl w:val="ACD4BDF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E2C694E"/>
    <w:multiLevelType w:val="hybridMultilevel"/>
    <w:tmpl w:val="31E81B0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831281"/>
    <w:multiLevelType w:val="hybridMultilevel"/>
    <w:tmpl w:val="64080268"/>
    <w:lvl w:ilvl="0" w:tplc="5F4C3B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184596"/>
    <w:multiLevelType w:val="hybridMultilevel"/>
    <w:tmpl w:val="26E6A15C"/>
    <w:lvl w:ilvl="0" w:tplc="18A496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74062E"/>
    <w:multiLevelType w:val="hybridMultilevel"/>
    <w:tmpl w:val="231AF40C"/>
    <w:lvl w:ilvl="0" w:tplc="04050017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0ED6EE3"/>
    <w:multiLevelType w:val="hybridMultilevel"/>
    <w:tmpl w:val="ACFA8320"/>
    <w:lvl w:ilvl="0" w:tplc="18A4961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98275C"/>
    <w:multiLevelType w:val="hybridMultilevel"/>
    <w:tmpl w:val="A4C0D3D2"/>
    <w:lvl w:ilvl="0" w:tplc="4CBC1808">
      <w:start w:val="2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BB719D"/>
    <w:multiLevelType w:val="hybridMultilevel"/>
    <w:tmpl w:val="CFAC9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EB1A49"/>
    <w:multiLevelType w:val="hybridMultilevel"/>
    <w:tmpl w:val="436E4D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45730E"/>
    <w:multiLevelType w:val="hybridMultilevel"/>
    <w:tmpl w:val="53A2EF7A"/>
    <w:lvl w:ilvl="0" w:tplc="0405000F">
      <w:start w:val="1"/>
      <w:numFmt w:val="decimal"/>
      <w:lvlText w:val="%1."/>
      <w:lvlJc w:val="left"/>
      <w:pPr>
        <w:ind w:left="1778" w:hanging="360"/>
      </w:pPr>
    </w:lvl>
    <w:lvl w:ilvl="1" w:tplc="04050019" w:tentative="1">
      <w:start w:val="1"/>
      <w:numFmt w:val="lowerLetter"/>
      <w:lvlText w:val="%2."/>
      <w:lvlJc w:val="left"/>
      <w:pPr>
        <w:ind w:left="2498" w:hanging="360"/>
      </w:pPr>
    </w:lvl>
    <w:lvl w:ilvl="2" w:tplc="0405001B" w:tentative="1">
      <w:start w:val="1"/>
      <w:numFmt w:val="lowerRoman"/>
      <w:lvlText w:val="%3."/>
      <w:lvlJc w:val="right"/>
      <w:pPr>
        <w:ind w:left="3218" w:hanging="180"/>
      </w:pPr>
    </w:lvl>
    <w:lvl w:ilvl="3" w:tplc="0405000F" w:tentative="1">
      <w:start w:val="1"/>
      <w:numFmt w:val="decimal"/>
      <w:lvlText w:val="%4."/>
      <w:lvlJc w:val="left"/>
      <w:pPr>
        <w:ind w:left="3938" w:hanging="360"/>
      </w:pPr>
    </w:lvl>
    <w:lvl w:ilvl="4" w:tplc="04050019" w:tentative="1">
      <w:start w:val="1"/>
      <w:numFmt w:val="lowerLetter"/>
      <w:lvlText w:val="%5."/>
      <w:lvlJc w:val="left"/>
      <w:pPr>
        <w:ind w:left="4658" w:hanging="360"/>
      </w:pPr>
    </w:lvl>
    <w:lvl w:ilvl="5" w:tplc="0405001B" w:tentative="1">
      <w:start w:val="1"/>
      <w:numFmt w:val="lowerRoman"/>
      <w:lvlText w:val="%6."/>
      <w:lvlJc w:val="right"/>
      <w:pPr>
        <w:ind w:left="5378" w:hanging="180"/>
      </w:pPr>
    </w:lvl>
    <w:lvl w:ilvl="6" w:tplc="0405000F" w:tentative="1">
      <w:start w:val="1"/>
      <w:numFmt w:val="decimal"/>
      <w:lvlText w:val="%7."/>
      <w:lvlJc w:val="left"/>
      <w:pPr>
        <w:ind w:left="6098" w:hanging="360"/>
      </w:pPr>
    </w:lvl>
    <w:lvl w:ilvl="7" w:tplc="04050019" w:tentative="1">
      <w:start w:val="1"/>
      <w:numFmt w:val="lowerLetter"/>
      <w:lvlText w:val="%8."/>
      <w:lvlJc w:val="left"/>
      <w:pPr>
        <w:ind w:left="6818" w:hanging="360"/>
      </w:pPr>
    </w:lvl>
    <w:lvl w:ilvl="8" w:tplc="040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>
    <w:nsid w:val="408310CB"/>
    <w:multiLevelType w:val="hybridMultilevel"/>
    <w:tmpl w:val="D03E91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8908F7"/>
    <w:multiLevelType w:val="hybridMultilevel"/>
    <w:tmpl w:val="B74C6070"/>
    <w:lvl w:ilvl="0" w:tplc="04050017">
      <w:start w:val="1"/>
      <w:numFmt w:val="lowerLetter"/>
      <w:lvlText w:val="%1)"/>
      <w:lvlJc w:val="left"/>
      <w:pPr>
        <w:ind w:left="1778" w:hanging="360"/>
      </w:pPr>
    </w:lvl>
    <w:lvl w:ilvl="1" w:tplc="04050019" w:tentative="1">
      <w:start w:val="1"/>
      <w:numFmt w:val="lowerLetter"/>
      <w:lvlText w:val="%2."/>
      <w:lvlJc w:val="left"/>
      <w:pPr>
        <w:ind w:left="2498" w:hanging="360"/>
      </w:pPr>
    </w:lvl>
    <w:lvl w:ilvl="2" w:tplc="0405001B" w:tentative="1">
      <w:start w:val="1"/>
      <w:numFmt w:val="lowerRoman"/>
      <w:lvlText w:val="%3."/>
      <w:lvlJc w:val="right"/>
      <w:pPr>
        <w:ind w:left="3218" w:hanging="180"/>
      </w:pPr>
    </w:lvl>
    <w:lvl w:ilvl="3" w:tplc="0405000F" w:tentative="1">
      <w:start w:val="1"/>
      <w:numFmt w:val="decimal"/>
      <w:lvlText w:val="%4."/>
      <w:lvlJc w:val="left"/>
      <w:pPr>
        <w:ind w:left="3938" w:hanging="360"/>
      </w:pPr>
    </w:lvl>
    <w:lvl w:ilvl="4" w:tplc="04050019" w:tentative="1">
      <w:start w:val="1"/>
      <w:numFmt w:val="lowerLetter"/>
      <w:lvlText w:val="%5."/>
      <w:lvlJc w:val="left"/>
      <w:pPr>
        <w:ind w:left="4658" w:hanging="360"/>
      </w:pPr>
    </w:lvl>
    <w:lvl w:ilvl="5" w:tplc="0405001B" w:tentative="1">
      <w:start w:val="1"/>
      <w:numFmt w:val="lowerRoman"/>
      <w:lvlText w:val="%6."/>
      <w:lvlJc w:val="right"/>
      <w:pPr>
        <w:ind w:left="5378" w:hanging="180"/>
      </w:pPr>
    </w:lvl>
    <w:lvl w:ilvl="6" w:tplc="0405000F" w:tentative="1">
      <w:start w:val="1"/>
      <w:numFmt w:val="decimal"/>
      <w:lvlText w:val="%7."/>
      <w:lvlJc w:val="left"/>
      <w:pPr>
        <w:ind w:left="6098" w:hanging="360"/>
      </w:pPr>
    </w:lvl>
    <w:lvl w:ilvl="7" w:tplc="04050019" w:tentative="1">
      <w:start w:val="1"/>
      <w:numFmt w:val="lowerLetter"/>
      <w:lvlText w:val="%8."/>
      <w:lvlJc w:val="left"/>
      <w:pPr>
        <w:ind w:left="6818" w:hanging="360"/>
      </w:pPr>
    </w:lvl>
    <w:lvl w:ilvl="8" w:tplc="040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>
    <w:nsid w:val="46DC1D24"/>
    <w:multiLevelType w:val="hybridMultilevel"/>
    <w:tmpl w:val="3E3041B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9EF1490"/>
    <w:multiLevelType w:val="hybridMultilevel"/>
    <w:tmpl w:val="6F30029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CC726D6"/>
    <w:multiLevelType w:val="hybridMultilevel"/>
    <w:tmpl w:val="3216D44E"/>
    <w:lvl w:ilvl="0" w:tplc="7A4AFFAC">
      <w:start w:val="4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090627"/>
    <w:multiLevelType w:val="hybridMultilevel"/>
    <w:tmpl w:val="83E8F50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CE30FC8"/>
    <w:multiLevelType w:val="hybridMultilevel"/>
    <w:tmpl w:val="2320ED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5F4D8C"/>
    <w:multiLevelType w:val="hybridMultilevel"/>
    <w:tmpl w:val="4CB89DE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11"/>
  </w:num>
  <w:num w:numId="3">
    <w:abstractNumId w:val="21"/>
  </w:num>
  <w:num w:numId="4">
    <w:abstractNumId w:val="10"/>
  </w:num>
  <w:num w:numId="5">
    <w:abstractNumId w:val="24"/>
  </w:num>
  <w:num w:numId="6">
    <w:abstractNumId w:val="3"/>
  </w:num>
  <w:num w:numId="7">
    <w:abstractNumId w:val="23"/>
  </w:num>
  <w:num w:numId="8">
    <w:abstractNumId w:val="19"/>
  </w:num>
  <w:num w:numId="9">
    <w:abstractNumId w:val="22"/>
  </w:num>
  <w:num w:numId="10">
    <w:abstractNumId w:val="18"/>
  </w:num>
  <w:num w:numId="11">
    <w:abstractNumId w:val="13"/>
  </w:num>
  <w:num w:numId="12">
    <w:abstractNumId w:val="6"/>
  </w:num>
  <w:num w:numId="13">
    <w:abstractNumId w:val="9"/>
  </w:num>
  <w:num w:numId="14">
    <w:abstractNumId w:val="15"/>
  </w:num>
  <w:num w:numId="15">
    <w:abstractNumId w:val="4"/>
  </w:num>
  <w:num w:numId="16">
    <w:abstractNumId w:val="17"/>
  </w:num>
  <w:num w:numId="17">
    <w:abstractNumId w:val="1"/>
  </w:num>
  <w:num w:numId="18">
    <w:abstractNumId w:val="12"/>
  </w:num>
  <w:num w:numId="19">
    <w:abstractNumId w:val="16"/>
  </w:num>
  <w:num w:numId="20">
    <w:abstractNumId w:val="14"/>
  </w:num>
  <w:num w:numId="21">
    <w:abstractNumId w:val="2"/>
  </w:num>
  <w:num w:numId="22">
    <w:abstractNumId w:val="8"/>
  </w:num>
  <w:num w:numId="23">
    <w:abstractNumId w:val="0"/>
  </w:num>
  <w:num w:numId="24">
    <w:abstractNumId w:val="20"/>
  </w:num>
  <w:num w:numId="2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49154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9576DF"/>
    <w:rsid w:val="0008258D"/>
    <w:rsid w:val="00084AD2"/>
    <w:rsid w:val="000D4C97"/>
    <w:rsid w:val="00133CF3"/>
    <w:rsid w:val="0015164B"/>
    <w:rsid w:val="00166F38"/>
    <w:rsid w:val="0017080B"/>
    <w:rsid w:val="0019534D"/>
    <w:rsid w:val="001E5044"/>
    <w:rsid w:val="001F17E5"/>
    <w:rsid w:val="00235DCF"/>
    <w:rsid w:val="00247D1D"/>
    <w:rsid w:val="00252D2D"/>
    <w:rsid w:val="00281EB3"/>
    <w:rsid w:val="0028557F"/>
    <w:rsid w:val="002C1FBE"/>
    <w:rsid w:val="002F1787"/>
    <w:rsid w:val="002F2678"/>
    <w:rsid w:val="00302F4B"/>
    <w:rsid w:val="00375125"/>
    <w:rsid w:val="003B0F75"/>
    <w:rsid w:val="003C040B"/>
    <w:rsid w:val="003D1D48"/>
    <w:rsid w:val="004359F9"/>
    <w:rsid w:val="00440085"/>
    <w:rsid w:val="00441154"/>
    <w:rsid w:val="004513CC"/>
    <w:rsid w:val="00474500"/>
    <w:rsid w:val="00483E3F"/>
    <w:rsid w:val="004B0AD8"/>
    <w:rsid w:val="004B6B24"/>
    <w:rsid w:val="004F6706"/>
    <w:rsid w:val="00565C78"/>
    <w:rsid w:val="0059005D"/>
    <w:rsid w:val="00590449"/>
    <w:rsid w:val="005D4579"/>
    <w:rsid w:val="00604B87"/>
    <w:rsid w:val="00622446"/>
    <w:rsid w:val="006347FB"/>
    <w:rsid w:val="0064113B"/>
    <w:rsid w:val="006515B1"/>
    <w:rsid w:val="006516F6"/>
    <w:rsid w:val="00666590"/>
    <w:rsid w:val="00684206"/>
    <w:rsid w:val="006F6065"/>
    <w:rsid w:val="007269D6"/>
    <w:rsid w:val="00786A08"/>
    <w:rsid w:val="00796B9C"/>
    <w:rsid w:val="007C6313"/>
    <w:rsid w:val="0084497E"/>
    <w:rsid w:val="00916D69"/>
    <w:rsid w:val="00947E9C"/>
    <w:rsid w:val="009576DF"/>
    <w:rsid w:val="009C0200"/>
    <w:rsid w:val="009C77DA"/>
    <w:rsid w:val="00A274CC"/>
    <w:rsid w:val="00A92608"/>
    <w:rsid w:val="00B060E7"/>
    <w:rsid w:val="00B107B8"/>
    <w:rsid w:val="00B14167"/>
    <w:rsid w:val="00B87A97"/>
    <w:rsid w:val="00BC0EAC"/>
    <w:rsid w:val="00BD446E"/>
    <w:rsid w:val="00BF2AA1"/>
    <w:rsid w:val="00C23A79"/>
    <w:rsid w:val="00CA6778"/>
    <w:rsid w:val="00CA68AF"/>
    <w:rsid w:val="00CC0FF6"/>
    <w:rsid w:val="00CC7793"/>
    <w:rsid w:val="00D461B6"/>
    <w:rsid w:val="00D54E6A"/>
    <w:rsid w:val="00D56BEF"/>
    <w:rsid w:val="00DA5321"/>
    <w:rsid w:val="00DF1B55"/>
    <w:rsid w:val="00E128A8"/>
    <w:rsid w:val="00E2443C"/>
    <w:rsid w:val="00E46825"/>
    <w:rsid w:val="00E72D6E"/>
    <w:rsid w:val="00E85EBF"/>
    <w:rsid w:val="00E971C7"/>
    <w:rsid w:val="00EA0564"/>
    <w:rsid w:val="00ED4E88"/>
    <w:rsid w:val="00ED738F"/>
    <w:rsid w:val="00F23263"/>
    <w:rsid w:val="00F64ECA"/>
    <w:rsid w:val="00FA031D"/>
    <w:rsid w:val="00FB744D"/>
    <w:rsid w:val="00FD4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25</TotalTime>
  <Pages>3</Pages>
  <Words>240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havrdovalucie</cp:lastModifiedBy>
  <cp:revision>5</cp:revision>
  <dcterms:created xsi:type="dcterms:W3CDTF">2013-10-02T20:00:00Z</dcterms:created>
  <dcterms:modified xsi:type="dcterms:W3CDTF">2013-10-22T06:40:00Z</dcterms:modified>
</cp:coreProperties>
</file>