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3C2E1A" w:rsidRDefault="003C2E1A" w:rsidP="003C2E1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Obchodní akademie</w:t>
      </w:r>
    </w:p>
    <w:p w:rsidR="003C2E1A" w:rsidRPr="003C2E1A" w:rsidRDefault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664 91 Ivančice, Karla Čapka 3</w:t>
      </w:r>
    </w:p>
    <w:p w:rsidR="003C2E1A" w:rsidRPr="003C2E1A" w:rsidRDefault="003C2E1A">
      <w:pPr>
        <w:rPr>
          <w:rFonts w:ascii="Arial" w:hAnsi="Arial" w:cs="Arial"/>
          <w:sz w:val="28"/>
          <w:szCs w:val="28"/>
        </w:rPr>
      </w:pPr>
    </w:p>
    <w:p w:rsidR="003C2E1A" w:rsidRPr="003C2E1A" w:rsidRDefault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Členům učitelského sboru</w:t>
      </w:r>
    </w:p>
    <w:p w:rsidR="003C2E1A" w:rsidRPr="003C2E1A" w:rsidRDefault="003C2E1A" w:rsidP="003C2E1A">
      <w:pPr>
        <w:jc w:val="center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Směrnice č. 13/13</w:t>
      </w:r>
    </w:p>
    <w:p w:rsidR="003C2E1A" w:rsidRPr="003C2E1A" w:rsidRDefault="003C2E1A">
      <w:pPr>
        <w:rPr>
          <w:rFonts w:ascii="Arial" w:hAnsi="Arial" w:cs="Arial"/>
          <w:b/>
          <w:sz w:val="28"/>
          <w:szCs w:val="28"/>
        </w:rPr>
      </w:pPr>
      <w:r w:rsidRPr="003C2E1A">
        <w:rPr>
          <w:rFonts w:ascii="Arial" w:hAnsi="Arial" w:cs="Arial"/>
          <w:b/>
          <w:sz w:val="28"/>
          <w:szCs w:val="28"/>
        </w:rPr>
        <w:t>Organizování zahraničních studijních zájezdů žáků</w:t>
      </w:r>
    </w:p>
    <w:p w:rsidR="003C2E1A" w:rsidRPr="003C2E1A" w:rsidRDefault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V souladu s novým ŠVP se stávají studijní zájezdy žáků součástí vzdělávacího a výchovného působení školy. Pro zvýšení efektivity je nutno dodržovat následující zásady: </w:t>
      </w:r>
    </w:p>
    <w:p w:rsidR="003C2E1A" w:rsidRPr="003C2E1A" w:rsidRDefault="003C2E1A" w:rsidP="003C2E1A">
      <w:pPr>
        <w:pStyle w:val="Odstavecseseznamem"/>
        <w:numPr>
          <w:ilvl w:val="0"/>
          <w:numId w:val="1"/>
        </w:numPr>
        <w:spacing w:after="120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Studijní zájezd lze realizovat pouze za konkrétním účelem. </w:t>
      </w:r>
    </w:p>
    <w:p w:rsidR="003C2E1A" w:rsidRPr="003C2E1A" w:rsidRDefault="003C2E1A" w:rsidP="003C2E1A">
      <w:pPr>
        <w:pStyle w:val="Odstavecseseznamem"/>
        <w:numPr>
          <w:ilvl w:val="0"/>
          <w:numId w:val="1"/>
        </w:numPr>
        <w:spacing w:after="120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Základem studijního zájezdu musí být komplexní projekt, který musí obsahovat všechny jeho charakteristiky (účel, vazbu na konkrétní celek, mezipředmětové vztahy, časové situování ve školním roce a délku a finanční náročnost, dopravní a ubytovací, stravovací, bezpečnostní, jakož i zdravotní zabezpečenost). </w:t>
      </w:r>
    </w:p>
    <w:p w:rsidR="003C2E1A" w:rsidRPr="003C2E1A" w:rsidRDefault="003C2E1A" w:rsidP="003C2E1A">
      <w:pPr>
        <w:pStyle w:val="Odstavecseseznamem"/>
        <w:numPr>
          <w:ilvl w:val="0"/>
          <w:numId w:val="1"/>
        </w:numPr>
        <w:spacing w:after="120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Vše je nutno zpracovat v dostatečném časovém předstihu, aby mohl být posouzen zástupcem ředitelky Ing. Oskarem Novotným a schválen ředitelkou OA. </w:t>
      </w:r>
    </w:p>
    <w:p w:rsidR="003C2E1A" w:rsidRPr="003C2E1A" w:rsidRDefault="003C2E1A" w:rsidP="003C2E1A">
      <w:pPr>
        <w:pStyle w:val="Odstavecseseznamem"/>
        <w:numPr>
          <w:ilvl w:val="0"/>
          <w:numId w:val="1"/>
        </w:numPr>
        <w:spacing w:after="120"/>
        <w:ind w:left="357" w:hanging="357"/>
        <w:contextualSpacing w:val="0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 Po schválení je nutno možnost realizace projektu projednat s rodiči studentů mladších 18 let.</w:t>
      </w:r>
    </w:p>
    <w:p w:rsidR="003C2E1A" w:rsidRPr="003C2E1A" w:rsidRDefault="003C2E1A" w:rsidP="003C2E1A">
      <w:pPr>
        <w:rPr>
          <w:rFonts w:ascii="Arial" w:hAnsi="Arial" w:cs="Arial"/>
          <w:sz w:val="28"/>
          <w:szCs w:val="28"/>
        </w:rPr>
      </w:pPr>
    </w:p>
    <w:p w:rsidR="003C2E1A" w:rsidRPr="003C2E1A" w:rsidRDefault="003C2E1A" w:rsidP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Směrnice nabývá účinnosti dnem vydání.</w:t>
      </w:r>
    </w:p>
    <w:p w:rsidR="003C2E1A" w:rsidRPr="003C2E1A" w:rsidRDefault="003C2E1A" w:rsidP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Ivančice 8. srpna 2013</w:t>
      </w:r>
    </w:p>
    <w:p w:rsidR="003C2E1A" w:rsidRPr="003C2E1A" w:rsidRDefault="003C2E1A" w:rsidP="003C2E1A">
      <w:pPr>
        <w:rPr>
          <w:rFonts w:ascii="Brush Script MT" w:hAnsi="Brush Script MT" w:cs="Arial"/>
          <w:sz w:val="28"/>
          <w:szCs w:val="28"/>
        </w:rPr>
      </w:pPr>
      <w:r w:rsidRPr="003C2E1A">
        <w:rPr>
          <w:rFonts w:ascii="Brush Script MT" w:hAnsi="Brush Script MT" w:cs="Arial"/>
          <w:sz w:val="28"/>
          <w:szCs w:val="28"/>
        </w:rPr>
        <w:t>Mgr. Karolína Tichá</w:t>
      </w:r>
    </w:p>
    <w:p w:rsidR="003C2E1A" w:rsidRPr="003C2E1A" w:rsidRDefault="003C2E1A" w:rsidP="003C2E1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Mgr. Karolína Tichá</w:t>
      </w:r>
    </w:p>
    <w:p w:rsidR="003C2E1A" w:rsidRPr="003C2E1A" w:rsidRDefault="003C2E1A" w:rsidP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ředitelka</w:t>
      </w:r>
    </w:p>
    <w:sectPr w:rsidR="003C2E1A" w:rsidRPr="003C2E1A" w:rsidSect="00FD59FE">
      <w:footerReference w:type="default" r:id="rId7"/>
      <w:pgSz w:w="11906" w:h="16838"/>
      <w:pgMar w:top="1417" w:right="1417" w:bottom="1417" w:left="1417" w:header="708" w:footer="15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937" w:rsidRDefault="00033937" w:rsidP="00FD59FE">
      <w:pPr>
        <w:spacing w:after="0" w:line="240" w:lineRule="auto"/>
      </w:pPr>
      <w:r>
        <w:separator/>
      </w:r>
    </w:p>
  </w:endnote>
  <w:endnote w:type="continuationSeparator" w:id="0">
    <w:p w:rsidR="00033937" w:rsidRDefault="00033937" w:rsidP="00FD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9FE" w:rsidRDefault="00FD59FE" w:rsidP="00FD59FE">
    <w:pPr>
      <w:pStyle w:val="Zpat"/>
      <w:jc w:val="center"/>
    </w:pPr>
    <w:r>
      <w:rPr>
        <w:noProof/>
        <w:lang w:eastAsia="cs-CZ"/>
      </w:rPr>
      <w:drawing>
        <wp:inline distT="0" distB="0" distL="0" distR="0">
          <wp:extent cx="4667250" cy="911122"/>
          <wp:effectExtent l="19050" t="0" r="0" b="0"/>
          <wp:docPr id="1" name="Obrázek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9887" cy="9116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937" w:rsidRDefault="00033937" w:rsidP="00FD59FE">
      <w:pPr>
        <w:spacing w:after="0" w:line="240" w:lineRule="auto"/>
      </w:pPr>
      <w:r>
        <w:separator/>
      </w:r>
    </w:p>
  </w:footnote>
  <w:footnote w:type="continuationSeparator" w:id="0">
    <w:p w:rsidR="00033937" w:rsidRDefault="00033937" w:rsidP="00FD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0859"/>
    <w:multiLevelType w:val="hybridMultilevel"/>
    <w:tmpl w:val="6FB264E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C2E1A"/>
    <w:rsid w:val="00001E12"/>
    <w:rsid w:val="000059B3"/>
    <w:rsid w:val="000062FA"/>
    <w:rsid w:val="00007425"/>
    <w:rsid w:val="00010D4B"/>
    <w:rsid w:val="00021A91"/>
    <w:rsid w:val="0002368D"/>
    <w:rsid w:val="00033937"/>
    <w:rsid w:val="0003472A"/>
    <w:rsid w:val="000373BE"/>
    <w:rsid w:val="00037A4B"/>
    <w:rsid w:val="00040ADA"/>
    <w:rsid w:val="000437A8"/>
    <w:rsid w:val="0004523A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2E1A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33166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59FE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C2E1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FD5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D59FE"/>
  </w:style>
  <w:style w:type="paragraph" w:styleId="Zpat">
    <w:name w:val="footer"/>
    <w:basedOn w:val="Normln"/>
    <w:link w:val="ZpatChar"/>
    <w:uiPriority w:val="99"/>
    <w:semiHidden/>
    <w:unhideWhenUsed/>
    <w:rsid w:val="00FD5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D5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885</Characters>
  <Application>Microsoft Office Word</Application>
  <DocSecurity>0</DocSecurity>
  <Lines>7</Lines>
  <Paragraphs>2</Paragraphs>
  <ScaleCrop>false</ScaleCrop>
  <Company>.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2</cp:revision>
  <dcterms:created xsi:type="dcterms:W3CDTF">2013-08-10T21:35:00Z</dcterms:created>
  <dcterms:modified xsi:type="dcterms:W3CDTF">2014-07-15T07:12:00Z</dcterms:modified>
</cp:coreProperties>
</file>