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C58" w:rsidRDefault="001E2C58"/>
    <w:p w:rsidR="001E2C58" w:rsidRDefault="001E2C58"/>
    <w:p w:rsidR="00C8768A" w:rsidRDefault="00C8768A"/>
    <w:p w:rsidR="00C8768A" w:rsidRDefault="00C8768A"/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552"/>
      </w:tblGrid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8"/>
                <w:szCs w:val="28"/>
              </w:rPr>
            </w:pPr>
            <w:r w:rsidRPr="00C360CC">
              <w:rPr>
                <w:rFonts w:ascii="Arial" w:hAnsi="Arial" w:cs="Arial"/>
                <w:sz w:val="28"/>
                <w:szCs w:val="28"/>
              </w:rPr>
              <w:t>Autor:</w:t>
            </w:r>
          </w:p>
        </w:tc>
        <w:tc>
          <w:tcPr>
            <w:tcW w:w="6552" w:type="dxa"/>
            <w:vAlign w:val="center"/>
          </w:tcPr>
          <w:p w:rsidR="001E2C58" w:rsidRPr="00C360CC" w:rsidRDefault="00D94C64" w:rsidP="00C82C2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Vojtěch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Kawan</w:t>
            </w:r>
            <w:proofErr w:type="spellEnd"/>
          </w:p>
        </w:tc>
      </w:tr>
      <w:tr w:rsidR="001E2C58" w:rsidRPr="00C360CC" w:rsidTr="00CA5B11">
        <w:trPr>
          <w:trHeight w:val="881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8"/>
                <w:szCs w:val="28"/>
              </w:rPr>
            </w:pPr>
            <w:r w:rsidRPr="00C360CC">
              <w:rPr>
                <w:rFonts w:ascii="Arial" w:hAnsi="Arial" w:cs="Arial"/>
                <w:sz w:val="28"/>
                <w:szCs w:val="28"/>
              </w:rPr>
              <w:t>Název materiálu:</w:t>
            </w:r>
          </w:p>
        </w:tc>
        <w:tc>
          <w:tcPr>
            <w:tcW w:w="6552" w:type="dxa"/>
            <w:vAlign w:val="center"/>
          </w:tcPr>
          <w:p w:rsidR="001253C0" w:rsidRPr="001253C0" w:rsidRDefault="001253C0" w:rsidP="001253C0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pl-PL"/>
              </w:rPr>
              <w:br/>
            </w:r>
            <w:r w:rsidR="00C7580E" w:rsidRPr="00C7580E">
              <w:rPr>
                <w:rFonts w:ascii="Arial" w:hAnsi="Arial" w:cs="Arial"/>
                <w:sz w:val="28"/>
                <w:szCs w:val="28"/>
              </w:rPr>
              <w:t>VY_32_INOVACE_10_HUDEBNI_CINNOSTI_07</w:t>
            </w:r>
            <w:r w:rsidRPr="001253C0">
              <w:rPr>
                <w:rFonts w:ascii="Arial" w:hAnsi="Arial" w:cs="Arial"/>
                <w:sz w:val="28"/>
                <w:szCs w:val="28"/>
                <w:lang w:val="pl-PL"/>
              </w:rPr>
              <w:br/>
            </w:r>
            <w:r>
              <w:rPr>
                <w:rFonts w:ascii="Arial" w:hAnsi="Arial" w:cs="Arial"/>
                <w:sz w:val="14"/>
                <w:szCs w:val="28"/>
                <w:lang w:val="pl-PL"/>
              </w:rPr>
              <w:br/>
            </w:r>
            <w:r w:rsidR="00C7580E">
              <w:rPr>
                <w:rFonts w:ascii="Arial" w:hAnsi="Arial" w:cs="Arial"/>
                <w:sz w:val="28"/>
                <w:szCs w:val="28"/>
                <w:lang w:val="pl-PL"/>
              </w:rPr>
              <w:t>Dějiny hudby: klasicismus</w:t>
            </w:r>
            <w:r w:rsidRPr="001253C0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1E2C58" w:rsidRPr="005C7E87" w:rsidRDefault="001E2C58" w:rsidP="00C82C2F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CA5B11" w:rsidP="00C82C2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Název</w:t>
            </w:r>
            <w:r w:rsidR="001E2C58" w:rsidRPr="00C360CC">
              <w:rPr>
                <w:rFonts w:ascii="Arial" w:hAnsi="Arial" w:cs="Arial"/>
                <w:sz w:val="28"/>
                <w:szCs w:val="28"/>
              </w:rPr>
              <w:t xml:space="preserve"> sady:</w:t>
            </w:r>
          </w:p>
        </w:tc>
        <w:tc>
          <w:tcPr>
            <w:tcW w:w="6552" w:type="dxa"/>
            <w:vAlign w:val="center"/>
          </w:tcPr>
          <w:p w:rsidR="001E2C58" w:rsidRPr="00C360CC" w:rsidRDefault="00C7580E" w:rsidP="00C82C2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Hudební aktivizační činnosti</w:t>
            </w:r>
          </w:p>
        </w:tc>
      </w:tr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8"/>
                <w:szCs w:val="28"/>
              </w:rPr>
            </w:pPr>
            <w:r w:rsidRPr="00C360CC">
              <w:rPr>
                <w:rFonts w:ascii="Arial" w:hAnsi="Arial" w:cs="Arial"/>
                <w:sz w:val="28"/>
                <w:szCs w:val="28"/>
              </w:rPr>
              <w:t>Obor, ročník:</w:t>
            </w:r>
          </w:p>
        </w:tc>
        <w:tc>
          <w:tcPr>
            <w:tcW w:w="6552" w:type="dxa"/>
            <w:vAlign w:val="center"/>
          </w:tcPr>
          <w:p w:rsidR="001E2C58" w:rsidRPr="00C360CC" w:rsidRDefault="00C7580E" w:rsidP="00C7580E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Sociální činnost, </w:t>
            </w:r>
            <w:r w:rsidR="003248F6">
              <w:rPr>
                <w:rFonts w:ascii="Arial" w:hAnsi="Arial" w:cs="Arial"/>
                <w:sz w:val="28"/>
                <w:szCs w:val="28"/>
              </w:rPr>
              <w:t>3.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248F6">
              <w:rPr>
                <w:rFonts w:ascii="Arial" w:hAnsi="Arial" w:cs="Arial"/>
                <w:sz w:val="28"/>
                <w:szCs w:val="28"/>
              </w:rPr>
              <w:t>ročník</w:t>
            </w:r>
          </w:p>
        </w:tc>
      </w:tr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8"/>
                <w:szCs w:val="28"/>
              </w:rPr>
            </w:pPr>
            <w:r w:rsidRPr="00C360CC">
              <w:rPr>
                <w:rFonts w:ascii="Arial" w:hAnsi="Arial" w:cs="Arial"/>
                <w:sz w:val="28"/>
                <w:szCs w:val="28"/>
              </w:rPr>
              <w:t>Datum vytvoření:</w:t>
            </w:r>
          </w:p>
        </w:tc>
        <w:tc>
          <w:tcPr>
            <w:tcW w:w="6552" w:type="dxa"/>
            <w:vAlign w:val="center"/>
          </w:tcPr>
          <w:p w:rsidR="001E2C58" w:rsidRPr="00C360CC" w:rsidRDefault="00C7580E" w:rsidP="00C82C2F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Listopad</w:t>
            </w:r>
            <w:r w:rsidR="001E2C58">
              <w:rPr>
                <w:rFonts w:ascii="Arial" w:hAnsi="Arial" w:cs="Arial"/>
                <w:sz w:val="28"/>
                <w:szCs w:val="28"/>
              </w:rPr>
              <w:t xml:space="preserve"> 2013</w:t>
            </w:r>
          </w:p>
        </w:tc>
      </w:tr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0"/>
                <w:szCs w:val="20"/>
              </w:rPr>
            </w:pPr>
            <w:r w:rsidRPr="00C360CC">
              <w:rPr>
                <w:rFonts w:ascii="Arial" w:hAnsi="Arial" w:cs="Arial"/>
                <w:sz w:val="20"/>
                <w:szCs w:val="20"/>
              </w:rPr>
              <w:t>Anotace:</w:t>
            </w:r>
          </w:p>
        </w:tc>
        <w:tc>
          <w:tcPr>
            <w:tcW w:w="6552" w:type="dxa"/>
            <w:vAlign w:val="center"/>
          </w:tcPr>
          <w:p w:rsidR="001E2C58" w:rsidRPr="00C360CC" w:rsidRDefault="00C7580E" w:rsidP="00CA5B11">
            <w:pPr>
              <w:rPr>
                <w:rFonts w:ascii="Arial" w:hAnsi="Arial" w:cs="Arial"/>
                <w:sz w:val="20"/>
                <w:szCs w:val="20"/>
              </w:rPr>
            </w:pPr>
            <w:r w:rsidRPr="00C7580E">
              <w:rPr>
                <w:rFonts w:ascii="Arial" w:hAnsi="Arial" w:cs="Arial"/>
                <w:sz w:val="20"/>
                <w:szCs w:val="20"/>
              </w:rPr>
              <w:t>Klasicistní hudební kultura, poslech, dějiny</w:t>
            </w:r>
            <w:r>
              <w:rPr>
                <w:rFonts w:ascii="Arial" w:hAnsi="Arial" w:cs="Arial"/>
                <w:sz w:val="20"/>
                <w:szCs w:val="20"/>
              </w:rPr>
              <w:t>, pohybová aktivita</w:t>
            </w:r>
          </w:p>
        </w:tc>
      </w:tr>
      <w:tr w:rsidR="001E2C58" w:rsidRPr="00C360CC" w:rsidTr="001E2C58">
        <w:trPr>
          <w:trHeight w:val="584"/>
        </w:trPr>
        <w:tc>
          <w:tcPr>
            <w:tcW w:w="2660" w:type="dxa"/>
            <w:vAlign w:val="center"/>
          </w:tcPr>
          <w:p w:rsidR="001E2C58" w:rsidRPr="00C360CC" w:rsidRDefault="001E2C58" w:rsidP="00C82C2F">
            <w:pPr>
              <w:rPr>
                <w:rFonts w:ascii="Arial" w:hAnsi="Arial" w:cs="Arial"/>
                <w:sz w:val="20"/>
                <w:szCs w:val="20"/>
              </w:rPr>
            </w:pPr>
            <w:r w:rsidRPr="00C360CC">
              <w:rPr>
                <w:rFonts w:ascii="Arial" w:hAnsi="Arial" w:cs="Arial"/>
                <w:sz w:val="20"/>
                <w:szCs w:val="20"/>
              </w:rPr>
              <w:t>Metodický obsah:</w:t>
            </w:r>
          </w:p>
        </w:tc>
        <w:tc>
          <w:tcPr>
            <w:tcW w:w="6552" w:type="dxa"/>
            <w:vAlign w:val="center"/>
          </w:tcPr>
          <w:p w:rsidR="001E2C58" w:rsidRPr="00C360CC" w:rsidRDefault="00C7580E" w:rsidP="00C82C2F">
            <w:pPr>
              <w:rPr>
                <w:rFonts w:ascii="Arial" w:hAnsi="Arial" w:cs="Arial"/>
                <w:sz w:val="20"/>
                <w:szCs w:val="20"/>
              </w:rPr>
            </w:pPr>
            <w:r w:rsidRPr="00C7580E">
              <w:rPr>
                <w:rFonts w:ascii="Arial" w:hAnsi="Arial" w:cs="Arial"/>
                <w:sz w:val="20"/>
                <w:szCs w:val="20"/>
              </w:rPr>
              <w:t>Motivace, výklad látky, mezipředmětové vztahy</w:t>
            </w:r>
            <w:r>
              <w:rPr>
                <w:rFonts w:ascii="Arial" w:hAnsi="Arial" w:cs="Arial"/>
                <w:sz w:val="20"/>
                <w:szCs w:val="20"/>
              </w:rPr>
              <w:t>, zážitkové učení</w:t>
            </w:r>
          </w:p>
        </w:tc>
      </w:tr>
    </w:tbl>
    <w:p w:rsidR="00940185" w:rsidRDefault="00940185"/>
    <w:p w:rsidR="00D94C64" w:rsidRDefault="00D94C64"/>
    <w:p w:rsidR="00066D2D" w:rsidRDefault="00066D2D"/>
    <w:p w:rsidR="00066D2D" w:rsidRDefault="00066D2D"/>
    <w:p w:rsidR="00066D2D" w:rsidRDefault="00066D2D"/>
    <w:p w:rsidR="00940185" w:rsidRDefault="00940185"/>
    <w:p w:rsidR="00C7580E" w:rsidRDefault="00C7580E"/>
    <w:p w:rsidR="00C7580E" w:rsidRDefault="00B6224B">
      <w:r>
        <w:t xml:space="preserve">Metodický list je součástí </w:t>
      </w:r>
      <w:proofErr w:type="spellStart"/>
      <w:r>
        <w:t>powerpointové</w:t>
      </w:r>
      <w:proofErr w:type="spellEnd"/>
      <w:r>
        <w:t xml:space="preserve"> prezentace. Citace jsou uvedeny na konci prezentace.</w:t>
      </w:r>
    </w:p>
    <w:p w:rsidR="00C7580E" w:rsidRDefault="00C7580E"/>
    <w:p w:rsidR="0027440F" w:rsidRDefault="00C7580E" w:rsidP="00C7580E">
      <w:pPr>
        <w:pStyle w:val="Normlnweb"/>
        <w:rPr>
          <w:rStyle w:val="Siln"/>
          <w:rFonts w:ascii="Arial" w:hAnsi="Arial" w:cs="Arial"/>
        </w:rPr>
      </w:pPr>
      <w:r>
        <w:rPr>
          <w:rStyle w:val="Siln"/>
          <w:rFonts w:ascii="Arial" w:hAnsi="Arial" w:cs="Arial"/>
          <w:color w:val="00B0F0"/>
        </w:rPr>
        <w:lastRenderedPageBreak/>
        <w:t>Úkol č. 2</w:t>
      </w:r>
      <w:r w:rsidR="00D94C64" w:rsidRPr="00D94C64">
        <w:rPr>
          <w:rStyle w:val="Siln"/>
          <w:rFonts w:ascii="Arial" w:hAnsi="Arial" w:cs="Arial"/>
        </w:rPr>
        <w:t xml:space="preserve">: </w:t>
      </w:r>
      <w:r w:rsidR="009001DA">
        <w:rPr>
          <w:rStyle w:val="Siln"/>
          <w:rFonts w:ascii="Arial" w:hAnsi="Arial" w:cs="Arial"/>
        </w:rPr>
        <w:t xml:space="preserve">Pohybová aktivita při poslechu menuetu z Mozartovy </w:t>
      </w:r>
      <w:hyperlink r:id="rId9" w:history="1">
        <w:r w:rsidR="009001DA" w:rsidRPr="009001DA">
          <w:rPr>
            <w:rStyle w:val="Hypertextovodkaz"/>
            <w:rFonts w:ascii="Arial" w:hAnsi="Arial" w:cs="Arial"/>
            <w:b/>
            <w:color w:val="auto"/>
          </w:rPr>
          <w:t>Malé noční hudby</w:t>
        </w:r>
      </w:hyperlink>
      <w:r w:rsidR="009001DA">
        <w:rPr>
          <w:rStyle w:val="Siln"/>
          <w:rFonts w:ascii="Arial" w:hAnsi="Arial" w:cs="Arial"/>
        </w:rPr>
        <w:t>.</w:t>
      </w:r>
    </w:p>
    <w:p w:rsidR="009001DA" w:rsidRDefault="009001DA" w:rsidP="00C7580E">
      <w:pPr>
        <w:pStyle w:val="Normlnweb"/>
        <w:rPr>
          <w:rStyle w:val="Siln"/>
          <w:rFonts w:ascii="Arial" w:hAnsi="Arial" w:cs="Arial"/>
        </w:rPr>
      </w:pPr>
    </w:p>
    <w:p w:rsidR="009001DA" w:rsidRDefault="008254E3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001DA" w:rsidRPr="009001DA">
        <w:rPr>
          <w:rFonts w:ascii="Arial" w:hAnsi="Arial" w:cs="Arial"/>
        </w:rPr>
        <w:t>rok vždy na první</w:t>
      </w:r>
      <w:r w:rsidR="00142073">
        <w:rPr>
          <w:rFonts w:ascii="Arial" w:hAnsi="Arial" w:cs="Arial"/>
        </w:rPr>
        <w:t xml:space="preserve"> dobu taktu</w:t>
      </w:r>
      <w:r w:rsidR="009001DA" w:rsidRPr="009001DA">
        <w:rPr>
          <w:rFonts w:ascii="Arial" w:hAnsi="Arial" w:cs="Arial"/>
        </w:rPr>
        <w:t xml:space="preserve">, v párech, spojeni rukou. 8 kroků dopředu, 8 </w:t>
      </w:r>
      <w:r w:rsidR="00142073">
        <w:rPr>
          <w:rFonts w:ascii="Arial" w:hAnsi="Arial" w:cs="Arial"/>
        </w:rPr>
        <w:t>kroků vzad dokončí</w:t>
      </w:r>
      <w:r w:rsidR="009001DA" w:rsidRPr="009001DA">
        <w:rPr>
          <w:rFonts w:ascii="Arial" w:hAnsi="Arial" w:cs="Arial"/>
        </w:rPr>
        <w:t xml:space="preserve"> fráz</w:t>
      </w:r>
      <w:r w:rsidR="00142073">
        <w:rPr>
          <w:rFonts w:ascii="Arial" w:hAnsi="Arial" w:cs="Arial"/>
        </w:rPr>
        <w:t>i</w:t>
      </w:r>
      <w:r w:rsidR="009001DA" w:rsidRPr="009001DA">
        <w:rPr>
          <w:rFonts w:ascii="Arial" w:hAnsi="Arial" w:cs="Arial"/>
        </w:rPr>
        <w:t xml:space="preserve">. </w:t>
      </w:r>
      <w:r w:rsidR="00142073">
        <w:rPr>
          <w:rFonts w:ascii="Arial" w:hAnsi="Arial" w:cs="Arial"/>
        </w:rPr>
        <w:br/>
      </w:r>
    </w:p>
    <w:p w:rsidR="009001DA" w:rsidRPr="009001DA" w:rsidRDefault="009001DA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 w:rsidRPr="009001DA">
        <w:rPr>
          <w:rFonts w:ascii="Arial" w:hAnsi="Arial" w:cs="Arial"/>
        </w:rPr>
        <w:t>8</w:t>
      </w:r>
      <w:r w:rsidR="00142073">
        <w:rPr>
          <w:rFonts w:ascii="Arial" w:hAnsi="Arial" w:cs="Arial"/>
        </w:rPr>
        <w:t xml:space="preserve"> taktů</w:t>
      </w:r>
      <w:r w:rsidRPr="009001DA">
        <w:rPr>
          <w:rFonts w:ascii="Arial" w:hAnsi="Arial" w:cs="Arial"/>
        </w:rPr>
        <w:t xml:space="preserve"> </w:t>
      </w:r>
      <w:r w:rsidR="00142073">
        <w:rPr>
          <w:rFonts w:ascii="Arial" w:hAnsi="Arial" w:cs="Arial"/>
        </w:rPr>
        <w:t xml:space="preserve">v postavení </w:t>
      </w:r>
      <w:r w:rsidRPr="009001DA">
        <w:rPr>
          <w:rFonts w:ascii="Arial" w:hAnsi="Arial" w:cs="Arial"/>
        </w:rPr>
        <w:t xml:space="preserve">proti sobě </w:t>
      </w:r>
      <w:r w:rsidR="00142073">
        <w:rPr>
          <w:rFonts w:ascii="Arial" w:hAnsi="Arial" w:cs="Arial"/>
        </w:rPr>
        <w:t>v tanečním páru, uklánění</w:t>
      </w:r>
      <w:r w:rsidRPr="009001DA">
        <w:rPr>
          <w:rFonts w:ascii="Arial" w:hAnsi="Arial" w:cs="Arial"/>
        </w:rPr>
        <w:t xml:space="preserve"> se </w:t>
      </w:r>
      <w:r w:rsidR="00142073">
        <w:rPr>
          <w:rFonts w:ascii="Arial" w:hAnsi="Arial" w:cs="Arial"/>
        </w:rPr>
        <w:t xml:space="preserve">svému tanečnímu partnerovi / partnerce a okolním </w:t>
      </w:r>
      <w:r w:rsidRPr="009001DA">
        <w:rPr>
          <w:rFonts w:ascii="Arial" w:hAnsi="Arial" w:cs="Arial"/>
        </w:rPr>
        <w:t xml:space="preserve">tanečníkům. </w:t>
      </w:r>
      <w:r w:rsidR="00142073">
        <w:rPr>
          <w:rFonts w:ascii="Arial" w:hAnsi="Arial" w:cs="Arial"/>
        </w:rPr>
        <w:t xml:space="preserve">Následujících </w:t>
      </w:r>
      <w:r w:rsidRPr="009001DA">
        <w:rPr>
          <w:rFonts w:ascii="Arial" w:hAnsi="Arial" w:cs="Arial"/>
        </w:rPr>
        <w:t>8</w:t>
      </w:r>
      <w:r w:rsidR="00142073">
        <w:rPr>
          <w:rFonts w:ascii="Arial" w:hAnsi="Arial" w:cs="Arial"/>
        </w:rPr>
        <w:t xml:space="preserve"> taktů se</w:t>
      </w:r>
      <w:r w:rsidRPr="009001DA">
        <w:rPr>
          <w:rFonts w:ascii="Arial" w:hAnsi="Arial" w:cs="Arial"/>
        </w:rPr>
        <w:t xml:space="preserve"> otočí </w:t>
      </w:r>
      <w:r w:rsidR="00142073">
        <w:rPr>
          <w:rFonts w:ascii="Arial" w:hAnsi="Arial" w:cs="Arial"/>
        </w:rPr>
        <w:t xml:space="preserve">zády k sobě </w:t>
      </w:r>
      <w:r w:rsidRPr="009001DA">
        <w:rPr>
          <w:rFonts w:ascii="Arial" w:hAnsi="Arial" w:cs="Arial"/>
        </w:rPr>
        <w:t xml:space="preserve">a pozdraví všechny </w:t>
      </w:r>
      <w:r w:rsidR="00142073">
        <w:rPr>
          <w:rFonts w:ascii="Arial" w:hAnsi="Arial" w:cs="Arial"/>
        </w:rPr>
        <w:t>diváky okolo, na poslední takt</w:t>
      </w:r>
      <w:r w:rsidRPr="009001DA">
        <w:rPr>
          <w:rFonts w:ascii="Arial" w:hAnsi="Arial" w:cs="Arial"/>
        </w:rPr>
        <w:t xml:space="preserve"> otočka zpět</w:t>
      </w:r>
      <w:r w:rsidR="00142073">
        <w:rPr>
          <w:rFonts w:ascii="Arial" w:hAnsi="Arial" w:cs="Arial"/>
        </w:rPr>
        <w:t xml:space="preserve"> čelem k sobě</w:t>
      </w:r>
      <w:r w:rsidRPr="009001DA">
        <w:rPr>
          <w:rFonts w:ascii="Arial" w:hAnsi="Arial" w:cs="Arial"/>
        </w:rPr>
        <w:t>.</w:t>
      </w:r>
      <w:r w:rsidR="00142073">
        <w:rPr>
          <w:rFonts w:ascii="Arial" w:hAnsi="Arial" w:cs="Arial"/>
        </w:rPr>
        <w:br/>
      </w:r>
    </w:p>
    <w:p w:rsidR="009001DA" w:rsidRPr="009001DA" w:rsidRDefault="009001DA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 w:rsidRPr="009001DA">
        <w:rPr>
          <w:rFonts w:ascii="Arial" w:hAnsi="Arial" w:cs="Arial"/>
        </w:rPr>
        <w:t>8 kroků doprava a 8 kroků doleva</w:t>
      </w:r>
      <w:r w:rsidR="00142073">
        <w:rPr>
          <w:rFonts w:ascii="Arial" w:hAnsi="Arial" w:cs="Arial"/>
        </w:rPr>
        <w:t>. Pozor! Každá řada půjde opačným směrem a sejdou se opět v postavení před svým tanečním partnerem.</w:t>
      </w:r>
      <w:r w:rsidR="00142073">
        <w:rPr>
          <w:rFonts w:ascii="Arial" w:hAnsi="Arial" w:cs="Arial"/>
        </w:rPr>
        <w:br/>
      </w:r>
    </w:p>
    <w:p w:rsidR="009001DA" w:rsidRPr="009001DA" w:rsidRDefault="009001DA" w:rsidP="00142073">
      <w:pPr>
        <w:pStyle w:val="Normlnweb"/>
        <w:numPr>
          <w:ilvl w:val="0"/>
          <w:numId w:val="2"/>
        </w:numPr>
        <w:rPr>
          <w:rFonts w:ascii="Arial" w:hAnsi="Arial" w:cs="Arial"/>
        </w:rPr>
      </w:pPr>
      <w:r w:rsidRPr="009001DA">
        <w:rPr>
          <w:rFonts w:ascii="Arial" w:hAnsi="Arial" w:cs="Arial"/>
        </w:rPr>
        <w:t>12 dob improviz</w:t>
      </w:r>
      <w:r w:rsidR="00142073">
        <w:rPr>
          <w:rFonts w:ascii="Arial" w:hAnsi="Arial" w:cs="Arial"/>
        </w:rPr>
        <w:t>ovaného pohybu</w:t>
      </w:r>
      <w:r w:rsidRPr="009001DA">
        <w:rPr>
          <w:rFonts w:ascii="Arial" w:hAnsi="Arial" w:cs="Arial"/>
        </w:rPr>
        <w:t xml:space="preserve"> jedné </w:t>
      </w:r>
      <w:r w:rsidR="00142073">
        <w:rPr>
          <w:rFonts w:ascii="Arial" w:hAnsi="Arial" w:cs="Arial"/>
        </w:rPr>
        <w:t xml:space="preserve">řady </w:t>
      </w:r>
      <w:r w:rsidR="00142073" w:rsidRPr="00142073">
        <w:rPr>
          <w:rFonts w:ascii="Arial" w:hAnsi="Arial" w:cs="Arial"/>
        </w:rPr>
        <w:t>na místě</w:t>
      </w:r>
      <w:r w:rsidR="00142073">
        <w:rPr>
          <w:rFonts w:ascii="Arial" w:hAnsi="Arial" w:cs="Arial"/>
        </w:rPr>
        <w:t xml:space="preserve">, </w:t>
      </w:r>
      <w:r w:rsidRPr="009001DA">
        <w:rPr>
          <w:rFonts w:ascii="Arial" w:hAnsi="Arial" w:cs="Arial"/>
        </w:rPr>
        <w:t xml:space="preserve">druhá </w:t>
      </w:r>
      <w:r w:rsidR="00142073">
        <w:rPr>
          <w:rFonts w:ascii="Arial" w:hAnsi="Arial" w:cs="Arial"/>
        </w:rPr>
        <w:t xml:space="preserve">řada hraje </w:t>
      </w:r>
      <w:r w:rsidRPr="009001DA">
        <w:rPr>
          <w:rFonts w:ascii="Arial" w:hAnsi="Arial" w:cs="Arial"/>
        </w:rPr>
        <w:t>hr</w:t>
      </w:r>
      <w:r w:rsidR="00142073">
        <w:rPr>
          <w:rFonts w:ascii="Arial" w:hAnsi="Arial" w:cs="Arial"/>
        </w:rPr>
        <w:t>u</w:t>
      </w:r>
      <w:r w:rsidRPr="009001DA">
        <w:rPr>
          <w:rFonts w:ascii="Arial" w:hAnsi="Arial" w:cs="Arial"/>
        </w:rPr>
        <w:t xml:space="preserve"> na zrcadlo</w:t>
      </w:r>
      <w:r w:rsidR="00142073">
        <w:rPr>
          <w:rStyle w:val="Znakapoznpodarou"/>
          <w:rFonts w:ascii="Arial" w:hAnsi="Arial" w:cs="Arial"/>
        </w:rPr>
        <w:footnoteReference w:id="1"/>
      </w:r>
      <w:r w:rsidRPr="009001DA">
        <w:rPr>
          <w:rFonts w:ascii="Arial" w:hAnsi="Arial" w:cs="Arial"/>
        </w:rPr>
        <w:t>.</w:t>
      </w:r>
      <w:r w:rsidR="00142073">
        <w:rPr>
          <w:rFonts w:ascii="Arial" w:hAnsi="Arial" w:cs="Arial"/>
        </w:rPr>
        <w:br/>
      </w:r>
    </w:p>
    <w:p w:rsidR="009001DA" w:rsidRPr="009001DA" w:rsidRDefault="009001DA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 w:rsidRPr="009001DA">
        <w:rPr>
          <w:rFonts w:ascii="Arial" w:hAnsi="Arial" w:cs="Arial"/>
        </w:rPr>
        <w:t xml:space="preserve">12 dob improvizace druhé </w:t>
      </w:r>
      <w:r w:rsidR="00142073">
        <w:rPr>
          <w:rFonts w:ascii="Arial" w:hAnsi="Arial" w:cs="Arial"/>
        </w:rPr>
        <w:t>řady</w:t>
      </w:r>
      <w:r w:rsidRPr="009001DA">
        <w:rPr>
          <w:rFonts w:ascii="Arial" w:hAnsi="Arial" w:cs="Arial"/>
        </w:rPr>
        <w:t xml:space="preserve">, první dělá zrcadlo. Natočí se k sobě </w:t>
      </w:r>
      <w:r w:rsidR="00142073">
        <w:rPr>
          <w:rFonts w:ascii="Arial" w:hAnsi="Arial" w:cs="Arial"/>
        </w:rPr>
        <w:t xml:space="preserve">bokem </w:t>
      </w:r>
      <w:r w:rsidR="00142073">
        <w:rPr>
          <w:rFonts w:ascii="Arial" w:hAnsi="Arial" w:cs="Arial"/>
        </w:rPr>
        <w:br/>
        <w:t>a podají s</w:t>
      </w:r>
      <w:r w:rsidR="00142073" w:rsidRPr="00142073">
        <w:rPr>
          <w:rFonts w:ascii="Arial" w:hAnsi="Arial" w:cs="Arial"/>
        </w:rPr>
        <w:t>i</w:t>
      </w:r>
      <w:r w:rsidR="00142073">
        <w:rPr>
          <w:rFonts w:ascii="Arial" w:hAnsi="Arial" w:cs="Arial"/>
        </w:rPr>
        <w:t xml:space="preserve"> ruku.</w:t>
      </w:r>
      <w:r w:rsidR="00142073">
        <w:rPr>
          <w:rFonts w:ascii="Arial" w:hAnsi="Arial" w:cs="Arial"/>
        </w:rPr>
        <w:br/>
      </w:r>
    </w:p>
    <w:p w:rsidR="009001DA" w:rsidRPr="009001DA" w:rsidRDefault="00142073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Následuje 8 kroků dopředu a 8 dozadu (viz bod č. 1).</w:t>
      </w:r>
      <w:r>
        <w:rPr>
          <w:rFonts w:ascii="Arial" w:hAnsi="Arial" w:cs="Arial"/>
        </w:rPr>
        <w:br/>
      </w:r>
    </w:p>
    <w:p w:rsidR="009001DA" w:rsidRPr="009001DA" w:rsidRDefault="009001DA" w:rsidP="009001DA">
      <w:pPr>
        <w:pStyle w:val="Normlnweb"/>
        <w:numPr>
          <w:ilvl w:val="0"/>
          <w:numId w:val="2"/>
        </w:numPr>
        <w:rPr>
          <w:rFonts w:ascii="Arial" w:hAnsi="Arial" w:cs="Arial"/>
        </w:rPr>
      </w:pPr>
      <w:r w:rsidRPr="009001DA">
        <w:rPr>
          <w:rFonts w:ascii="Arial" w:hAnsi="Arial" w:cs="Arial"/>
        </w:rPr>
        <w:t xml:space="preserve">8 </w:t>
      </w:r>
      <w:r w:rsidR="00142073">
        <w:rPr>
          <w:rFonts w:ascii="Arial" w:hAnsi="Arial" w:cs="Arial"/>
        </w:rPr>
        <w:t xml:space="preserve">taktů </w:t>
      </w:r>
      <w:r w:rsidRPr="009001DA">
        <w:rPr>
          <w:rFonts w:ascii="Arial" w:hAnsi="Arial" w:cs="Arial"/>
        </w:rPr>
        <w:t>postav</w:t>
      </w:r>
      <w:r w:rsidR="00142073">
        <w:rPr>
          <w:rFonts w:ascii="Arial" w:hAnsi="Arial" w:cs="Arial"/>
        </w:rPr>
        <w:t>ení proti sobě, ú</w:t>
      </w:r>
      <w:r w:rsidRPr="009001DA">
        <w:rPr>
          <w:rFonts w:ascii="Arial" w:hAnsi="Arial" w:cs="Arial"/>
        </w:rPr>
        <w:t>kl</w:t>
      </w:r>
      <w:r w:rsidR="00142073">
        <w:rPr>
          <w:rFonts w:ascii="Arial" w:hAnsi="Arial" w:cs="Arial"/>
        </w:rPr>
        <w:t xml:space="preserve">ony a </w:t>
      </w:r>
      <w:r w:rsidRPr="009001DA">
        <w:rPr>
          <w:rFonts w:ascii="Arial" w:hAnsi="Arial" w:cs="Arial"/>
        </w:rPr>
        <w:t>8</w:t>
      </w:r>
      <w:r w:rsidR="00142073">
        <w:rPr>
          <w:rFonts w:ascii="Arial" w:hAnsi="Arial" w:cs="Arial"/>
        </w:rPr>
        <w:t xml:space="preserve"> taktů</w:t>
      </w:r>
      <w:r w:rsidRPr="009001DA">
        <w:rPr>
          <w:rFonts w:ascii="Arial" w:hAnsi="Arial" w:cs="Arial"/>
        </w:rPr>
        <w:t xml:space="preserve"> </w:t>
      </w:r>
      <w:r w:rsidR="00142073">
        <w:rPr>
          <w:rFonts w:ascii="Arial" w:hAnsi="Arial" w:cs="Arial"/>
        </w:rPr>
        <w:t>úklon zády k tanečnímu partnerovi s konečnou otočkou čelem k němu (viz bod č. 2).</w:t>
      </w:r>
    </w:p>
    <w:p w:rsidR="009001DA" w:rsidRPr="009001DA" w:rsidRDefault="009001DA" w:rsidP="00C7580E">
      <w:pPr>
        <w:pStyle w:val="Normlnweb"/>
        <w:rPr>
          <w:rFonts w:ascii="Arial" w:hAnsi="Arial" w:cs="Arial"/>
        </w:rPr>
      </w:pPr>
    </w:p>
    <w:p w:rsidR="0027440F" w:rsidRDefault="0027440F" w:rsidP="0027440F">
      <w:pPr>
        <w:spacing w:before="240"/>
        <w:rPr>
          <w:rFonts w:ascii="Arial" w:hAnsi="Arial" w:cs="Arial"/>
          <w:sz w:val="24"/>
        </w:rPr>
      </w:pPr>
    </w:p>
    <w:p w:rsidR="002C5FCF" w:rsidRDefault="002C5FCF" w:rsidP="0027440F">
      <w:pPr>
        <w:spacing w:before="240"/>
        <w:rPr>
          <w:rFonts w:ascii="Arial" w:hAnsi="Arial" w:cs="Arial"/>
          <w:sz w:val="24"/>
        </w:rPr>
      </w:pPr>
    </w:p>
    <w:p w:rsidR="002C5FCF" w:rsidRDefault="002C5FCF" w:rsidP="0027440F">
      <w:pPr>
        <w:spacing w:before="240"/>
        <w:rPr>
          <w:rFonts w:ascii="Arial" w:hAnsi="Arial" w:cs="Arial"/>
          <w:sz w:val="24"/>
        </w:rPr>
      </w:pPr>
    </w:p>
    <w:p w:rsidR="002C5FCF" w:rsidRDefault="002C5FCF" w:rsidP="0027440F">
      <w:pPr>
        <w:spacing w:before="240"/>
        <w:rPr>
          <w:rFonts w:ascii="Arial" w:hAnsi="Arial" w:cs="Arial"/>
          <w:sz w:val="24"/>
        </w:rPr>
      </w:pPr>
    </w:p>
    <w:p w:rsidR="002C5FCF" w:rsidRDefault="002C5FCF" w:rsidP="0027440F">
      <w:pPr>
        <w:spacing w:before="240"/>
        <w:rPr>
          <w:rFonts w:ascii="Arial" w:hAnsi="Arial" w:cs="Arial"/>
          <w:sz w:val="24"/>
        </w:rPr>
      </w:pPr>
      <w:bookmarkStart w:id="0" w:name="_GoBack"/>
      <w:bookmarkEnd w:id="0"/>
    </w:p>
    <w:p w:rsidR="002C5FCF" w:rsidRPr="002C5FCF" w:rsidRDefault="002C5FCF" w:rsidP="002C5FCF">
      <w:pPr>
        <w:spacing w:before="240"/>
        <w:jc w:val="center"/>
        <w:rPr>
          <w:rFonts w:ascii="Arial" w:hAnsi="Arial" w:cs="Arial"/>
          <w:sz w:val="24"/>
        </w:rPr>
      </w:pPr>
      <w:r w:rsidRPr="002C5FCF">
        <w:rPr>
          <w:rFonts w:ascii="Arial" w:hAnsi="Arial" w:cs="Arial"/>
          <w:sz w:val="24"/>
          <w:lang w:val="ru-RU"/>
        </w:rPr>
        <w:t>Dílo smí být dále šířeno pod licencí CC BY-SA.</w:t>
      </w:r>
    </w:p>
    <w:p w:rsidR="002C5FCF" w:rsidRPr="002C5FCF" w:rsidRDefault="002C5FCF" w:rsidP="002C5FCF">
      <w:pPr>
        <w:spacing w:before="240"/>
        <w:jc w:val="center"/>
        <w:rPr>
          <w:rFonts w:ascii="Arial" w:hAnsi="Arial" w:cs="Arial"/>
          <w:sz w:val="24"/>
        </w:rPr>
      </w:pPr>
      <w:r w:rsidRPr="002C5FCF">
        <w:rPr>
          <w:rFonts w:ascii="Arial" w:hAnsi="Arial" w:cs="Arial"/>
          <w:sz w:val="24"/>
          <w:lang w:val="ru-RU"/>
        </w:rPr>
        <w:t>Materiály jsou určeny pro bezplatné používání pro potřeby výuky a vzdělávání na všech typech škol</w:t>
      </w:r>
      <w:r w:rsidRPr="002C5FCF">
        <w:rPr>
          <w:rFonts w:ascii="Arial" w:hAnsi="Arial" w:cs="Arial"/>
          <w:sz w:val="24"/>
        </w:rPr>
        <w:t xml:space="preserve"> </w:t>
      </w:r>
      <w:r w:rsidRPr="002C5FCF">
        <w:rPr>
          <w:rFonts w:ascii="Arial" w:hAnsi="Arial" w:cs="Arial"/>
          <w:sz w:val="24"/>
          <w:lang w:val="ru-RU"/>
        </w:rPr>
        <w:t xml:space="preserve">a školských zařízení. </w:t>
      </w:r>
      <w:r w:rsidRPr="002C5FCF">
        <w:rPr>
          <w:rFonts w:ascii="Arial" w:hAnsi="Arial" w:cs="Arial"/>
          <w:sz w:val="24"/>
        </w:rPr>
        <w:br/>
      </w:r>
      <w:r w:rsidRPr="002C5FCF">
        <w:rPr>
          <w:rFonts w:ascii="Arial" w:hAnsi="Arial" w:cs="Arial"/>
          <w:sz w:val="24"/>
          <w:lang w:val="ru-RU"/>
        </w:rPr>
        <w:t>Jakékoliv další využití podléhá autorskému zákonu.</w:t>
      </w:r>
    </w:p>
    <w:p w:rsidR="002C5FCF" w:rsidRPr="002C5FCF" w:rsidRDefault="002C5FCF" w:rsidP="002C5FCF">
      <w:pPr>
        <w:spacing w:before="240"/>
        <w:jc w:val="center"/>
        <w:rPr>
          <w:rFonts w:ascii="Arial" w:hAnsi="Arial" w:cs="Arial"/>
          <w:sz w:val="24"/>
        </w:rPr>
      </w:pPr>
      <w:r w:rsidRPr="002C5FCF">
        <w:rPr>
          <w:rFonts w:ascii="Arial" w:hAnsi="Arial" w:cs="Arial"/>
          <w:sz w:val="24"/>
          <w:lang w:val="ru-RU"/>
        </w:rPr>
        <w:t>Všechna neocitovaná autorská díla jsou dílem autora.</w:t>
      </w:r>
    </w:p>
    <w:p w:rsidR="002C5FCF" w:rsidRPr="0027440F" w:rsidRDefault="002C5FCF" w:rsidP="0027440F">
      <w:pPr>
        <w:spacing w:before="240"/>
        <w:rPr>
          <w:rFonts w:ascii="Arial" w:hAnsi="Arial" w:cs="Arial"/>
          <w:sz w:val="24"/>
        </w:rPr>
      </w:pPr>
    </w:p>
    <w:sectPr w:rsidR="002C5FCF" w:rsidRPr="0027440F" w:rsidSect="00940185"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17C" w:rsidRDefault="0005717C" w:rsidP="001E2C58">
      <w:pPr>
        <w:spacing w:after="0" w:line="240" w:lineRule="auto"/>
      </w:pPr>
      <w:r>
        <w:separator/>
      </w:r>
    </w:p>
  </w:endnote>
  <w:endnote w:type="continuationSeparator" w:id="0">
    <w:p w:rsidR="0005717C" w:rsidRDefault="0005717C" w:rsidP="001E2C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185" w:rsidRDefault="00485C4D">
    <w:pPr>
      <w:pStyle w:val="Zpat"/>
    </w:pPr>
    <w:r>
      <w:rPr>
        <w:noProof/>
        <w:lang w:eastAsia="cs-CZ"/>
      </w:rPr>
      <w:drawing>
        <wp:inline distT="0" distB="0" distL="0" distR="0">
          <wp:extent cx="5760720" cy="1406054"/>
          <wp:effectExtent l="1905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06054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17C" w:rsidRDefault="0005717C" w:rsidP="001E2C58">
      <w:pPr>
        <w:spacing w:after="0" w:line="240" w:lineRule="auto"/>
      </w:pPr>
      <w:r>
        <w:separator/>
      </w:r>
    </w:p>
  </w:footnote>
  <w:footnote w:type="continuationSeparator" w:id="0">
    <w:p w:rsidR="0005717C" w:rsidRDefault="0005717C" w:rsidP="001E2C58">
      <w:pPr>
        <w:spacing w:after="0" w:line="240" w:lineRule="auto"/>
      </w:pPr>
      <w:r>
        <w:continuationSeparator/>
      </w:r>
    </w:p>
  </w:footnote>
  <w:footnote w:id="1">
    <w:p w:rsidR="00142073" w:rsidRDefault="00142073">
      <w:pPr>
        <w:pStyle w:val="Textpoznpodarou"/>
      </w:pPr>
      <w:r>
        <w:rPr>
          <w:rStyle w:val="Znakapoznpodarou"/>
        </w:rPr>
        <w:footnoteRef/>
      </w:r>
      <w:r>
        <w:t xml:space="preserve"> Hra na zrcadlo: jeden z páru iniciuje pohyb na místě, který druhý v páru opakuje zrcadlově.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185" w:rsidRDefault="00940185" w:rsidP="00940185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-478155</wp:posOffset>
          </wp:positionH>
          <wp:positionV relativeFrom="paragraph">
            <wp:posOffset>-286385</wp:posOffset>
          </wp:positionV>
          <wp:extent cx="1200150" cy="1109980"/>
          <wp:effectExtent l="19050" t="0" r="0" b="0"/>
          <wp:wrapTight wrapText="bothSides">
            <wp:wrapPolygon edited="0">
              <wp:start x="-343" y="0"/>
              <wp:lineTo x="-343" y="21130"/>
              <wp:lineTo x="21600" y="21130"/>
              <wp:lineTo x="21600" y="0"/>
              <wp:lineTo x="-343" y="0"/>
            </wp:wrapPolygon>
          </wp:wrapTight>
          <wp:docPr id="4" name="Obrázek 1" descr="konečná verz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onečná verze.jpg"/>
                  <pic:cNvPicPr/>
                </pic:nvPicPr>
                <pic:blipFill>
                  <a:blip r:embed="rId1"/>
                  <a:srcRect l="25785" t="32995" r="53389" b="37563"/>
                  <a:stretch>
                    <a:fillRect/>
                  </a:stretch>
                </pic:blipFill>
                <pic:spPr>
                  <a:xfrm>
                    <a:off x="0" y="0"/>
                    <a:ext cx="1200150" cy="11099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940185" w:rsidRDefault="00940185" w:rsidP="00940185">
    <w:pPr>
      <w:pStyle w:val="Zhlav"/>
    </w:pPr>
  </w:p>
  <w:p w:rsidR="00940185" w:rsidRPr="00C8768A" w:rsidRDefault="00940185" w:rsidP="00940185">
    <w:pPr>
      <w:pStyle w:val="Zhlav"/>
      <w:pBdr>
        <w:left w:val="single" w:sz="18" w:space="4" w:color="auto"/>
      </w:pBdr>
      <w:tabs>
        <w:tab w:val="clear" w:pos="9072"/>
        <w:tab w:val="right" w:pos="9639"/>
      </w:tabs>
      <w:ind w:left="1418" w:right="-567"/>
      <w:rPr>
        <w:rFonts w:ascii="Arial" w:hAnsi="Arial" w:cs="Arial"/>
        <w:b/>
        <w:spacing w:val="20"/>
        <w:sz w:val="24"/>
        <w:szCs w:val="24"/>
      </w:rPr>
    </w:pPr>
    <w:r w:rsidRPr="00C8768A">
      <w:rPr>
        <w:rFonts w:ascii="Arial" w:hAnsi="Arial" w:cs="Arial"/>
        <w:b/>
        <w:spacing w:val="20"/>
        <w:sz w:val="24"/>
        <w:szCs w:val="24"/>
      </w:rPr>
      <w:t xml:space="preserve">Obchodní akademie, Střední odborná škola </w:t>
    </w:r>
  </w:p>
  <w:p w:rsidR="00940185" w:rsidRPr="00C8768A" w:rsidRDefault="00940185" w:rsidP="00940185">
    <w:pPr>
      <w:pStyle w:val="Zhlav"/>
      <w:pBdr>
        <w:left w:val="single" w:sz="18" w:space="4" w:color="auto"/>
      </w:pBdr>
      <w:shd w:val="clear" w:color="auto" w:fill="BFBFBF" w:themeFill="background1" w:themeFillShade="BF"/>
      <w:tabs>
        <w:tab w:val="clear" w:pos="9072"/>
        <w:tab w:val="right" w:pos="9639"/>
      </w:tabs>
      <w:ind w:left="1418" w:right="-567"/>
      <w:rPr>
        <w:rFonts w:ascii="Arial" w:hAnsi="Arial" w:cs="Arial"/>
        <w:b/>
      </w:rPr>
    </w:pPr>
    <w:r w:rsidRPr="00C8768A">
      <w:rPr>
        <w:rFonts w:ascii="Arial" w:hAnsi="Arial" w:cs="Arial"/>
        <w:b/>
      </w:rPr>
      <w:t>a Jazyková škola s právem státní jazykové zkoušky, Hradec Králové</w:t>
    </w:r>
  </w:p>
  <w:p w:rsidR="00940185" w:rsidRPr="00C8768A" w:rsidRDefault="00940185" w:rsidP="00940185">
    <w:pPr>
      <w:pStyle w:val="Zhlav"/>
      <w:pBdr>
        <w:left w:val="single" w:sz="18" w:space="4" w:color="auto"/>
      </w:pBdr>
      <w:shd w:val="clear" w:color="auto" w:fill="595959" w:themeFill="text1" w:themeFillTint="A6"/>
      <w:tabs>
        <w:tab w:val="clear" w:pos="9072"/>
        <w:tab w:val="right" w:pos="9639"/>
      </w:tabs>
      <w:ind w:left="1418" w:right="-567"/>
      <w:rPr>
        <w:rFonts w:ascii="Arial" w:hAnsi="Arial" w:cs="Arial"/>
        <w:b/>
        <w:color w:val="FFFFFF" w:themeColor="background1"/>
        <w:spacing w:val="20"/>
        <w:sz w:val="24"/>
        <w:szCs w:val="24"/>
      </w:rPr>
    </w:pPr>
    <w:r w:rsidRPr="00C8768A">
      <w:rPr>
        <w:rFonts w:ascii="Arial" w:hAnsi="Arial" w:cs="Arial"/>
        <w:b/>
        <w:color w:val="FFFFFF" w:themeColor="background1"/>
        <w:spacing w:val="20"/>
        <w:sz w:val="24"/>
        <w:szCs w:val="24"/>
      </w:rPr>
      <w:t>V Lipkách 692, Hradec Králové</w:t>
    </w:r>
  </w:p>
  <w:p w:rsidR="00940185" w:rsidRDefault="00940185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F1A2A"/>
    <w:multiLevelType w:val="hybridMultilevel"/>
    <w:tmpl w:val="CB423F0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D46625"/>
    <w:multiLevelType w:val="hybridMultilevel"/>
    <w:tmpl w:val="F9B07E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C58"/>
    <w:rsid w:val="0005717C"/>
    <w:rsid w:val="00066D2D"/>
    <w:rsid w:val="001253C0"/>
    <w:rsid w:val="00136923"/>
    <w:rsid w:val="00142073"/>
    <w:rsid w:val="001E2C58"/>
    <w:rsid w:val="0026772D"/>
    <w:rsid w:val="0027440F"/>
    <w:rsid w:val="002A00DD"/>
    <w:rsid w:val="002C5FCF"/>
    <w:rsid w:val="00315580"/>
    <w:rsid w:val="003248F6"/>
    <w:rsid w:val="00364C10"/>
    <w:rsid w:val="003E3D77"/>
    <w:rsid w:val="00485C4D"/>
    <w:rsid w:val="005C7E87"/>
    <w:rsid w:val="006B6E99"/>
    <w:rsid w:val="007D67EE"/>
    <w:rsid w:val="00800F07"/>
    <w:rsid w:val="008254E3"/>
    <w:rsid w:val="008B6354"/>
    <w:rsid w:val="009001DA"/>
    <w:rsid w:val="00940185"/>
    <w:rsid w:val="00A13B57"/>
    <w:rsid w:val="00A42738"/>
    <w:rsid w:val="00A72AE0"/>
    <w:rsid w:val="00AE6FFC"/>
    <w:rsid w:val="00B1510B"/>
    <w:rsid w:val="00B6224B"/>
    <w:rsid w:val="00BA7C3A"/>
    <w:rsid w:val="00C266DD"/>
    <w:rsid w:val="00C7580E"/>
    <w:rsid w:val="00C8768A"/>
    <w:rsid w:val="00CA5B11"/>
    <w:rsid w:val="00D71169"/>
    <w:rsid w:val="00D94C64"/>
    <w:rsid w:val="00DD5938"/>
    <w:rsid w:val="00DE507B"/>
    <w:rsid w:val="00EB3B88"/>
    <w:rsid w:val="00F21E4A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E2C58"/>
    <w:rPr>
      <w:rFonts w:ascii="Calibri" w:eastAsia="Calibri" w:hAnsi="Calibri"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E2C58"/>
    <w:pPr>
      <w:spacing w:after="0" w:line="240" w:lineRule="auto"/>
    </w:pPr>
    <w:rPr>
      <w:rFonts w:ascii="Calibri" w:eastAsia="Calibri" w:hAnsi="Calibri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2C58"/>
    <w:rPr>
      <w:rFonts w:ascii="Calibri" w:eastAsia="Calibri" w:hAnsi="Calibri"/>
      <w:sz w:val="22"/>
      <w:szCs w:val="22"/>
    </w:rPr>
  </w:style>
  <w:style w:type="paragraph" w:styleId="Zpat">
    <w:name w:val="footer"/>
    <w:basedOn w:val="Normln"/>
    <w:link w:val="ZpatChar"/>
    <w:uiPriority w:val="99"/>
    <w:semiHidden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E2C58"/>
    <w:rPr>
      <w:rFonts w:ascii="Calibri" w:eastAsia="Calibri" w:hAnsi="Calibri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C58"/>
    <w:rPr>
      <w:rFonts w:ascii="Tahoma" w:eastAsia="Calibri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D94C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94C64"/>
    <w:rPr>
      <w:b/>
      <w:bCs/>
    </w:rPr>
  </w:style>
  <w:style w:type="paragraph" w:styleId="Odstavecseseznamem">
    <w:name w:val="List Paragraph"/>
    <w:basedOn w:val="Normln"/>
    <w:uiPriority w:val="34"/>
    <w:qFormat/>
    <w:rsid w:val="00D94C6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001DA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001DA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4207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42073"/>
    <w:rPr>
      <w:rFonts w:ascii="Calibri" w:eastAsia="Calibri" w:hAnsi="Calibr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4207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E2C58"/>
    <w:rPr>
      <w:rFonts w:ascii="Calibri" w:eastAsia="Calibri" w:hAnsi="Calibri"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1E2C58"/>
    <w:pPr>
      <w:spacing w:after="0" w:line="240" w:lineRule="auto"/>
    </w:pPr>
    <w:rPr>
      <w:rFonts w:ascii="Calibri" w:eastAsia="Calibri" w:hAnsi="Calibri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uiPriority w:val="99"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E2C58"/>
    <w:rPr>
      <w:rFonts w:ascii="Calibri" w:eastAsia="Calibri" w:hAnsi="Calibri"/>
      <w:sz w:val="22"/>
      <w:szCs w:val="22"/>
    </w:rPr>
  </w:style>
  <w:style w:type="paragraph" w:styleId="Zpat">
    <w:name w:val="footer"/>
    <w:basedOn w:val="Normln"/>
    <w:link w:val="ZpatChar"/>
    <w:uiPriority w:val="99"/>
    <w:semiHidden/>
    <w:unhideWhenUsed/>
    <w:rsid w:val="001E2C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E2C58"/>
    <w:rPr>
      <w:rFonts w:ascii="Calibri" w:eastAsia="Calibri" w:hAnsi="Calibri"/>
      <w:sz w:val="22"/>
      <w:szCs w:val="22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E2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2C58"/>
    <w:rPr>
      <w:rFonts w:ascii="Tahoma" w:eastAsia="Calibri" w:hAnsi="Tahoma" w:cs="Tahoma"/>
      <w:sz w:val="16"/>
      <w:szCs w:val="16"/>
    </w:rPr>
  </w:style>
  <w:style w:type="paragraph" w:styleId="Normlnweb">
    <w:name w:val="Normal (Web)"/>
    <w:basedOn w:val="Normln"/>
    <w:uiPriority w:val="99"/>
    <w:unhideWhenUsed/>
    <w:rsid w:val="00D94C6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D94C64"/>
    <w:rPr>
      <w:b/>
      <w:bCs/>
    </w:rPr>
  </w:style>
  <w:style w:type="paragraph" w:styleId="Odstavecseseznamem">
    <w:name w:val="List Paragraph"/>
    <w:basedOn w:val="Normln"/>
    <w:uiPriority w:val="34"/>
    <w:qFormat/>
    <w:rsid w:val="00D94C64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9001DA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9001DA"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4207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42073"/>
    <w:rPr>
      <w:rFonts w:ascii="Calibri" w:eastAsia="Calibri" w:hAnsi="Calibr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1420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3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9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4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6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4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1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8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37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06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4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2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7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8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4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8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2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3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2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8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1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0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0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3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9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youtube.com/watch?v=3AEuCXi185Q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3E969-0BC2-40CC-85C4-C9726292D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252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Vitvarová</dc:creator>
  <cp:lastModifiedBy>Kawan Vojtěch</cp:lastModifiedBy>
  <cp:revision>6</cp:revision>
  <dcterms:created xsi:type="dcterms:W3CDTF">2013-11-26T10:20:00Z</dcterms:created>
  <dcterms:modified xsi:type="dcterms:W3CDTF">2014-05-20T11:04:00Z</dcterms:modified>
</cp:coreProperties>
</file>