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F0608" w:rsidRPr="005E3863" w:rsidTr="0002077B">
        <w:trPr>
          <w:trHeight w:val="475"/>
        </w:trPr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F0608" w:rsidRPr="005E3863" w:rsidTr="0002077B">
        <w:trPr>
          <w:trHeight w:val="1133"/>
        </w:trPr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F0608" w:rsidRPr="005E3863" w:rsidRDefault="009F0608" w:rsidP="009F060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</w:t>
            </w:r>
            <w:r>
              <w:rPr>
                <w:rFonts w:cstheme="minorHAnsi"/>
                <w:b/>
                <w:bCs/>
                <w:sz w:val="28"/>
                <w:szCs w:val="28"/>
              </w:rPr>
              <w:t>1</w:t>
            </w:r>
            <w:r w:rsidRPr="005E3863">
              <w:rPr>
                <w:rFonts w:cstheme="minorHAnsi"/>
                <w:b/>
                <w:bCs/>
                <w:sz w:val="28"/>
                <w:szCs w:val="28"/>
              </w:rPr>
              <w:t xml:space="preserve">0 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SEVERNÍ MORAVA - povrch</w:t>
            </w:r>
          </w:p>
        </w:tc>
      </w:tr>
    </w:tbl>
    <w:p w:rsidR="009F0608" w:rsidRPr="005E3863" w:rsidRDefault="009F0608" w:rsidP="009F060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F0608" w:rsidRPr="005E3863" w:rsidTr="0002077B">
        <w:trPr>
          <w:trHeight w:val="647"/>
        </w:trPr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a </w:t>
            </w:r>
            <w:r>
              <w:rPr>
                <w:b/>
                <w:sz w:val="28"/>
                <w:szCs w:val="28"/>
              </w:rPr>
              <w:t>zdokonalit znalosti žáků na téma severní Moravy</w:t>
            </w:r>
            <w:r w:rsidRPr="005E3863">
              <w:rPr>
                <w:b/>
                <w:sz w:val="28"/>
                <w:szCs w:val="28"/>
              </w:rPr>
              <w:t>, práce s mapou a učebnicí. Prohlédnout si významné památky.</w:t>
            </w:r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25.4.2013</w:t>
            </w:r>
            <w:proofErr w:type="gramEnd"/>
          </w:p>
        </w:tc>
      </w:tr>
      <w:tr w:rsidR="009F0608" w:rsidRPr="005E3863" w:rsidTr="0002077B">
        <w:tc>
          <w:tcPr>
            <w:tcW w:w="2376" w:type="dxa"/>
          </w:tcPr>
          <w:p w:rsidR="009F0608" w:rsidRPr="005E3863" w:rsidRDefault="009F0608" w:rsidP="0002077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F0608" w:rsidRPr="005E3863" w:rsidRDefault="009F0608" w:rsidP="0002077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29.4.2013</w:t>
            </w:r>
            <w:proofErr w:type="gramEnd"/>
          </w:p>
        </w:tc>
      </w:tr>
    </w:tbl>
    <w:p w:rsidR="009F0608" w:rsidRDefault="009F0608" w:rsidP="009F0608">
      <w:pPr>
        <w:rPr>
          <w:b/>
          <w:sz w:val="32"/>
          <w:szCs w:val="32"/>
          <w:u w:val="single"/>
        </w:rPr>
      </w:pPr>
    </w:p>
    <w:p w:rsidR="009F0608" w:rsidRDefault="009F0608" w:rsidP="009F0608">
      <w:pPr>
        <w:rPr>
          <w:rStyle w:val="Siln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0608" w:rsidRDefault="009F0608" w:rsidP="009F0608">
      <w:pPr>
        <w:rPr>
          <w:rStyle w:val="Siln"/>
        </w:rPr>
      </w:pPr>
    </w:p>
    <w:p w:rsidR="009F0608" w:rsidRDefault="009F0608" w:rsidP="009F0608">
      <w:pPr>
        <w:rPr>
          <w:rStyle w:val="Siln"/>
        </w:rPr>
      </w:pPr>
    </w:p>
    <w:p w:rsidR="009F0608" w:rsidRDefault="009F0608" w:rsidP="009F0608">
      <w:pPr>
        <w:rPr>
          <w:rStyle w:val="Siln"/>
        </w:rPr>
      </w:pPr>
    </w:p>
    <w:p w:rsidR="009F0608" w:rsidRDefault="009F0608" w:rsidP="009F0608">
      <w:pPr>
        <w:rPr>
          <w:rStyle w:val="Siln"/>
        </w:rPr>
      </w:pPr>
    </w:p>
    <w:p w:rsidR="009F0608" w:rsidRDefault="009F0608" w:rsidP="009F0608">
      <w:pPr>
        <w:rPr>
          <w:rStyle w:val="Siln"/>
        </w:rPr>
      </w:pPr>
    </w:p>
    <w:p w:rsidR="009F0608" w:rsidRDefault="009F0608" w:rsidP="009F0608">
      <w:pPr>
        <w:rPr>
          <w:rStyle w:val="Siln"/>
          <w:sz w:val="28"/>
          <w:szCs w:val="28"/>
          <w:u w:val="single"/>
        </w:rPr>
      </w:pPr>
      <w:proofErr w:type="gramStart"/>
      <w:r w:rsidRPr="006224F6">
        <w:rPr>
          <w:rStyle w:val="Siln"/>
          <w:sz w:val="28"/>
          <w:szCs w:val="28"/>
          <w:u w:val="single"/>
        </w:rPr>
        <w:t>Otázky :</w:t>
      </w:r>
      <w:r>
        <w:rPr>
          <w:rStyle w:val="Siln"/>
          <w:sz w:val="28"/>
          <w:szCs w:val="28"/>
          <w:u w:val="single"/>
        </w:rPr>
        <w:t xml:space="preserve"> práce</w:t>
      </w:r>
      <w:proofErr w:type="gramEnd"/>
      <w:r>
        <w:rPr>
          <w:rStyle w:val="Siln"/>
          <w:sz w:val="28"/>
          <w:szCs w:val="28"/>
          <w:u w:val="single"/>
        </w:rPr>
        <w:t xml:space="preserve"> s učebnicí a mapou České republiky</w:t>
      </w: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Slezsko je součástí severní Moravy.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ANO – NE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Hrubý Jeseník leží na severovýchodě Moravy.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ANO – NE</w:t>
      </w:r>
    </w:p>
    <w:p w:rsidR="009F0608" w:rsidRPr="001A516A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Na hranici se Slovenskem leží Moravskoslezské Beskydy.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ANO – NE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Mezi Hrubým Jeseníkem a moravskoslezskými Beskydami leží Moravská brána.</w:t>
      </w:r>
    </w:p>
    <w:p w:rsidR="009F0608" w:rsidRDefault="009F0608" w:rsidP="009F0608">
      <w:pPr>
        <w:pStyle w:val="Odstavecseseznamem"/>
        <w:ind w:left="7080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ANO – NE</w:t>
      </w:r>
    </w:p>
    <w:p w:rsidR="009F0608" w:rsidRDefault="009F0608" w:rsidP="009F0608">
      <w:pPr>
        <w:pStyle w:val="Odstavecseseznamem"/>
        <w:ind w:left="7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Haná je</w:t>
      </w:r>
    </w:p>
    <w:p w:rsidR="009F0608" w:rsidRDefault="009F0608" w:rsidP="009F0608">
      <w:pPr>
        <w:pStyle w:val="Odstavecseseznamem"/>
        <w:numPr>
          <w:ilvl w:val="0"/>
          <w:numId w:val="46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úrodná nížina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pomník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>město</w:t>
      </w:r>
    </w:p>
    <w:p w:rsidR="009F0608" w:rsidRDefault="009F0608" w:rsidP="009F0608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V nížině je mírně teplé podnebí a daří se tu </w:t>
      </w:r>
    </w:p>
    <w:p w:rsidR="009F0608" w:rsidRDefault="009F0608" w:rsidP="009F0608">
      <w:pPr>
        <w:pStyle w:val="Odstavecseseznamem"/>
        <w:numPr>
          <w:ilvl w:val="0"/>
          <w:numId w:val="47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pšenici, ječmenu, cukrovce, zelenině</w:t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pomerančům, olivám</w:t>
      </w:r>
    </w:p>
    <w:p w:rsidR="009F0608" w:rsidRDefault="009F0608" w:rsidP="009F0608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Uspořádej podle nadmořské výšky (od nejvyššího vrcholu) Radhošť, Praděd a Lysou horu.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………………………………………….</w:t>
      </w:r>
      <w:r>
        <w:rPr>
          <w:rStyle w:val="child"/>
          <w:b/>
          <w:sz w:val="24"/>
          <w:szCs w:val="24"/>
        </w:rPr>
        <w:tab/>
        <w:t>………………………………….</w:t>
      </w:r>
      <w:r w:rsidR="00DC3D88">
        <w:rPr>
          <w:rStyle w:val="child"/>
          <w:b/>
          <w:sz w:val="24"/>
          <w:szCs w:val="24"/>
        </w:rPr>
        <w:t xml:space="preserve"> </w:t>
      </w:r>
      <w:r>
        <w:rPr>
          <w:rStyle w:val="child"/>
          <w:b/>
          <w:sz w:val="24"/>
          <w:szCs w:val="24"/>
        </w:rPr>
        <w:t>………………………………………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Vyznač perem do mapy řeku Moravu.</w:t>
      </w:r>
    </w:p>
    <w:p w:rsidR="009F0608" w:rsidRDefault="00887BFC" w:rsidP="009F0608">
      <w:pPr>
        <w:pStyle w:val="Odstavecseseznamem"/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257800" cy="29337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608" w:rsidRDefault="009F0608" w:rsidP="009F0608">
      <w:pPr>
        <w:jc w:val="right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Obrázek č. 1</w:t>
      </w:r>
    </w:p>
    <w:p w:rsidR="009F0608" w:rsidRPr="008061FD" w:rsidRDefault="009F0608" w:rsidP="009F0608">
      <w:pPr>
        <w:pStyle w:val="Odstavecseseznamem"/>
        <w:numPr>
          <w:ilvl w:val="0"/>
          <w:numId w:val="4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lastRenderedPageBreak/>
        <w:t xml:space="preserve">Zakresli do slepé mapy Hrubý Jeseník a Moravskoslezské Beskydy. </w:t>
      </w: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B52C3" w:rsidP="009F0608">
      <w:pPr>
        <w:rPr>
          <w:rStyle w:val="child"/>
          <w:b/>
          <w:sz w:val="24"/>
          <w:szCs w:val="24"/>
        </w:rPr>
      </w:pPr>
      <w:bookmarkStart w:id="0" w:name="_GoBack"/>
      <w:r>
        <w:rPr>
          <w:b/>
          <w:noProof/>
          <w:sz w:val="24"/>
          <w:szCs w:val="24"/>
        </w:rPr>
        <w:drawing>
          <wp:inline distT="0" distB="0" distL="0" distR="0">
            <wp:extent cx="5759450" cy="3419475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F0608" w:rsidRDefault="009F0608" w:rsidP="009F0608">
      <w:pPr>
        <w:jc w:val="right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Obrázek č. 2</w:t>
      </w: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626606" w:rsidRDefault="00626606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Pr="001A516A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  <w:r w:rsidRPr="001A516A">
        <w:rPr>
          <w:rStyle w:val="child"/>
          <w:b/>
          <w:sz w:val="24"/>
          <w:szCs w:val="24"/>
        </w:rPr>
        <w:tab/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DC3D88" w:rsidRDefault="00DC3D8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rPr>
          <w:rStyle w:val="child"/>
          <w:b/>
          <w:sz w:val="28"/>
          <w:szCs w:val="28"/>
          <w:u w:val="single"/>
        </w:rPr>
      </w:pPr>
    </w:p>
    <w:p w:rsidR="009F0608" w:rsidRPr="008061FD" w:rsidRDefault="009F0608" w:rsidP="009F0608">
      <w:pPr>
        <w:pStyle w:val="Odstavecseseznamem"/>
        <w:rPr>
          <w:rStyle w:val="child"/>
          <w:b/>
          <w:sz w:val="28"/>
          <w:szCs w:val="28"/>
          <w:u w:val="single"/>
        </w:rPr>
      </w:pPr>
      <w:proofErr w:type="gramStart"/>
      <w:r w:rsidRPr="008061FD">
        <w:rPr>
          <w:rStyle w:val="child"/>
          <w:b/>
          <w:sz w:val="28"/>
          <w:szCs w:val="28"/>
          <w:u w:val="single"/>
        </w:rPr>
        <w:t>Ř E Š E N Í :</w:t>
      </w:r>
      <w:proofErr w:type="gramEnd"/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Slezsko je součástí severní Moravy.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8061FD">
        <w:rPr>
          <w:rStyle w:val="child"/>
          <w:b/>
          <w:color w:val="FF0000"/>
          <w:sz w:val="24"/>
          <w:szCs w:val="24"/>
        </w:rPr>
        <w:t>ANO</w:t>
      </w:r>
      <w:r>
        <w:rPr>
          <w:rStyle w:val="child"/>
          <w:b/>
          <w:sz w:val="24"/>
          <w:szCs w:val="24"/>
        </w:rPr>
        <w:t xml:space="preserve"> – NE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Hrubý Jeseník leží na severovýchodě Moravy.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8061FD">
        <w:rPr>
          <w:rStyle w:val="child"/>
          <w:b/>
          <w:color w:val="FF0000"/>
          <w:sz w:val="24"/>
          <w:szCs w:val="24"/>
        </w:rPr>
        <w:t xml:space="preserve">ANO </w:t>
      </w:r>
      <w:r>
        <w:rPr>
          <w:rStyle w:val="child"/>
          <w:b/>
          <w:sz w:val="24"/>
          <w:szCs w:val="24"/>
        </w:rPr>
        <w:t>– NE</w:t>
      </w:r>
    </w:p>
    <w:p w:rsidR="009F0608" w:rsidRPr="001A516A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Na hranici se Slovenskem leží Moravskoslezské Beskydy.</w:t>
      </w:r>
      <w:r>
        <w:rPr>
          <w:rStyle w:val="child"/>
          <w:b/>
          <w:sz w:val="24"/>
          <w:szCs w:val="24"/>
        </w:rPr>
        <w:tab/>
      </w:r>
      <w:r w:rsidRPr="008061FD">
        <w:rPr>
          <w:rStyle w:val="child"/>
          <w:b/>
          <w:color w:val="FF0000"/>
          <w:sz w:val="24"/>
          <w:szCs w:val="24"/>
        </w:rPr>
        <w:t>ANO</w:t>
      </w:r>
      <w:r>
        <w:rPr>
          <w:rStyle w:val="child"/>
          <w:b/>
          <w:sz w:val="24"/>
          <w:szCs w:val="24"/>
        </w:rPr>
        <w:t xml:space="preserve"> – NE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Mezi Hrubým Jeseníkem a moravskoslezskými Beskydami leží Moravská brána.</w:t>
      </w:r>
    </w:p>
    <w:p w:rsidR="009F0608" w:rsidRDefault="009F0608" w:rsidP="009F0608">
      <w:pPr>
        <w:pStyle w:val="Odstavecseseznamem"/>
        <w:ind w:left="7080"/>
        <w:rPr>
          <w:rStyle w:val="child"/>
          <w:b/>
          <w:sz w:val="24"/>
          <w:szCs w:val="24"/>
        </w:rPr>
      </w:pPr>
      <w:r w:rsidRPr="008061FD">
        <w:rPr>
          <w:rStyle w:val="child"/>
          <w:b/>
          <w:color w:val="FF0000"/>
          <w:sz w:val="24"/>
          <w:szCs w:val="24"/>
        </w:rPr>
        <w:t>ANO</w:t>
      </w:r>
      <w:r>
        <w:rPr>
          <w:rStyle w:val="child"/>
          <w:b/>
          <w:sz w:val="24"/>
          <w:szCs w:val="24"/>
        </w:rPr>
        <w:t xml:space="preserve"> – NE</w:t>
      </w:r>
    </w:p>
    <w:p w:rsidR="009F0608" w:rsidRDefault="009F0608" w:rsidP="009F0608">
      <w:pPr>
        <w:pStyle w:val="Odstavecseseznamem"/>
        <w:ind w:left="7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Haná je</w:t>
      </w:r>
    </w:p>
    <w:p w:rsidR="009F0608" w:rsidRDefault="009F0608" w:rsidP="009F0608">
      <w:pPr>
        <w:pStyle w:val="Odstavecseseznamem"/>
        <w:numPr>
          <w:ilvl w:val="0"/>
          <w:numId w:val="46"/>
        </w:numPr>
        <w:rPr>
          <w:rStyle w:val="child"/>
          <w:b/>
          <w:sz w:val="24"/>
          <w:szCs w:val="24"/>
        </w:rPr>
      </w:pPr>
      <w:r w:rsidRPr="008061FD">
        <w:rPr>
          <w:rStyle w:val="child"/>
          <w:b/>
          <w:color w:val="FF0000"/>
          <w:sz w:val="24"/>
          <w:szCs w:val="24"/>
        </w:rPr>
        <w:t>úrodná nížina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pomník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>město</w:t>
      </w:r>
    </w:p>
    <w:p w:rsidR="009F0608" w:rsidRDefault="009F0608" w:rsidP="009F0608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V nížině je mírně teplé podnebí a daří se tu </w:t>
      </w:r>
    </w:p>
    <w:p w:rsidR="009F0608" w:rsidRDefault="009F0608" w:rsidP="009F0608">
      <w:pPr>
        <w:pStyle w:val="Odstavecseseznamem"/>
        <w:numPr>
          <w:ilvl w:val="0"/>
          <w:numId w:val="49"/>
        </w:numPr>
        <w:rPr>
          <w:rStyle w:val="child"/>
          <w:b/>
          <w:sz w:val="24"/>
          <w:szCs w:val="24"/>
        </w:rPr>
      </w:pPr>
      <w:r w:rsidRPr="00F00790">
        <w:rPr>
          <w:rStyle w:val="child"/>
          <w:b/>
          <w:color w:val="FF0000"/>
          <w:sz w:val="24"/>
          <w:szCs w:val="24"/>
        </w:rPr>
        <w:t>pšenici, ječmenu, cukrovce, zelenině</w:t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pomerančům, olivám</w:t>
      </w:r>
    </w:p>
    <w:p w:rsidR="009F0608" w:rsidRDefault="009F0608" w:rsidP="009F0608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Uspořádej podle nadmořské výšky (od nejvyššího vrcholu) Radhošť, Praděd a Lysou horu.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Pr="00173B65" w:rsidRDefault="009F0608" w:rsidP="009F0608">
      <w:pPr>
        <w:pStyle w:val="Odstavecseseznamem"/>
        <w:ind w:left="1428" w:firstLine="696"/>
        <w:rPr>
          <w:rStyle w:val="child"/>
          <w:b/>
          <w:color w:val="FF0000"/>
          <w:sz w:val="24"/>
          <w:szCs w:val="24"/>
        </w:rPr>
      </w:pPr>
      <w:r w:rsidRPr="00173B65">
        <w:rPr>
          <w:rStyle w:val="child"/>
          <w:b/>
          <w:color w:val="FF0000"/>
          <w:sz w:val="24"/>
          <w:szCs w:val="24"/>
        </w:rPr>
        <w:t>Praděd</w:t>
      </w:r>
      <w:r w:rsidRPr="00173B65">
        <w:rPr>
          <w:rStyle w:val="child"/>
          <w:b/>
          <w:color w:val="FF0000"/>
          <w:sz w:val="24"/>
          <w:szCs w:val="24"/>
        </w:rPr>
        <w:tab/>
      </w:r>
      <w:r w:rsidRPr="00173B65">
        <w:rPr>
          <w:rStyle w:val="child"/>
          <w:b/>
          <w:color w:val="FF0000"/>
          <w:sz w:val="24"/>
          <w:szCs w:val="24"/>
        </w:rPr>
        <w:tab/>
        <w:t>Lysá hora</w:t>
      </w:r>
      <w:r w:rsidRPr="00173B65">
        <w:rPr>
          <w:rStyle w:val="child"/>
          <w:b/>
          <w:color w:val="FF0000"/>
          <w:sz w:val="24"/>
          <w:szCs w:val="24"/>
        </w:rPr>
        <w:tab/>
      </w:r>
      <w:r w:rsidRPr="00173B65">
        <w:rPr>
          <w:rStyle w:val="child"/>
          <w:b/>
          <w:color w:val="FF0000"/>
          <w:sz w:val="24"/>
          <w:szCs w:val="24"/>
        </w:rPr>
        <w:tab/>
        <w:t>Radhošť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Vyznač perem do mapy řeku Moravu.</w:t>
      </w:r>
    </w:p>
    <w:p w:rsidR="009F0608" w:rsidRDefault="009F0608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626606" w:rsidP="009F0608">
      <w:pPr>
        <w:pStyle w:val="Odstavecseseznamem"/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638800" cy="32670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BFC" w:rsidRDefault="00887BFC" w:rsidP="009F0608">
      <w:pPr>
        <w:pStyle w:val="Odstavecseseznamem"/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Pr="008061FD" w:rsidRDefault="009F0608" w:rsidP="009F0608">
      <w:pPr>
        <w:pStyle w:val="Odstavecseseznamem"/>
        <w:numPr>
          <w:ilvl w:val="0"/>
          <w:numId w:val="48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Zakresli do slepé mapy Hrubý Jeseník a Moravskoslezské Beskydy. </w:t>
      </w: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50F12" w:rsidP="009F0608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53100" cy="33909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rStyle w:val="child"/>
          <w:b/>
          <w:sz w:val="24"/>
          <w:szCs w:val="24"/>
        </w:rPr>
      </w:pPr>
    </w:p>
    <w:p w:rsidR="009F0608" w:rsidRDefault="009F0608" w:rsidP="009F060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9F0608" w:rsidRPr="000E1517" w:rsidRDefault="009F0608" w:rsidP="009F0608">
      <w:pPr>
        <w:rPr>
          <w:b/>
        </w:rPr>
      </w:pPr>
      <w:r w:rsidRPr="000E1517">
        <w:rPr>
          <w:b/>
        </w:rPr>
        <w:t>Obrázek č. 1</w:t>
      </w:r>
    </w:p>
    <w:p w:rsidR="009F0608" w:rsidRDefault="009F0608" w:rsidP="009F0608">
      <w:r>
        <w:rPr>
          <w:i/>
          <w:iCs/>
        </w:rPr>
        <w:t>http://free-top.tym.cz</w:t>
      </w:r>
      <w:r>
        <w:t xml:space="preserve"> [online]. [cit. </w:t>
      </w:r>
      <w:proofErr w:type="gramStart"/>
      <w:r>
        <w:t>25.4.2013</w:t>
      </w:r>
      <w:proofErr w:type="gramEnd"/>
      <w:r>
        <w:t xml:space="preserve">]. Dostupný na WWW: </w:t>
      </w:r>
      <w:hyperlink r:id="rId15" w:history="1">
        <w:r w:rsidRPr="00073E57">
          <w:rPr>
            <w:rStyle w:val="Hypertextovodkaz"/>
          </w:rPr>
          <w:t>http://free-top.tym.cz/images/map/mapa-cr-slepa-relief-2.jpg</w:t>
        </w:r>
      </w:hyperlink>
    </w:p>
    <w:p w:rsidR="009F0608" w:rsidRDefault="009F0608" w:rsidP="009F0608">
      <w:pPr>
        <w:rPr>
          <w:b/>
        </w:rPr>
      </w:pPr>
      <w:r w:rsidRPr="000E1517">
        <w:rPr>
          <w:b/>
        </w:rPr>
        <w:t>Obrázek č. 2</w:t>
      </w:r>
    </w:p>
    <w:p w:rsidR="00310A77" w:rsidRDefault="00310A77" w:rsidP="00310A77">
      <w:r w:rsidRPr="00FF33E3">
        <w:rPr>
          <w:i/>
          <w:iCs/>
        </w:rPr>
        <w:t xml:space="preserve">wikimedia.org </w:t>
      </w:r>
      <w:r>
        <w:t xml:space="preserve">[online]. [cit. </w:t>
      </w:r>
      <w:proofErr w:type="gramStart"/>
      <w:r>
        <w:t>25.4.2013</w:t>
      </w:r>
      <w:proofErr w:type="gramEnd"/>
      <w:r>
        <w:t xml:space="preserve">]. Dostupný na WWW: </w:t>
      </w:r>
      <w:hyperlink r:id="rId16" w:history="1">
        <w:r w:rsidRPr="00FE3042">
          <w:rPr>
            <w:rStyle w:val="Hypertextovodkaz"/>
          </w:rPr>
          <w:t>http://commons.wikimedia.org/wiki/File:Czechia_-_colored_blank_map.png?uselang=cs</w:t>
        </w:r>
      </w:hyperlink>
      <w:r>
        <w:t xml:space="preserve"> </w:t>
      </w:r>
    </w:p>
    <w:p w:rsidR="009F0608" w:rsidRPr="000E1517" w:rsidRDefault="009F0608" w:rsidP="009F0608">
      <w:pPr>
        <w:rPr>
          <w:b/>
          <w:sz w:val="32"/>
          <w:szCs w:val="32"/>
          <w:u w:val="single"/>
        </w:rPr>
      </w:pPr>
    </w:p>
    <w:p w:rsidR="003E6466" w:rsidRDefault="003E6466" w:rsidP="003D0D0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3)</w:t>
      </w:r>
      <w:r>
        <w:rPr>
          <w:b/>
          <w:sz w:val="24"/>
          <w:szCs w:val="24"/>
        </w:rPr>
        <w:tab/>
        <w:t xml:space="preserve">PhDr. Josef </w:t>
      </w:r>
      <w:proofErr w:type="spellStart"/>
      <w:r>
        <w:rPr>
          <w:b/>
          <w:sz w:val="24"/>
          <w:szCs w:val="24"/>
        </w:rPr>
        <w:t>Harna</w:t>
      </w:r>
      <w:proofErr w:type="spellEnd"/>
      <w:r>
        <w:rPr>
          <w:b/>
          <w:sz w:val="24"/>
          <w:szCs w:val="24"/>
        </w:rPr>
        <w:t xml:space="preserve">, CSc. a kolektiv, </w:t>
      </w:r>
    </w:p>
    <w:p w:rsidR="003E6466" w:rsidRDefault="003E6466" w:rsidP="003D0D03">
      <w:pPr>
        <w:pStyle w:val="Odstavecseseznamem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VLASTIVĚDA -  Putování po České republice, ALTER s. r. o. </w:t>
      </w:r>
    </w:p>
    <w:p w:rsidR="003E6466" w:rsidRDefault="003E6466" w:rsidP="003E6466">
      <w:pPr>
        <w:rPr>
          <w:rStyle w:val="child"/>
          <w:b/>
          <w:sz w:val="24"/>
          <w:szCs w:val="24"/>
        </w:rPr>
      </w:pPr>
    </w:p>
    <w:p w:rsidR="00547FBD" w:rsidRDefault="006B6C42" w:rsidP="003D0D03">
      <w:pPr>
        <w:spacing w:after="0"/>
        <w:rPr>
          <w:b/>
          <w:sz w:val="24"/>
          <w:szCs w:val="24"/>
        </w:rPr>
      </w:pPr>
      <w:r w:rsidRPr="006B6C42">
        <w:rPr>
          <w:b/>
          <w:sz w:val="24"/>
          <w:szCs w:val="24"/>
        </w:rPr>
        <w:t>4)</w:t>
      </w:r>
      <w:r>
        <w:rPr>
          <w:b/>
          <w:sz w:val="24"/>
          <w:szCs w:val="24"/>
        </w:rPr>
        <w:tab/>
        <w:t xml:space="preserve">Koncepce: </w:t>
      </w:r>
      <w:proofErr w:type="spellStart"/>
      <w:proofErr w:type="gramStart"/>
      <w:r>
        <w:rPr>
          <w:b/>
          <w:sz w:val="24"/>
          <w:szCs w:val="24"/>
        </w:rPr>
        <w:t>RNDr.Eva</w:t>
      </w:r>
      <w:proofErr w:type="spellEnd"/>
      <w:proofErr w:type="gram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</w:t>
      </w:r>
      <w:r w:rsidR="00547FBD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edaktorka</w:t>
      </w:r>
      <w:proofErr w:type="spellEnd"/>
      <w:r>
        <w:rPr>
          <w:b/>
          <w:sz w:val="24"/>
          <w:szCs w:val="24"/>
        </w:rPr>
        <w:t>:</w:t>
      </w:r>
    </w:p>
    <w:p w:rsidR="006F3BEE" w:rsidRDefault="006B6C42" w:rsidP="003D0D03">
      <w:pPr>
        <w:spacing w:after="0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</w:t>
      </w:r>
      <w:r w:rsidR="00547FBD">
        <w:rPr>
          <w:b/>
          <w:sz w:val="24"/>
          <w:szCs w:val="24"/>
        </w:rPr>
        <w:t xml:space="preserve">, kartograf. </w:t>
      </w:r>
      <w:proofErr w:type="spellStart"/>
      <w:r w:rsidR="00547FBD">
        <w:rPr>
          <w:b/>
          <w:sz w:val="24"/>
          <w:szCs w:val="24"/>
        </w:rPr>
        <w:t>Zprac</w:t>
      </w:r>
      <w:proofErr w:type="spellEnd"/>
      <w:r w:rsidR="00547FBD">
        <w:rPr>
          <w:b/>
          <w:sz w:val="24"/>
          <w:szCs w:val="24"/>
        </w:rPr>
        <w:t xml:space="preserve">. </w:t>
      </w:r>
      <w:proofErr w:type="spellStart"/>
      <w:proofErr w:type="gramStart"/>
      <w:r w:rsidR="00547FBD">
        <w:rPr>
          <w:b/>
          <w:sz w:val="24"/>
          <w:szCs w:val="24"/>
        </w:rPr>
        <w:t>Mgr.Radek</w:t>
      </w:r>
      <w:proofErr w:type="spellEnd"/>
      <w:proofErr w:type="gramEnd"/>
      <w:r w:rsidR="00547FBD">
        <w:rPr>
          <w:b/>
          <w:sz w:val="24"/>
          <w:szCs w:val="24"/>
        </w:rPr>
        <w:t xml:space="preserve"> Hlaváček a </w:t>
      </w:r>
      <w:proofErr w:type="spellStart"/>
      <w:r w:rsidR="00547FBD">
        <w:rPr>
          <w:b/>
          <w:sz w:val="24"/>
          <w:szCs w:val="24"/>
        </w:rPr>
        <w:t>Ing.Pavel</w:t>
      </w:r>
      <w:proofErr w:type="spellEnd"/>
      <w:r w:rsidR="00547FBD">
        <w:rPr>
          <w:b/>
          <w:sz w:val="24"/>
          <w:szCs w:val="24"/>
        </w:rPr>
        <w:t xml:space="preserve"> </w:t>
      </w:r>
      <w:proofErr w:type="spellStart"/>
      <w:r w:rsidR="00547FBD">
        <w:rPr>
          <w:b/>
          <w:sz w:val="24"/>
          <w:szCs w:val="24"/>
        </w:rPr>
        <w:t>Zahájský</w:t>
      </w:r>
      <w:proofErr w:type="spellEnd"/>
      <w:r w:rsidR="00547FBD">
        <w:rPr>
          <w:b/>
          <w:sz w:val="24"/>
          <w:szCs w:val="24"/>
        </w:rPr>
        <w:t xml:space="preserve">, </w:t>
      </w:r>
    </w:p>
    <w:p w:rsidR="00547FBD" w:rsidRPr="006B6C42" w:rsidRDefault="00547FBD" w:rsidP="003D0D03">
      <w:pPr>
        <w:spacing w:after="0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Krákorová,  Mgr.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ISBN 978-80-7393-092-9</w:t>
      </w:r>
      <w:r w:rsidR="00173B65">
        <w:rPr>
          <w:b/>
          <w:sz w:val="24"/>
          <w:szCs w:val="24"/>
        </w:rPr>
        <w:t>, Kartografie PRAHA, a.s., 2010</w:t>
      </w:r>
    </w:p>
    <w:p w:rsidR="00A041FD" w:rsidRPr="006B6C42" w:rsidRDefault="00A041FD">
      <w:pPr>
        <w:ind w:left="708"/>
        <w:rPr>
          <w:b/>
          <w:sz w:val="24"/>
          <w:szCs w:val="24"/>
        </w:rPr>
      </w:pPr>
    </w:p>
    <w:sectPr w:rsidR="00A041FD" w:rsidRPr="006B6C42" w:rsidSect="0020258B">
      <w:headerReference w:type="default" r:id="rId1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647" w:rsidRDefault="00334647" w:rsidP="00851D56">
      <w:pPr>
        <w:spacing w:after="0" w:line="240" w:lineRule="auto"/>
      </w:pPr>
      <w:r>
        <w:separator/>
      </w:r>
    </w:p>
  </w:endnote>
  <w:endnote w:type="continuationSeparator" w:id="0">
    <w:p w:rsidR="00334647" w:rsidRDefault="0033464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647" w:rsidRDefault="00334647" w:rsidP="00851D56">
      <w:pPr>
        <w:spacing w:after="0" w:line="240" w:lineRule="auto"/>
      </w:pPr>
      <w:r>
        <w:separator/>
      </w:r>
    </w:p>
  </w:footnote>
  <w:footnote w:type="continuationSeparator" w:id="0">
    <w:p w:rsidR="00334647" w:rsidRDefault="0033464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9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6C16C15"/>
    <w:multiLevelType w:val="hybridMultilevel"/>
    <w:tmpl w:val="7BFCF5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5DDC0F0B"/>
    <w:multiLevelType w:val="hybridMultilevel"/>
    <w:tmpl w:val="3EE64F0E"/>
    <w:lvl w:ilvl="0" w:tplc="BCC68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1566C29"/>
    <w:multiLevelType w:val="hybridMultilevel"/>
    <w:tmpl w:val="C3B0C6A4"/>
    <w:lvl w:ilvl="0" w:tplc="B456EE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324255B"/>
    <w:multiLevelType w:val="hybridMultilevel"/>
    <w:tmpl w:val="EFB6AD36"/>
    <w:lvl w:ilvl="0" w:tplc="EBCA4502">
      <w:start w:val="1"/>
      <w:numFmt w:val="decimal"/>
      <w:lvlText w:val="%1)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>
    <w:nsid w:val="6F486824"/>
    <w:multiLevelType w:val="hybridMultilevel"/>
    <w:tmpl w:val="401A9CFE"/>
    <w:lvl w:ilvl="0" w:tplc="62CEFF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2A7DAA"/>
    <w:multiLevelType w:val="hybridMultilevel"/>
    <w:tmpl w:val="1FE642F6"/>
    <w:lvl w:ilvl="0" w:tplc="C7B4F3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5"/>
  </w:num>
  <w:num w:numId="8">
    <w:abstractNumId w:val="32"/>
  </w:num>
  <w:num w:numId="9">
    <w:abstractNumId w:val="43"/>
  </w:num>
  <w:num w:numId="10">
    <w:abstractNumId w:val="48"/>
  </w:num>
  <w:num w:numId="11">
    <w:abstractNumId w:val="8"/>
  </w:num>
  <w:num w:numId="12">
    <w:abstractNumId w:val="21"/>
  </w:num>
  <w:num w:numId="13">
    <w:abstractNumId w:val="40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7"/>
  </w:num>
  <w:num w:numId="19">
    <w:abstractNumId w:val="39"/>
  </w:num>
  <w:num w:numId="20">
    <w:abstractNumId w:val="49"/>
  </w:num>
  <w:num w:numId="21">
    <w:abstractNumId w:val="14"/>
  </w:num>
  <w:num w:numId="22">
    <w:abstractNumId w:val="24"/>
  </w:num>
  <w:num w:numId="23">
    <w:abstractNumId w:val="30"/>
  </w:num>
  <w:num w:numId="24">
    <w:abstractNumId w:val="37"/>
  </w:num>
  <w:num w:numId="25">
    <w:abstractNumId w:val="4"/>
  </w:num>
  <w:num w:numId="26">
    <w:abstractNumId w:val="27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29"/>
  </w:num>
  <w:num w:numId="35">
    <w:abstractNumId w:val="10"/>
  </w:num>
  <w:num w:numId="36">
    <w:abstractNumId w:val="44"/>
  </w:num>
  <w:num w:numId="37">
    <w:abstractNumId w:val="38"/>
  </w:num>
  <w:num w:numId="38">
    <w:abstractNumId w:val="18"/>
  </w:num>
  <w:num w:numId="39">
    <w:abstractNumId w:val="28"/>
  </w:num>
  <w:num w:numId="40">
    <w:abstractNumId w:val="7"/>
  </w:num>
  <w:num w:numId="41">
    <w:abstractNumId w:val="17"/>
  </w:num>
  <w:num w:numId="42">
    <w:abstractNumId w:val="5"/>
  </w:num>
  <w:num w:numId="43">
    <w:abstractNumId w:val="33"/>
  </w:num>
  <w:num w:numId="44">
    <w:abstractNumId w:val="41"/>
  </w:num>
  <w:num w:numId="45">
    <w:abstractNumId w:val="31"/>
  </w:num>
  <w:num w:numId="46">
    <w:abstractNumId w:val="34"/>
  </w:num>
  <w:num w:numId="47">
    <w:abstractNumId w:val="42"/>
  </w:num>
  <w:num w:numId="48">
    <w:abstractNumId w:val="35"/>
  </w:num>
  <w:num w:numId="49">
    <w:abstractNumId w:val="46"/>
  </w:num>
  <w:num w:numId="5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B5107"/>
    <w:rsid w:val="000F49C6"/>
    <w:rsid w:val="000F4D58"/>
    <w:rsid w:val="00160F37"/>
    <w:rsid w:val="00164033"/>
    <w:rsid w:val="00173B65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10A77"/>
    <w:rsid w:val="00334647"/>
    <w:rsid w:val="003459D2"/>
    <w:rsid w:val="00356B9F"/>
    <w:rsid w:val="00374939"/>
    <w:rsid w:val="003753B3"/>
    <w:rsid w:val="003C6AF9"/>
    <w:rsid w:val="003D0D03"/>
    <w:rsid w:val="003E6466"/>
    <w:rsid w:val="00404E98"/>
    <w:rsid w:val="0041781F"/>
    <w:rsid w:val="00425E96"/>
    <w:rsid w:val="00456ABB"/>
    <w:rsid w:val="004A065D"/>
    <w:rsid w:val="004B40C1"/>
    <w:rsid w:val="004D698D"/>
    <w:rsid w:val="004F417C"/>
    <w:rsid w:val="00506736"/>
    <w:rsid w:val="00547FBD"/>
    <w:rsid w:val="00564CB2"/>
    <w:rsid w:val="00566507"/>
    <w:rsid w:val="00566FF1"/>
    <w:rsid w:val="00574EC8"/>
    <w:rsid w:val="00591F2F"/>
    <w:rsid w:val="005935AB"/>
    <w:rsid w:val="005E5AB9"/>
    <w:rsid w:val="00626606"/>
    <w:rsid w:val="00664D78"/>
    <w:rsid w:val="00670E2E"/>
    <w:rsid w:val="00674409"/>
    <w:rsid w:val="00677D19"/>
    <w:rsid w:val="006A6A7E"/>
    <w:rsid w:val="006B12D1"/>
    <w:rsid w:val="006B27BE"/>
    <w:rsid w:val="006B54A5"/>
    <w:rsid w:val="006B6C42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87BFC"/>
    <w:rsid w:val="00897925"/>
    <w:rsid w:val="008D2EE2"/>
    <w:rsid w:val="00904E8D"/>
    <w:rsid w:val="00907235"/>
    <w:rsid w:val="00941CE6"/>
    <w:rsid w:val="009465F3"/>
    <w:rsid w:val="00950F12"/>
    <w:rsid w:val="009724C6"/>
    <w:rsid w:val="009931EB"/>
    <w:rsid w:val="009A4273"/>
    <w:rsid w:val="009B52C3"/>
    <w:rsid w:val="009F0608"/>
    <w:rsid w:val="009F123D"/>
    <w:rsid w:val="00A041F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22272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DC3D88"/>
    <w:rsid w:val="00E2018E"/>
    <w:rsid w:val="00E41205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9F0608"/>
    <w:rPr>
      <w:b/>
      <w:bCs/>
    </w:rPr>
  </w:style>
  <w:style w:type="character" w:customStyle="1" w:styleId="child">
    <w:name w:val="child"/>
    <w:basedOn w:val="Standardnpsmoodstavce"/>
    <w:rsid w:val="009F0608"/>
  </w:style>
  <w:style w:type="character" w:styleId="Sledovanodkaz">
    <w:name w:val="FollowedHyperlink"/>
    <w:basedOn w:val="Standardnpsmoodstavce"/>
    <w:uiPriority w:val="99"/>
    <w:semiHidden/>
    <w:unhideWhenUsed/>
    <w:rsid w:val="009B52C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9F0608"/>
    <w:rPr>
      <w:b/>
      <w:bCs/>
    </w:rPr>
  </w:style>
  <w:style w:type="character" w:customStyle="1" w:styleId="child">
    <w:name w:val="child"/>
    <w:basedOn w:val="Standardnpsmoodstavce"/>
    <w:rsid w:val="009F0608"/>
  </w:style>
  <w:style w:type="character" w:styleId="Sledovanodkaz">
    <w:name w:val="FollowedHyperlink"/>
    <w:basedOn w:val="Standardnpsmoodstavce"/>
    <w:uiPriority w:val="99"/>
    <w:semiHidden/>
    <w:unhideWhenUsed/>
    <w:rsid w:val="009B52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0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Czechia_-_colored_blank_map.png?uselang=c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free-top.tym.cz/images/map/mapa-cr-slepa-relief-2.jpg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930B0-4C94-43AE-A6B0-70A0FCF2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447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7</cp:revision>
  <dcterms:created xsi:type="dcterms:W3CDTF">2014-09-14T13:55:00Z</dcterms:created>
  <dcterms:modified xsi:type="dcterms:W3CDTF">2014-09-14T14:08:00Z</dcterms:modified>
</cp:coreProperties>
</file>