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8EF" w:rsidRDefault="00D778EF" w:rsidP="00C0310F">
      <w:pPr>
        <w:pStyle w:val="Zhlav"/>
        <w:tabs>
          <w:tab w:val="clear" w:pos="4536"/>
          <w:tab w:val="clear" w:pos="9072"/>
        </w:tabs>
        <w:jc w:val="center"/>
        <w:rPr>
          <w:sz w:val="28"/>
          <w:szCs w:val="28"/>
        </w:rPr>
      </w:pPr>
    </w:p>
    <w:p w:rsidR="006F19D1" w:rsidRPr="006F19D1" w:rsidRDefault="006F19D1" w:rsidP="006F19D1">
      <w:pPr>
        <w:pStyle w:val="Zhlav"/>
        <w:tabs>
          <w:tab w:val="clear" w:pos="4536"/>
          <w:tab w:val="clear" w:pos="9072"/>
        </w:tabs>
        <w:jc w:val="center"/>
        <w:rPr>
          <w:rFonts w:ascii="Arial" w:hAnsi="Arial" w:cs="Arial"/>
          <w:sz w:val="18"/>
          <w:szCs w:val="18"/>
        </w:rPr>
      </w:pPr>
      <w:r w:rsidRPr="006F19D1">
        <w:rPr>
          <w:rFonts w:ascii="Arial" w:hAnsi="Arial" w:cs="Arial"/>
          <w:sz w:val="18"/>
          <w:szCs w:val="18"/>
        </w:rPr>
        <w:t>Dotkněte se inovací CZ.1.07/1.3.00/51.0024</w:t>
      </w:r>
    </w:p>
    <w:p w:rsidR="00050719" w:rsidRDefault="00050719" w:rsidP="00FF572C">
      <w:pPr>
        <w:pStyle w:val="Zhlav"/>
        <w:tabs>
          <w:tab w:val="clear" w:pos="4536"/>
          <w:tab w:val="clear" w:pos="9072"/>
        </w:tabs>
        <w:jc w:val="center"/>
        <w:rPr>
          <w:sz w:val="28"/>
          <w:szCs w:val="28"/>
        </w:rPr>
      </w:pPr>
    </w:p>
    <w:p w:rsidR="006F19D1" w:rsidRDefault="006F19D1" w:rsidP="00FF572C">
      <w:pPr>
        <w:pStyle w:val="Zhlav"/>
        <w:tabs>
          <w:tab w:val="clear" w:pos="4536"/>
          <w:tab w:val="clear" w:pos="9072"/>
        </w:tabs>
        <w:jc w:val="center"/>
        <w:rPr>
          <w:sz w:val="28"/>
          <w:szCs w:val="28"/>
        </w:rPr>
      </w:pPr>
    </w:p>
    <w:p w:rsidR="00C0310F" w:rsidRDefault="00077C34" w:rsidP="00FF572C">
      <w:pPr>
        <w:pStyle w:val="Zhlav"/>
        <w:tabs>
          <w:tab w:val="clear" w:pos="4536"/>
          <w:tab w:val="clear" w:pos="9072"/>
        </w:tabs>
        <w:jc w:val="center"/>
        <w:rPr>
          <w:rFonts w:ascii="Arial" w:hAnsi="Arial" w:cs="Arial"/>
          <w:sz w:val="28"/>
          <w:szCs w:val="28"/>
        </w:rPr>
      </w:pPr>
      <w:bookmarkStart w:id="0" w:name="_GoBack"/>
      <w:proofErr w:type="spellStart"/>
      <w:r>
        <w:rPr>
          <w:rFonts w:ascii="Arial" w:hAnsi="Arial" w:cs="Arial"/>
          <w:sz w:val="28"/>
          <w:szCs w:val="28"/>
        </w:rPr>
        <w:t>Bee</w:t>
      </w:r>
      <w:proofErr w:type="spellEnd"/>
      <w:r>
        <w:rPr>
          <w:rFonts w:ascii="Arial" w:hAnsi="Arial" w:cs="Arial"/>
          <w:sz w:val="28"/>
          <w:szCs w:val="28"/>
        </w:rPr>
        <w:t>-</w:t>
      </w:r>
      <w:proofErr w:type="spellStart"/>
      <w:r>
        <w:rPr>
          <w:rFonts w:ascii="Arial" w:hAnsi="Arial" w:cs="Arial"/>
          <w:sz w:val="28"/>
          <w:szCs w:val="28"/>
        </w:rPr>
        <w:t>Boti</w:t>
      </w:r>
      <w:proofErr w:type="spellEnd"/>
      <w:r>
        <w:rPr>
          <w:rFonts w:ascii="Arial" w:hAnsi="Arial" w:cs="Arial"/>
          <w:sz w:val="28"/>
          <w:szCs w:val="28"/>
        </w:rPr>
        <w:t xml:space="preserve"> v</w:t>
      </w:r>
      <w:r w:rsidR="001D481C">
        <w:rPr>
          <w:rFonts w:ascii="Arial" w:hAnsi="Arial" w:cs="Arial"/>
          <w:sz w:val="28"/>
          <w:szCs w:val="28"/>
        </w:rPr>
        <w:t> </w:t>
      </w:r>
      <w:r>
        <w:rPr>
          <w:rFonts w:ascii="Arial" w:hAnsi="Arial" w:cs="Arial"/>
          <w:sz w:val="28"/>
          <w:szCs w:val="28"/>
        </w:rPr>
        <w:t>akci</w:t>
      </w:r>
      <w:r w:rsidR="001D481C">
        <w:rPr>
          <w:rFonts w:ascii="Arial" w:hAnsi="Arial" w:cs="Arial"/>
          <w:sz w:val="28"/>
          <w:szCs w:val="28"/>
        </w:rPr>
        <w:t xml:space="preserve"> – algoritmické myšlení</w:t>
      </w:r>
      <w:bookmarkEnd w:id="0"/>
    </w:p>
    <w:p w:rsidR="006F19D1" w:rsidRDefault="006F19D1" w:rsidP="00FF572C">
      <w:pPr>
        <w:pStyle w:val="Zhlav"/>
        <w:tabs>
          <w:tab w:val="clear" w:pos="4536"/>
          <w:tab w:val="clear" w:pos="9072"/>
        </w:tabs>
        <w:jc w:val="center"/>
        <w:rPr>
          <w:rFonts w:ascii="Arial" w:hAnsi="Arial" w:cs="Arial"/>
          <w:sz w:val="28"/>
          <w:szCs w:val="28"/>
        </w:rPr>
      </w:pPr>
    </w:p>
    <w:p w:rsidR="00C0310F" w:rsidRDefault="00077C34" w:rsidP="00FF572C">
      <w:pPr>
        <w:pStyle w:val="Zhlav"/>
        <w:tabs>
          <w:tab w:val="clear" w:pos="4536"/>
          <w:tab w:val="clear" w:pos="9072"/>
        </w:tabs>
        <w:jc w:val="center"/>
        <w:rPr>
          <w:rFonts w:ascii="Arial" w:hAnsi="Arial" w:cs="Arial"/>
          <w:sz w:val="24"/>
          <w:szCs w:val="24"/>
        </w:rPr>
      </w:pPr>
      <w:r>
        <w:rPr>
          <w:rFonts w:ascii="Arial" w:hAnsi="Arial" w:cs="Arial"/>
          <w:sz w:val="24"/>
          <w:szCs w:val="24"/>
        </w:rPr>
        <w:t>Mgr. Petra Vaňková</w:t>
      </w:r>
    </w:p>
    <w:p w:rsidR="006F19D1" w:rsidRPr="006F19D1" w:rsidRDefault="006F19D1" w:rsidP="00FF572C">
      <w:pPr>
        <w:pStyle w:val="Zhlav"/>
        <w:tabs>
          <w:tab w:val="clear" w:pos="4536"/>
          <w:tab w:val="clear" w:pos="9072"/>
        </w:tabs>
        <w:jc w:val="center"/>
        <w:rPr>
          <w:rFonts w:ascii="Arial" w:hAnsi="Arial" w:cs="Arial"/>
          <w:sz w:val="24"/>
          <w:szCs w:val="24"/>
        </w:rPr>
      </w:pPr>
    </w:p>
    <w:p w:rsidR="00C0310F" w:rsidRPr="006F19D1" w:rsidRDefault="00C0310F" w:rsidP="00FF572C">
      <w:pPr>
        <w:pStyle w:val="Zhlav"/>
        <w:tabs>
          <w:tab w:val="clear" w:pos="4536"/>
          <w:tab w:val="clear" w:pos="9072"/>
        </w:tabs>
        <w:jc w:val="center"/>
        <w:rPr>
          <w:sz w:val="24"/>
          <w:szCs w:val="24"/>
        </w:rPr>
      </w:pPr>
    </w:p>
    <w:p w:rsidR="006F19D1" w:rsidRPr="00197832" w:rsidRDefault="00D01453" w:rsidP="006F19D1">
      <w:pPr>
        <w:pStyle w:val="Zhlav"/>
        <w:tabs>
          <w:tab w:val="clear" w:pos="4536"/>
          <w:tab w:val="clear" w:pos="9072"/>
        </w:tabs>
        <w:jc w:val="both"/>
        <w:rPr>
          <w:sz w:val="22"/>
          <w:szCs w:val="22"/>
        </w:rPr>
      </w:pPr>
      <w:r>
        <w:rPr>
          <w:sz w:val="22"/>
          <w:szCs w:val="22"/>
        </w:rPr>
        <w:t>Předmět</w:t>
      </w:r>
      <w:r w:rsidR="006F19D1" w:rsidRPr="00197832">
        <w:rPr>
          <w:sz w:val="22"/>
          <w:szCs w:val="22"/>
        </w:rPr>
        <w:t>:</w:t>
      </w:r>
      <w:r w:rsidR="00197832" w:rsidRPr="00197832">
        <w:rPr>
          <w:sz w:val="22"/>
          <w:szCs w:val="22"/>
        </w:rPr>
        <w:t xml:space="preserve"> </w:t>
      </w:r>
      <w:r w:rsidR="00077C34">
        <w:rPr>
          <w:sz w:val="22"/>
          <w:szCs w:val="22"/>
        </w:rPr>
        <w:t>informační a komunikační technologie, matematika</w:t>
      </w:r>
    </w:p>
    <w:p w:rsidR="006F19D1" w:rsidRPr="00197832" w:rsidRDefault="006F19D1" w:rsidP="006F19D1">
      <w:pPr>
        <w:pStyle w:val="Zhlav"/>
        <w:tabs>
          <w:tab w:val="clear" w:pos="4536"/>
          <w:tab w:val="clear" w:pos="9072"/>
        </w:tabs>
        <w:jc w:val="both"/>
        <w:rPr>
          <w:sz w:val="22"/>
          <w:szCs w:val="22"/>
        </w:rPr>
      </w:pPr>
    </w:p>
    <w:p w:rsidR="006F19D1" w:rsidRPr="00D73951" w:rsidRDefault="006F19D1" w:rsidP="006F19D1">
      <w:pPr>
        <w:pStyle w:val="Zhlav"/>
        <w:tabs>
          <w:tab w:val="clear" w:pos="4536"/>
          <w:tab w:val="clear" w:pos="9072"/>
        </w:tabs>
        <w:jc w:val="both"/>
        <w:rPr>
          <w:i/>
        </w:rPr>
      </w:pPr>
      <w:r w:rsidRPr="00D73951">
        <w:rPr>
          <w:i/>
        </w:rPr>
        <w:t>Klíčová slova:</w:t>
      </w:r>
      <w:r w:rsidR="00BB147B" w:rsidRPr="00D73951">
        <w:rPr>
          <w:i/>
        </w:rPr>
        <w:t xml:space="preserve"> </w:t>
      </w:r>
      <w:r w:rsidR="00077C34">
        <w:rPr>
          <w:i/>
        </w:rPr>
        <w:t>algoritmické myšlení, robot, Bee-Bot</w:t>
      </w:r>
    </w:p>
    <w:p w:rsidR="00D73951" w:rsidRDefault="00D73951" w:rsidP="006F19D1">
      <w:pPr>
        <w:pStyle w:val="Zhlav"/>
        <w:tabs>
          <w:tab w:val="clear" w:pos="4536"/>
          <w:tab w:val="clear" w:pos="9072"/>
        </w:tabs>
        <w:jc w:val="both"/>
        <w:rPr>
          <w:i/>
          <w:sz w:val="22"/>
          <w:szCs w:val="22"/>
        </w:rPr>
      </w:pPr>
    </w:p>
    <w:p w:rsidR="00077C34" w:rsidRPr="00077C34" w:rsidRDefault="00077C34" w:rsidP="00077C34">
      <w:pPr>
        <w:spacing w:before="100" w:beforeAutospacing="1" w:after="100" w:afterAutospacing="1"/>
        <w:jc w:val="both"/>
        <w:rPr>
          <w:sz w:val="24"/>
          <w:szCs w:val="24"/>
        </w:rPr>
      </w:pPr>
      <w:r w:rsidRPr="00077C34">
        <w:rPr>
          <w:sz w:val="24"/>
          <w:szCs w:val="24"/>
        </w:rPr>
        <w:t>Když se podíváte do současného státního kurikula, zjistíte, že pojem algoritmické myšlení se tam vůbec nevyskytuje. Jak by se mohlo zdát na první pohled, nejedná se o typ myšlení, který by striktně vedl k programování, ale o způsob, jak efektivně myslet a řešit problémy. Ve škole se žáci učí spoustu postupů, jako násobilku, vyjmenovaná slova, psaní všemi deseti</w:t>
      </w:r>
      <w:r w:rsidR="001D481C">
        <w:rPr>
          <w:sz w:val="24"/>
          <w:szCs w:val="24"/>
        </w:rPr>
        <w:t>. M</w:t>
      </w:r>
      <w:r w:rsidRPr="00077C34">
        <w:rPr>
          <w:sz w:val="24"/>
          <w:szCs w:val="24"/>
        </w:rPr>
        <w:t>nohdy možnosti efektivní práce, respektive efektivního způsobu řešení daných problémů</w:t>
      </w:r>
      <w:r w:rsidR="001D481C">
        <w:rPr>
          <w:sz w:val="24"/>
          <w:szCs w:val="24"/>
        </w:rPr>
        <w:t>,</w:t>
      </w:r>
      <w:r w:rsidRPr="00077C34">
        <w:rPr>
          <w:sz w:val="24"/>
          <w:szCs w:val="24"/>
        </w:rPr>
        <w:t xml:space="preserve"> zůstává na žákovi, který si postupem svého studia musí najít způsob, jak se učit, jak pochopit všechny postupy, které mu škola předkládá již hotové. Proti těmto předkládaným postupům se vyhradila například teorie výuky matematiky </w:t>
      </w:r>
      <w:hyperlink r:id="rId11" w:history="1">
        <w:r w:rsidRPr="00077C34">
          <w:rPr>
            <w:rStyle w:val="Hypertextovodkaz"/>
            <w:sz w:val="24"/>
            <w:szCs w:val="24"/>
          </w:rPr>
          <w:t>prof. Hejného</w:t>
        </w:r>
      </w:hyperlink>
      <w:r w:rsidRPr="00077C34">
        <w:rPr>
          <w:sz w:val="24"/>
          <w:szCs w:val="24"/>
        </w:rPr>
        <w:t>, která je založen</w:t>
      </w:r>
      <w:r>
        <w:rPr>
          <w:sz w:val="24"/>
          <w:szCs w:val="24"/>
        </w:rPr>
        <w:t>a</w:t>
      </w:r>
      <w:r w:rsidRPr="00077C34">
        <w:rPr>
          <w:sz w:val="24"/>
          <w:szCs w:val="24"/>
        </w:rPr>
        <w:t xml:space="preserve"> na teorii generického modelu. </w:t>
      </w:r>
    </w:p>
    <w:p w:rsidR="00077C34" w:rsidRPr="00077C34" w:rsidRDefault="001D481C" w:rsidP="00077C34">
      <w:pPr>
        <w:spacing w:before="100" w:beforeAutospacing="1" w:after="100" w:afterAutospacing="1"/>
        <w:jc w:val="both"/>
        <w:rPr>
          <w:sz w:val="24"/>
          <w:szCs w:val="24"/>
        </w:rPr>
      </w:pPr>
      <w:r>
        <w:rPr>
          <w:sz w:val="24"/>
          <w:szCs w:val="24"/>
        </w:rPr>
        <w:t>Nicméně u</w:t>
      </w:r>
      <w:r w:rsidR="00077C34" w:rsidRPr="00077C34">
        <w:rPr>
          <w:sz w:val="24"/>
          <w:szCs w:val="24"/>
        </w:rPr>
        <w:t>čitelé se stále častěji snaží nacházet možnosti zapojení metod, které učí žáky řešit problémy (</w:t>
      </w:r>
      <w:proofErr w:type="spellStart"/>
      <w:r w:rsidR="00077C34" w:rsidRPr="00077C34">
        <w:rPr>
          <w:sz w:val="24"/>
          <w:szCs w:val="24"/>
        </w:rPr>
        <w:t>discovery</w:t>
      </w:r>
      <w:proofErr w:type="spellEnd"/>
      <w:r w:rsidR="00077C34" w:rsidRPr="00077C34">
        <w:rPr>
          <w:sz w:val="24"/>
          <w:szCs w:val="24"/>
        </w:rPr>
        <w:t xml:space="preserve"> </w:t>
      </w:r>
      <w:proofErr w:type="spellStart"/>
      <w:r w:rsidR="00077C34" w:rsidRPr="00077C34">
        <w:rPr>
          <w:sz w:val="24"/>
          <w:szCs w:val="24"/>
        </w:rPr>
        <w:t>learning</w:t>
      </w:r>
      <w:proofErr w:type="spellEnd"/>
      <w:r w:rsidR="00077C34" w:rsidRPr="00077C34">
        <w:rPr>
          <w:sz w:val="24"/>
          <w:szCs w:val="24"/>
        </w:rPr>
        <w:t>) a přemýšlet nad obsahem učiva, který se jim předává (</w:t>
      </w:r>
      <w:hyperlink r:id="rId12" w:history="1">
        <w:r w:rsidR="00077C34" w:rsidRPr="001D481C">
          <w:rPr>
            <w:rStyle w:val="Hypertextovodkaz"/>
            <w:sz w:val="24"/>
            <w:szCs w:val="24"/>
          </w:rPr>
          <w:t>pojmové mapování</w:t>
        </w:r>
      </w:hyperlink>
      <w:r w:rsidR="00077C34" w:rsidRPr="00077C34">
        <w:rPr>
          <w:sz w:val="24"/>
          <w:szCs w:val="24"/>
        </w:rPr>
        <w:t>). Naučit žáka efektivně myslet, jednat a pracovat je však velmi obtížné.</w:t>
      </w:r>
    </w:p>
    <w:p w:rsidR="00077C34" w:rsidRPr="00077C34" w:rsidRDefault="00077C34" w:rsidP="00077C34">
      <w:pPr>
        <w:spacing w:before="100" w:beforeAutospacing="1" w:after="100" w:afterAutospacing="1"/>
        <w:jc w:val="both"/>
        <w:rPr>
          <w:sz w:val="24"/>
          <w:szCs w:val="24"/>
        </w:rPr>
      </w:pPr>
      <w:r w:rsidRPr="00077C34">
        <w:rPr>
          <w:sz w:val="24"/>
          <w:szCs w:val="24"/>
        </w:rPr>
        <w:t xml:space="preserve">I přestože je </w:t>
      </w:r>
      <w:r w:rsidR="001D481C">
        <w:rPr>
          <w:sz w:val="24"/>
          <w:szCs w:val="24"/>
        </w:rPr>
        <w:t xml:space="preserve">pojem </w:t>
      </w:r>
      <w:r w:rsidRPr="001D481C">
        <w:rPr>
          <w:i/>
          <w:sz w:val="24"/>
          <w:szCs w:val="24"/>
        </w:rPr>
        <w:t>algoritmus</w:t>
      </w:r>
      <w:r w:rsidRPr="00077C34">
        <w:rPr>
          <w:sz w:val="24"/>
          <w:szCs w:val="24"/>
        </w:rPr>
        <w:t xml:space="preserve"> silně spjatý s programováním, žáci se ve škole, doma i ve společnosti učí různé aktivity, které jsou silně spjaty s postupem. I hráč volejbalu se musí naučit postup, jak správně podávat míč na stranu soupeře. Všechny postupy, či algoritmy, kterým se učíme</w:t>
      </w:r>
      <w:r>
        <w:rPr>
          <w:sz w:val="24"/>
          <w:szCs w:val="24"/>
        </w:rPr>
        <w:t>,</w:t>
      </w:r>
      <w:r w:rsidRPr="00077C34">
        <w:rPr>
          <w:sz w:val="24"/>
          <w:szCs w:val="24"/>
        </w:rPr>
        <w:t xml:space="preserve"> jsou nutně rozfázovány do různých kroků, kdy každý z kroků má své místo, jinak řečeno pořadí, v jakém má být proveden. A na tom, jak efektivní jsou kroky, které volíme, závisí i samotná efektivnost nebo rychlost řešení problému a to včetně organizování času a s tím často diskutovaného </w:t>
      </w:r>
      <w:proofErr w:type="spellStart"/>
      <w:r w:rsidRPr="00077C34">
        <w:rPr>
          <w:sz w:val="24"/>
          <w:szCs w:val="24"/>
        </w:rPr>
        <w:t>timemanagingu</w:t>
      </w:r>
      <w:proofErr w:type="spellEnd"/>
      <w:r w:rsidRPr="00077C34">
        <w:rPr>
          <w:sz w:val="24"/>
          <w:szCs w:val="24"/>
        </w:rPr>
        <w:t>.</w:t>
      </w:r>
    </w:p>
    <w:p w:rsidR="00077C34" w:rsidRPr="001D481C" w:rsidRDefault="00077C34" w:rsidP="001D481C">
      <w:pPr>
        <w:spacing w:before="100" w:beforeAutospacing="1" w:after="100" w:afterAutospacing="1"/>
        <w:jc w:val="both"/>
        <w:rPr>
          <w:sz w:val="24"/>
          <w:szCs w:val="24"/>
        </w:rPr>
      </w:pPr>
      <w:r w:rsidRPr="00077C34">
        <w:rPr>
          <w:sz w:val="24"/>
          <w:szCs w:val="24"/>
        </w:rPr>
        <w:t xml:space="preserve">Algoritmické myšlení si tedy neklade za cíl vychovávat z žáků roboty jednající podle postupu, ale učí hledat nejsnadnější a nejefektivnější cestu k řešení problému. Aby toho byli žáci schopni, je nutné jejich rozvoj podporovat již od útlého věku. Mnoho významných pedagogů, psychologů a vědců se zabývalo touto problematikou. Mezi neznámější patří </w:t>
      </w:r>
      <w:proofErr w:type="spellStart"/>
      <w:r w:rsidRPr="00077C34">
        <w:rPr>
          <w:sz w:val="24"/>
          <w:szCs w:val="24"/>
        </w:rPr>
        <w:t>Seymour</w:t>
      </w:r>
      <w:proofErr w:type="spellEnd"/>
      <w:r w:rsidRPr="00077C34">
        <w:rPr>
          <w:sz w:val="24"/>
          <w:szCs w:val="24"/>
        </w:rPr>
        <w:t xml:space="preserve"> </w:t>
      </w:r>
      <w:proofErr w:type="spellStart"/>
      <w:r w:rsidRPr="00077C34">
        <w:rPr>
          <w:sz w:val="24"/>
          <w:szCs w:val="24"/>
        </w:rPr>
        <w:t>Papert</w:t>
      </w:r>
      <w:proofErr w:type="spellEnd"/>
      <w:r w:rsidRPr="00077C34">
        <w:rPr>
          <w:sz w:val="24"/>
          <w:szCs w:val="24"/>
        </w:rPr>
        <w:t xml:space="preserve"> s programovacím jazykem Logo, který charakteristický svou postavou želvy, v současnosti v digitální podobě programu </w:t>
      </w:r>
      <w:proofErr w:type="spellStart"/>
      <w:r w:rsidRPr="00077C34">
        <w:rPr>
          <w:sz w:val="24"/>
          <w:szCs w:val="24"/>
        </w:rPr>
        <w:t>Imagine</w:t>
      </w:r>
      <w:proofErr w:type="spellEnd"/>
      <w:r w:rsidRPr="00077C34">
        <w:rPr>
          <w:sz w:val="24"/>
          <w:szCs w:val="24"/>
        </w:rPr>
        <w:t>. Pro ještě menší děti předškolního věku lze využít například tzv. Bee-boty. Jedná se o malé roboty  připomínající včelu a to jak v reálné, tak i v digitální podobě. Úkolem této včely je nacházet nejsnadnější, nejrychlejší a nejefektivnější cesty pohybu.</w:t>
      </w:r>
    </w:p>
    <w:p w:rsidR="001D481C" w:rsidRDefault="001D481C" w:rsidP="001D481C">
      <w:pPr>
        <w:spacing w:before="100" w:beforeAutospacing="1" w:after="100" w:afterAutospacing="1"/>
        <w:jc w:val="both"/>
        <w:rPr>
          <w:sz w:val="24"/>
          <w:szCs w:val="24"/>
        </w:rPr>
      </w:pPr>
      <w:r>
        <w:rPr>
          <w:sz w:val="24"/>
          <w:szCs w:val="24"/>
        </w:rPr>
        <w:t>Přestože jejich využití se naskýtá nejčastěji do oblasti informačních technologií, popřípadě matematiky a to pro předškolní vzdělávání, nebo na první stupeň základní školy, lze je využít i pro další aktivity ve výuce, např. při h</w:t>
      </w:r>
      <w:r w:rsidRPr="001D481C">
        <w:rPr>
          <w:sz w:val="24"/>
          <w:szCs w:val="24"/>
        </w:rPr>
        <w:t xml:space="preserve">odnocení výuky na škále (žáci pomocí robota řeknou, </w:t>
      </w:r>
      <w:r w:rsidRPr="001D481C">
        <w:rPr>
          <w:sz w:val="24"/>
          <w:szCs w:val="24"/>
        </w:rPr>
        <w:lastRenderedPageBreak/>
        <w:t>jak se jim práce líbí)</w:t>
      </w:r>
      <w:r>
        <w:rPr>
          <w:sz w:val="24"/>
          <w:szCs w:val="24"/>
        </w:rPr>
        <w:t xml:space="preserve">. Pro samotné Bee-boty existují i různé typy podložek, mapy, bytu, písmen, aj. Pokud škola nemá k dispozici Bee-boty, jako roboty, lze využít i digitální podoby a to například díky aplikaci nazvané Bee-Bot. Tato aplikace je bohužel pouze pro prostředí operační systémy </w:t>
      </w:r>
      <w:proofErr w:type="spellStart"/>
      <w:r>
        <w:rPr>
          <w:sz w:val="24"/>
          <w:szCs w:val="24"/>
        </w:rPr>
        <w:t>iOS</w:t>
      </w:r>
      <w:proofErr w:type="spellEnd"/>
      <w:r>
        <w:rPr>
          <w:sz w:val="24"/>
          <w:szCs w:val="24"/>
        </w:rPr>
        <w:t>.</w:t>
      </w:r>
    </w:p>
    <w:p w:rsidR="001D481C" w:rsidRPr="001D481C" w:rsidRDefault="001D481C" w:rsidP="001D481C">
      <w:pPr>
        <w:spacing w:before="100" w:beforeAutospacing="1" w:after="100" w:afterAutospacing="1"/>
        <w:jc w:val="center"/>
        <w:rPr>
          <w:sz w:val="24"/>
          <w:szCs w:val="24"/>
        </w:rPr>
      </w:pPr>
      <w:r>
        <w:rPr>
          <w:rFonts w:ascii="Helvetica" w:hAnsi="Helvetica"/>
          <w:noProof/>
          <w:color w:val="000000"/>
          <w:sz w:val="21"/>
          <w:szCs w:val="21"/>
        </w:rPr>
        <w:drawing>
          <wp:inline distT="0" distB="0" distL="0" distR="0">
            <wp:extent cx="1714500" cy="1695450"/>
            <wp:effectExtent l="19050" t="0" r="0" b="0"/>
            <wp:docPr id="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1714500" cy="1695450"/>
                    </a:xfrm>
                    <a:prstGeom prst="rect">
                      <a:avLst/>
                    </a:prstGeom>
                    <a:noFill/>
                    <a:ln w="9525">
                      <a:noFill/>
                      <a:miter lim="800000"/>
                      <a:headEnd/>
                      <a:tailEnd/>
                    </a:ln>
                  </pic:spPr>
                </pic:pic>
              </a:graphicData>
            </a:graphic>
          </wp:inline>
        </w:drawing>
      </w:r>
    </w:p>
    <w:p w:rsidR="001D481C" w:rsidRDefault="001D481C" w:rsidP="001D481C">
      <w:pPr>
        <w:spacing w:before="100" w:beforeAutospacing="1" w:after="100" w:afterAutospacing="1"/>
        <w:jc w:val="center"/>
        <w:rPr>
          <w:rFonts w:ascii="Helvetica" w:hAnsi="Helvetica"/>
          <w:i/>
          <w:color w:val="000000"/>
          <w:sz w:val="21"/>
          <w:szCs w:val="21"/>
        </w:rPr>
      </w:pPr>
      <w:r>
        <w:rPr>
          <w:rFonts w:ascii="Helvetica" w:hAnsi="Helvetica"/>
          <w:i/>
          <w:color w:val="000000"/>
          <w:sz w:val="21"/>
          <w:szCs w:val="21"/>
        </w:rPr>
        <w:t xml:space="preserve">Obr. 1: </w:t>
      </w:r>
      <w:proofErr w:type="spellStart"/>
      <w:r>
        <w:rPr>
          <w:rFonts w:ascii="Helvetica" w:hAnsi="Helvetica"/>
          <w:i/>
          <w:color w:val="000000"/>
          <w:sz w:val="21"/>
          <w:szCs w:val="21"/>
        </w:rPr>
        <w:t>Bee</w:t>
      </w:r>
      <w:proofErr w:type="spellEnd"/>
      <w:r>
        <w:rPr>
          <w:rFonts w:ascii="Helvetica" w:hAnsi="Helvetica"/>
          <w:i/>
          <w:color w:val="000000"/>
          <w:sz w:val="21"/>
          <w:szCs w:val="21"/>
        </w:rPr>
        <w:t>-Bot aplikace, aplik</w:t>
      </w:r>
      <w:r w:rsidR="00A81F56">
        <w:rPr>
          <w:rFonts w:ascii="Helvetica" w:hAnsi="Helvetica"/>
          <w:i/>
          <w:color w:val="000000"/>
          <w:sz w:val="21"/>
          <w:szCs w:val="21"/>
        </w:rPr>
        <w:t>a</w:t>
      </w:r>
      <w:r>
        <w:rPr>
          <w:rFonts w:ascii="Helvetica" w:hAnsi="Helvetica"/>
          <w:i/>
          <w:color w:val="000000"/>
          <w:sz w:val="21"/>
          <w:szCs w:val="21"/>
        </w:rPr>
        <w:t>ce z iTunes.apple.com</w:t>
      </w:r>
    </w:p>
    <w:p w:rsidR="001D481C" w:rsidRDefault="001D481C" w:rsidP="006F19D1">
      <w:pPr>
        <w:pStyle w:val="Zhlav"/>
        <w:tabs>
          <w:tab w:val="clear" w:pos="4536"/>
          <w:tab w:val="clear" w:pos="9072"/>
        </w:tabs>
        <w:jc w:val="both"/>
      </w:pPr>
    </w:p>
    <w:p w:rsidR="00D73951" w:rsidRDefault="00077C34" w:rsidP="006F19D1">
      <w:pPr>
        <w:pStyle w:val="Zhlav"/>
        <w:tabs>
          <w:tab w:val="clear" w:pos="4536"/>
          <w:tab w:val="clear" w:pos="9072"/>
        </w:tabs>
        <w:jc w:val="both"/>
      </w:pPr>
      <w:r>
        <w:t>Využité informační zdroje:</w:t>
      </w:r>
    </w:p>
    <w:p w:rsidR="00077C34" w:rsidRDefault="00077C34" w:rsidP="00077C34">
      <w:pPr>
        <w:pStyle w:val="Zhlav"/>
        <w:numPr>
          <w:ilvl w:val="0"/>
          <w:numId w:val="34"/>
        </w:numPr>
        <w:tabs>
          <w:tab w:val="clear" w:pos="4536"/>
          <w:tab w:val="clear" w:pos="9072"/>
        </w:tabs>
        <w:jc w:val="both"/>
      </w:pPr>
      <w:r>
        <w:t xml:space="preserve">HEJNÝ, M. </w:t>
      </w:r>
      <w:r>
        <w:rPr>
          <w:lang w:val="en-US"/>
        </w:rPr>
        <w:t>[</w:t>
      </w:r>
      <w:proofErr w:type="gramStart"/>
      <w:r>
        <w:rPr>
          <w:lang w:val="en-US"/>
        </w:rPr>
        <w:t>3.12.2014</w:t>
      </w:r>
      <w:proofErr w:type="gramEnd"/>
      <w:r>
        <w:rPr>
          <w:lang w:val="en-US"/>
        </w:rPr>
        <w:t xml:space="preserve">] </w:t>
      </w:r>
      <w:r>
        <w:t xml:space="preserve">Dostupné z:  </w:t>
      </w:r>
      <w:hyperlink r:id="rId14" w:history="1">
        <w:r w:rsidRPr="006435A2">
          <w:rPr>
            <w:rStyle w:val="Hypertextovodkaz"/>
          </w:rPr>
          <w:t>http://www.h-mat.cz/prof-milan-hejny</w:t>
        </w:r>
      </w:hyperlink>
      <w:r>
        <w:t xml:space="preserve"> </w:t>
      </w:r>
    </w:p>
    <w:p w:rsidR="00077C34" w:rsidRDefault="00077C34" w:rsidP="00077C34">
      <w:pPr>
        <w:pStyle w:val="Zhlav"/>
        <w:numPr>
          <w:ilvl w:val="0"/>
          <w:numId w:val="34"/>
        </w:numPr>
        <w:tabs>
          <w:tab w:val="clear" w:pos="4536"/>
          <w:tab w:val="clear" w:pos="9072"/>
        </w:tabs>
        <w:jc w:val="both"/>
      </w:pPr>
      <w:r>
        <w:t xml:space="preserve">Bee-Bot. </w:t>
      </w:r>
      <w:r>
        <w:rPr>
          <w:lang w:val="en-US"/>
        </w:rPr>
        <w:t>[</w:t>
      </w:r>
      <w:proofErr w:type="gramStart"/>
      <w:r>
        <w:rPr>
          <w:lang w:val="en-US"/>
        </w:rPr>
        <w:t>3.12.2014</w:t>
      </w:r>
      <w:proofErr w:type="gramEnd"/>
      <w:r>
        <w:rPr>
          <w:lang w:val="en-US"/>
        </w:rPr>
        <w:t xml:space="preserve">]. </w:t>
      </w:r>
      <w:proofErr w:type="spellStart"/>
      <w:r>
        <w:rPr>
          <w:lang w:val="en-US"/>
        </w:rPr>
        <w:t>Dostupn</w:t>
      </w:r>
      <w:proofErr w:type="spellEnd"/>
      <w:r>
        <w:t xml:space="preserve">é z: </w:t>
      </w:r>
      <w:hyperlink r:id="rId15" w:history="1">
        <w:r w:rsidRPr="006435A2">
          <w:rPr>
            <w:rStyle w:val="Hypertextovodkaz"/>
          </w:rPr>
          <w:t>https://itunes.apple.com/us/app/bee-bot/id500131639?mt=8</w:t>
        </w:r>
      </w:hyperlink>
      <w:r>
        <w:t xml:space="preserve"> </w:t>
      </w:r>
    </w:p>
    <w:p w:rsidR="001D481C" w:rsidRPr="001D481C" w:rsidRDefault="001D481C" w:rsidP="001D481C">
      <w:pPr>
        <w:pStyle w:val="Zhlav"/>
        <w:numPr>
          <w:ilvl w:val="0"/>
          <w:numId w:val="34"/>
        </w:numPr>
        <w:tabs>
          <w:tab w:val="clear" w:pos="4536"/>
          <w:tab w:val="clear" w:pos="9072"/>
        </w:tabs>
        <w:jc w:val="both"/>
      </w:pPr>
      <w:r w:rsidRPr="001D481C">
        <w:t xml:space="preserve">VAŇKOVÁ, Petra. </w:t>
      </w:r>
      <w:r w:rsidRPr="001D481C">
        <w:rPr>
          <w:i/>
        </w:rPr>
        <w:t>Pojmové mapy ve vzdělávání</w:t>
      </w:r>
      <w:r w:rsidRPr="001D481C">
        <w:t xml:space="preserve">. Praha: Univerzita Karlova v Praze, 2014. ISBN 978-80-7290-650-5. Dostupné z: </w:t>
      </w:r>
      <w:hyperlink r:id="rId16" w:history="1">
        <w:r w:rsidRPr="001D481C">
          <w:t>http://vzdelavani-dvpp.eu/download/opory/09vankova.kn.blA4.TISK.pdf</w:t>
        </w:r>
      </w:hyperlink>
      <w:r>
        <w:t xml:space="preserve"> </w:t>
      </w:r>
    </w:p>
    <w:p w:rsidR="001D481C" w:rsidRDefault="001D481C" w:rsidP="001D481C">
      <w:pPr>
        <w:pStyle w:val="Zhlav"/>
        <w:tabs>
          <w:tab w:val="clear" w:pos="4536"/>
          <w:tab w:val="clear" w:pos="9072"/>
        </w:tabs>
        <w:jc w:val="both"/>
      </w:pPr>
    </w:p>
    <w:sectPr w:rsidR="001D481C" w:rsidSect="00772FE0">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FAD" w:rsidRDefault="00494FAD">
      <w:r>
        <w:separator/>
      </w:r>
    </w:p>
  </w:endnote>
  <w:endnote w:type="continuationSeparator" w:id="0">
    <w:p w:rsidR="00494FAD" w:rsidRDefault="00494F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Helvetica">
    <w:panose1 w:val="020B0604020202020204"/>
    <w:charset w:val="EE"/>
    <w:family w:val="swiss"/>
    <w:pitch w:val="variable"/>
    <w:sig w:usb0="20002A87" w:usb1="80000000" w:usb2="00000008" w:usb3="00000000" w:csb0="000001F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FAD" w:rsidRDefault="00494FAD">
      <w:r>
        <w:separator/>
      </w:r>
    </w:p>
  </w:footnote>
  <w:footnote w:type="continuationSeparator" w:id="0">
    <w:p w:rsidR="00494FAD" w:rsidRDefault="00494F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2">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7">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356B0C38"/>
    <w:multiLevelType w:val="multilevel"/>
    <w:tmpl w:val="F4E0D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5F52A16"/>
    <w:multiLevelType w:val="hybridMultilevel"/>
    <w:tmpl w:val="C5F0FE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2">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3">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4">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5">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6">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556963DF"/>
    <w:multiLevelType w:val="hybridMultilevel"/>
    <w:tmpl w:val="2A9E718E"/>
    <w:lvl w:ilvl="0" w:tplc="F92EE37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5AA4085C"/>
    <w:multiLevelType w:val="hybridMultilevel"/>
    <w:tmpl w:val="D9448DB2"/>
    <w:lvl w:ilvl="0" w:tplc="F92EE37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30">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31">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2">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33">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0"/>
  </w:num>
  <w:num w:numId="13">
    <w:abstractNumId w:val="11"/>
  </w:num>
  <w:num w:numId="14">
    <w:abstractNumId w:val="25"/>
  </w:num>
  <w:num w:numId="15">
    <w:abstractNumId w:val="13"/>
  </w:num>
  <w:num w:numId="16">
    <w:abstractNumId w:val="21"/>
  </w:num>
  <w:num w:numId="17">
    <w:abstractNumId w:val="30"/>
  </w:num>
  <w:num w:numId="18">
    <w:abstractNumId w:val="15"/>
  </w:num>
  <w:num w:numId="19">
    <w:abstractNumId w:val="12"/>
  </w:num>
  <w:num w:numId="20">
    <w:abstractNumId w:val="35"/>
  </w:num>
  <w:num w:numId="21">
    <w:abstractNumId w:val="36"/>
  </w:num>
  <w:num w:numId="22">
    <w:abstractNumId w:val="10"/>
  </w:num>
  <w:num w:numId="23">
    <w:abstractNumId w:val="22"/>
  </w:num>
  <w:num w:numId="24">
    <w:abstractNumId w:val="24"/>
  </w:num>
  <w:num w:numId="25">
    <w:abstractNumId w:val="16"/>
  </w:num>
  <w:num w:numId="26">
    <w:abstractNumId w:val="33"/>
  </w:num>
  <w:num w:numId="27">
    <w:abstractNumId w:val="31"/>
  </w:num>
  <w:num w:numId="28">
    <w:abstractNumId w:val="17"/>
  </w:num>
  <w:num w:numId="29">
    <w:abstractNumId w:val="23"/>
  </w:num>
  <w:num w:numId="30">
    <w:abstractNumId w:val="14"/>
  </w:num>
  <w:num w:numId="31">
    <w:abstractNumId w:val="26"/>
  </w:num>
  <w:num w:numId="32">
    <w:abstractNumId w:val="29"/>
  </w:num>
  <w:num w:numId="33">
    <w:abstractNumId w:val="34"/>
  </w:num>
  <w:num w:numId="34">
    <w:abstractNumId w:val="19"/>
  </w:num>
  <w:num w:numId="35">
    <w:abstractNumId w:val="18"/>
  </w:num>
  <w:num w:numId="36">
    <w:abstractNumId w:val="27"/>
  </w:num>
  <w:num w:numId="37">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defaultTabStop w:val="708"/>
  <w:hyphenationZone w:val="425"/>
  <w:characterSpacingControl w:val="doNotCompress"/>
  <w:hdrShapeDefaults>
    <o:shapedefaults v:ext="edit" spidmax="10242"/>
  </w:hdrShapeDefaults>
  <w:footnotePr>
    <w:footnote w:id="-1"/>
    <w:footnote w:id="0"/>
  </w:footnotePr>
  <w:endnotePr>
    <w:endnote w:id="-1"/>
    <w:endnote w:id="0"/>
  </w:endnotePr>
  <w:compat/>
  <w:rsids>
    <w:rsidRoot w:val="002561B5"/>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5282"/>
    <w:rsid w:val="000566C9"/>
    <w:rsid w:val="00057620"/>
    <w:rsid w:val="00071FBF"/>
    <w:rsid w:val="00075684"/>
    <w:rsid w:val="00076E91"/>
    <w:rsid w:val="00077C34"/>
    <w:rsid w:val="000804AC"/>
    <w:rsid w:val="00083392"/>
    <w:rsid w:val="00096DEA"/>
    <w:rsid w:val="000A5A08"/>
    <w:rsid w:val="000B0C1C"/>
    <w:rsid w:val="000B3A47"/>
    <w:rsid w:val="000B3F78"/>
    <w:rsid w:val="000B43F3"/>
    <w:rsid w:val="000B59F9"/>
    <w:rsid w:val="000B60B4"/>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42567"/>
    <w:rsid w:val="001452B0"/>
    <w:rsid w:val="00151A04"/>
    <w:rsid w:val="00153322"/>
    <w:rsid w:val="00162F68"/>
    <w:rsid w:val="001639A6"/>
    <w:rsid w:val="00163D04"/>
    <w:rsid w:val="00165C85"/>
    <w:rsid w:val="001671CB"/>
    <w:rsid w:val="001703CC"/>
    <w:rsid w:val="00170BAA"/>
    <w:rsid w:val="00172431"/>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D481C"/>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756B"/>
    <w:rsid w:val="00247612"/>
    <w:rsid w:val="002511E9"/>
    <w:rsid w:val="00251BB0"/>
    <w:rsid w:val="0025603E"/>
    <w:rsid w:val="002561B5"/>
    <w:rsid w:val="00256D87"/>
    <w:rsid w:val="00256E96"/>
    <w:rsid w:val="00260393"/>
    <w:rsid w:val="002624BF"/>
    <w:rsid w:val="0026301F"/>
    <w:rsid w:val="00266FDD"/>
    <w:rsid w:val="00267108"/>
    <w:rsid w:val="00267DBE"/>
    <w:rsid w:val="00271037"/>
    <w:rsid w:val="002813A0"/>
    <w:rsid w:val="0029191C"/>
    <w:rsid w:val="0029294C"/>
    <w:rsid w:val="0029657C"/>
    <w:rsid w:val="002A369B"/>
    <w:rsid w:val="002A3717"/>
    <w:rsid w:val="002A44B2"/>
    <w:rsid w:val="002A48F7"/>
    <w:rsid w:val="002B14B4"/>
    <w:rsid w:val="002B2AF2"/>
    <w:rsid w:val="002C1935"/>
    <w:rsid w:val="002C1A78"/>
    <w:rsid w:val="002C7F85"/>
    <w:rsid w:val="002D45F8"/>
    <w:rsid w:val="002D6616"/>
    <w:rsid w:val="002F1D91"/>
    <w:rsid w:val="002F1F3F"/>
    <w:rsid w:val="002F27D7"/>
    <w:rsid w:val="002F62EB"/>
    <w:rsid w:val="002F6968"/>
    <w:rsid w:val="00301912"/>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65161"/>
    <w:rsid w:val="00365928"/>
    <w:rsid w:val="0037150A"/>
    <w:rsid w:val="00373587"/>
    <w:rsid w:val="0037509C"/>
    <w:rsid w:val="003842B5"/>
    <w:rsid w:val="00392EC3"/>
    <w:rsid w:val="00394C27"/>
    <w:rsid w:val="003955D6"/>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406E"/>
    <w:rsid w:val="00494FAD"/>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12F4"/>
    <w:rsid w:val="00722C48"/>
    <w:rsid w:val="00723480"/>
    <w:rsid w:val="0072378F"/>
    <w:rsid w:val="007258AD"/>
    <w:rsid w:val="007372D9"/>
    <w:rsid w:val="00742363"/>
    <w:rsid w:val="00750ED5"/>
    <w:rsid w:val="00756B44"/>
    <w:rsid w:val="007577D1"/>
    <w:rsid w:val="0075793A"/>
    <w:rsid w:val="00763899"/>
    <w:rsid w:val="00763BCB"/>
    <w:rsid w:val="0076558A"/>
    <w:rsid w:val="00765D95"/>
    <w:rsid w:val="00772FE0"/>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6271"/>
    <w:rsid w:val="00820552"/>
    <w:rsid w:val="0082300B"/>
    <w:rsid w:val="008306E9"/>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4080"/>
    <w:rsid w:val="008C5743"/>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43B0"/>
    <w:rsid w:val="00A43EB2"/>
    <w:rsid w:val="00A532FA"/>
    <w:rsid w:val="00A5697C"/>
    <w:rsid w:val="00A569B5"/>
    <w:rsid w:val="00A56D97"/>
    <w:rsid w:val="00A57C66"/>
    <w:rsid w:val="00A60576"/>
    <w:rsid w:val="00A67D7F"/>
    <w:rsid w:val="00A767A2"/>
    <w:rsid w:val="00A76906"/>
    <w:rsid w:val="00A81F56"/>
    <w:rsid w:val="00A86132"/>
    <w:rsid w:val="00A8668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41BEB"/>
    <w:rsid w:val="00B42104"/>
    <w:rsid w:val="00B4772F"/>
    <w:rsid w:val="00B47892"/>
    <w:rsid w:val="00B5454F"/>
    <w:rsid w:val="00B55507"/>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5790"/>
    <w:rsid w:val="00BE668E"/>
    <w:rsid w:val="00BE78D4"/>
    <w:rsid w:val="00BF2A5C"/>
    <w:rsid w:val="00BF4549"/>
    <w:rsid w:val="00BF55A4"/>
    <w:rsid w:val="00C01CA3"/>
    <w:rsid w:val="00C0310F"/>
    <w:rsid w:val="00C04D14"/>
    <w:rsid w:val="00C062A3"/>
    <w:rsid w:val="00C11C07"/>
    <w:rsid w:val="00C12BE0"/>
    <w:rsid w:val="00C16177"/>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11A"/>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663C"/>
    <w:rsid w:val="00DD09E0"/>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44D"/>
    <w:rsid w:val="00F8242A"/>
    <w:rsid w:val="00F82D5E"/>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E109E7"/>
    <w:pPr>
      <w:tabs>
        <w:tab w:val="center" w:pos="4536"/>
        <w:tab w:val="right" w:pos="9072"/>
      </w:tabs>
    </w:pPr>
  </w:style>
  <w:style w:type="character" w:customStyle="1" w:styleId="ZhlavChar">
    <w:name w:val="Záhlaví Char"/>
    <w:link w:val="Zhlav"/>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077C34"/>
    <w:rPr>
      <w:color w:val="0000FF"/>
      <w:u w:val="single"/>
    </w:rPr>
  </w:style>
  <w:style w:type="character" w:styleId="Sledovanodkaz">
    <w:name w:val="FollowedHyperlink"/>
    <w:basedOn w:val="Standardnpsmoodstavce"/>
    <w:uiPriority w:val="99"/>
    <w:semiHidden/>
    <w:unhideWhenUsed/>
    <w:rsid w:val="00077C34"/>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23104592">
      <w:bodyDiv w:val="1"/>
      <w:marLeft w:val="0"/>
      <w:marRight w:val="0"/>
      <w:marTop w:val="0"/>
      <w:marBottom w:val="0"/>
      <w:divBdr>
        <w:top w:val="none" w:sz="0" w:space="0" w:color="auto"/>
        <w:left w:val="none" w:sz="0" w:space="0" w:color="auto"/>
        <w:bottom w:val="none" w:sz="0" w:space="0" w:color="auto"/>
        <w:right w:val="none" w:sz="0" w:space="0" w:color="auto"/>
      </w:divBdr>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 w:id="1865440277">
      <w:bodyDiv w:val="1"/>
      <w:marLeft w:val="0"/>
      <w:marRight w:val="0"/>
      <w:marTop w:val="0"/>
      <w:marBottom w:val="0"/>
      <w:divBdr>
        <w:top w:val="none" w:sz="0" w:space="0" w:color="auto"/>
        <w:left w:val="none" w:sz="0" w:space="0" w:color="auto"/>
        <w:bottom w:val="none" w:sz="0" w:space="0" w:color="auto"/>
        <w:right w:val="none" w:sz="0" w:space="0" w:color="auto"/>
      </w:divBdr>
      <w:divsChild>
        <w:div w:id="824931572">
          <w:marLeft w:val="0"/>
          <w:marRight w:val="0"/>
          <w:marTop w:val="0"/>
          <w:marBottom w:val="0"/>
          <w:divBdr>
            <w:top w:val="none" w:sz="0" w:space="0" w:color="auto"/>
            <w:left w:val="none" w:sz="0" w:space="0" w:color="auto"/>
            <w:bottom w:val="none" w:sz="0" w:space="0" w:color="auto"/>
            <w:right w:val="none" w:sz="0" w:space="0" w:color="auto"/>
          </w:divBdr>
        </w:div>
        <w:div w:id="1384787694">
          <w:marLeft w:val="0"/>
          <w:marRight w:val="0"/>
          <w:marTop w:val="0"/>
          <w:marBottom w:val="0"/>
          <w:divBdr>
            <w:top w:val="none" w:sz="0" w:space="0" w:color="auto"/>
            <w:left w:val="none" w:sz="0" w:space="0" w:color="auto"/>
            <w:bottom w:val="none" w:sz="0" w:space="0" w:color="auto"/>
            <w:right w:val="none" w:sz="0" w:space="0" w:color="auto"/>
          </w:divBdr>
        </w:div>
        <w:div w:id="19847718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vzdelavani-dvpp.eu/download/opory/09vankova.kn.blA4.TISK.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vzdelavani-dvpp.eu/download/opory/09vankova.kn.blA4.TISK.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mat.cz/prof-milan-hejny" TargetMode="External"/><Relationship Id="rId5" Type="http://schemas.openxmlformats.org/officeDocument/2006/relationships/numbering" Target="numbering.xml"/><Relationship Id="rId15" Type="http://schemas.openxmlformats.org/officeDocument/2006/relationships/hyperlink" Target="https://itunes.apple.com/us/app/bee-bot/id500131639?mt=8"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h-mat.cz/prof-milan-hejny"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irka\Documents\IT%20ve%20&#352;kole\Projekty\BX51\Publicita\&#352;ablona%20pro%20&#269;l&#225;nky.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D256AE518F82A448ED70411D87A7D5B" ma:contentTypeVersion="1" ma:contentTypeDescription="Vytvoří nový dokument" ma:contentTypeScope="" ma:versionID="e5c4a98fa818479a4388bd6263d55777">
  <xsd:schema xmlns:xsd="http://www.w3.org/2001/XMLSchema" xmlns:xs="http://www.w3.org/2001/XMLSchema" xmlns:p="http://schemas.microsoft.com/office/2006/metadata/properties" xmlns:ns3="ac5a3dc1-19b7-49ae-938d-a1b2f90b4c0f" targetNamespace="http://schemas.microsoft.com/office/2006/metadata/properties" ma:root="true" ma:fieldsID="3da3481adc1028176a11388739758560" ns3:_="">
    <xsd:import namespace="ac5a3dc1-19b7-49ae-938d-a1b2f90b4c0f"/>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a3dc1-19b7-49ae-938d-a1b2f90b4c0f"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c5a3dc1-19b7-49ae-938d-a1b2f90b4c0f">
      <UserInfo>
        <DisplayName>Jiří Pešan</DisplayName>
        <AccountId>27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A6FCD-EA3B-4850-B360-0DDB0F079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a3dc1-19b7-49ae-938d-a1b2f90b4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CA2711-0BAC-436C-8B1E-CD6C9D768EB6}">
  <ds:schemaRefs>
    <ds:schemaRef ds:uri="http://schemas.microsoft.com/sharepoint/v3/contenttype/forms"/>
  </ds:schemaRefs>
</ds:datastoreItem>
</file>

<file path=customXml/itemProps3.xml><?xml version="1.0" encoding="utf-8"?>
<ds:datastoreItem xmlns:ds="http://schemas.openxmlformats.org/officeDocument/2006/customXml" ds:itemID="{8E19A814-CE8B-417C-99B9-B224B55F782A}">
  <ds:schemaRefs>
    <ds:schemaRef ds:uri="http://schemas.microsoft.com/office/2006/metadata/properties"/>
    <ds:schemaRef ds:uri="http://schemas.microsoft.com/office/infopath/2007/PartnerControls"/>
    <ds:schemaRef ds:uri="ac5a3dc1-19b7-49ae-938d-a1b2f90b4c0f"/>
  </ds:schemaRefs>
</ds:datastoreItem>
</file>

<file path=customXml/itemProps4.xml><?xml version="1.0" encoding="utf-8"?>
<ds:datastoreItem xmlns:ds="http://schemas.openxmlformats.org/officeDocument/2006/customXml" ds:itemID="{A58AA2CD-5D74-4EA9-9A7F-3F14E169D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Template>
  <TotalTime>1</TotalTime>
  <Pages>2</Pages>
  <Words>567</Words>
  <Characters>3350</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3910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subject/>
  <dc:creator>student</dc:creator>
  <cp:keywords/>
  <dc:description/>
  <cp:lastModifiedBy>Dum</cp:lastModifiedBy>
  <cp:revision>2</cp:revision>
  <cp:lastPrinted>2014-10-08T16:27:00Z</cp:lastPrinted>
  <dcterms:created xsi:type="dcterms:W3CDTF">2014-12-11T10:40:00Z</dcterms:created>
  <dcterms:modified xsi:type="dcterms:W3CDTF">2014-12-11T10:40:00Z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0x010100FD256AE518F82A448ED70411D87A7D5B</vt:lpwstr>
  </property>
</Properties>
</file>