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E7C" w:rsidRDefault="00807E7C">
      <w:pPr>
        <w:pStyle w:val="Zhlav"/>
        <w:tabs>
          <w:tab w:val="clear" w:pos="4536"/>
          <w:tab w:val="clear" w:pos="9072"/>
        </w:tabs>
        <w:jc w:val="center"/>
        <w:rPr>
          <w:sz w:val="28"/>
          <w:szCs w:val="28"/>
        </w:rPr>
      </w:pPr>
    </w:p>
    <w:p w:rsidR="00807E7C" w:rsidRDefault="00C67EC5">
      <w:pPr>
        <w:pStyle w:val="Zhlav"/>
        <w:tabs>
          <w:tab w:val="clear" w:pos="4536"/>
          <w:tab w:val="clear" w:pos="9072"/>
        </w:tabs>
        <w:jc w:val="center"/>
      </w:pPr>
      <w:r>
        <w:rPr>
          <w:rFonts w:ascii="Arial" w:hAnsi="Arial" w:cs="Arial"/>
          <w:sz w:val="18"/>
          <w:szCs w:val="18"/>
        </w:rPr>
        <w:t>Dotkněte se inovací CZ.1.07/1.3.00/51.0024</w:t>
      </w:r>
    </w:p>
    <w:p w:rsidR="00807E7C" w:rsidRDefault="00807E7C">
      <w:pPr>
        <w:pStyle w:val="Zhlav"/>
        <w:tabs>
          <w:tab w:val="clear" w:pos="4536"/>
          <w:tab w:val="clear" w:pos="9072"/>
        </w:tabs>
        <w:jc w:val="center"/>
        <w:rPr>
          <w:sz w:val="28"/>
          <w:szCs w:val="28"/>
        </w:rPr>
      </w:pPr>
    </w:p>
    <w:p w:rsidR="00807E7C" w:rsidRDefault="00807E7C">
      <w:pPr>
        <w:pStyle w:val="Zhlav"/>
        <w:tabs>
          <w:tab w:val="clear" w:pos="4536"/>
          <w:tab w:val="clear" w:pos="9072"/>
        </w:tabs>
        <w:jc w:val="center"/>
        <w:rPr>
          <w:sz w:val="28"/>
          <w:szCs w:val="28"/>
        </w:rPr>
      </w:pPr>
    </w:p>
    <w:p w:rsidR="00807E7C" w:rsidRDefault="00782BE9">
      <w:pPr>
        <w:pStyle w:val="Zhlav"/>
        <w:tabs>
          <w:tab w:val="clear" w:pos="4536"/>
          <w:tab w:val="clear" w:pos="9072"/>
        </w:tabs>
        <w:jc w:val="center"/>
      </w:pPr>
      <w:r>
        <w:fldChar w:fldCharType="begin"/>
      </w:r>
      <w:r w:rsidR="00C67EC5">
        <w:instrText xml:space="preserve"> FILLIN "" </w:instrText>
      </w:r>
      <w:r>
        <w:fldChar w:fldCharType="separate"/>
      </w:r>
      <w:r w:rsidR="00C67EC5">
        <w:t xml:space="preserve">Skupinová práce při výuce fyziky s použitím </w:t>
      </w:r>
      <w:proofErr w:type="spellStart"/>
      <w:r w:rsidR="00C67EC5">
        <w:t>tabletů</w:t>
      </w:r>
      <w:proofErr w:type="spellEnd"/>
      <w:r>
        <w:fldChar w:fldCharType="end"/>
      </w:r>
    </w:p>
    <w:p w:rsidR="00807E7C" w:rsidRDefault="00807E7C">
      <w:pPr>
        <w:pStyle w:val="Zhlav"/>
        <w:tabs>
          <w:tab w:val="clear" w:pos="4536"/>
          <w:tab w:val="clear" w:pos="9072"/>
        </w:tabs>
        <w:jc w:val="center"/>
        <w:rPr>
          <w:rFonts w:ascii="Arial" w:hAnsi="Arial" w:cs="Arial"/>
          <w:sz w:val="28"/>
          <w:szCs w:val="28"/>
        </w:rPr>
      </w:pPr>
    </w:p>
    <w:p w:rsidR="00807E7C" w:rsidRDefault="00782BE9">
      <w:pPr>
        <w:pStyle w:val="Zhlav"/>
        <w:tabs>
          <w:tab w:val="clear" w:pos="4536"/>
          <w:tab w:val="clear" w:pos="9072"/>
        </w:tabs>
        <w:jc w:val="center"/>
      </w:pPr>
      <w:fldSimple w:instr=" FILLIN &quot;&quot; ">
        <w:r w:rsidR="00C67EC5">
          <w:t>Jiří Kopecký</w:t>
        </w:r>
      </w:fldSimple>
    </w:p>
    <w:p w:rsidR="00807E7C" w:rsidRDefault="00807E7C">
      <w:pPr>
        <w:pStyle w:val="Zhlav"/>
        <w:tabs>
          <w:tab w:val="clear" w:pos="4536"/>
          <w:tab w:val="clear" w:pos="9072"/>
        </w:tabs>
        <w:jc w:val="center"/>
        <w:rPr>
          <w:rFonts w:ascii="Arial" w:hAnsi="Arial" w:cs="Arial"/>
          <w:sz w:val="24"/>
          <w:szCs w:val="24"/>
        </w:rPr>
      </w:pPr>
    </w:p>
    <w:p w:rsidR="00807E7C" w:rsidRDefault="00807E7C">
      <w:pPr>
        <w:pStyle w:val="Zhlav"/>
        <w:tabs>
          <w:tab w:val="clear" w:pos="4536"/>
          <w:tab w:val="clear" w:pos="9072"/>
        </w:tabs>
        <w:jc w:val="center"/>
        <w:rPr>
          <w:sz w:val="24"/>
          <w:szCs w:val="24"/>
        </w:rPr>
      </w:pPr>
    </w:p>
    <w:p w:rsidR="00807E7C" w:rsidRDefault="00C67EC5">
      <w:pPr>
        <w:pStyle w:val="Zhlav"/>
        <w:tabs>
          <w:tab w:val="clear" w:pos="4536"/>
          <w:tab w:val="clear" w:pos="9072"/>
        </w:tabs>
        <w:jc w:val="both"/>
      </w:pPr>
      <w:r>
        <w:rPr>
          <w:sz w:val="22"/>
          <w:szCs w:val="22"/>
        </w:rPr>
        <w:t xml:space="preserve">Předmět:  </w:t>
      </w:r>
      <w:r w:rsidR="00782BE9">
        <w:fldChar w:fldCharType="begin"/>
      </w:r>
      <w:r>
        <w:instrText xml:space="preserve"> FILLIN "" </w:instrText>
      </w:r>
      <w:r w:rsidR="00782BE9">
        <w:fldChar w:fldCharType="separate"/>
      </w:r>
      <w:r w:rsidR="00BF0427">
        <w:t>Článek</w:t>
      </w:r>
      <w:r>
        <w:t xml:space="preserve"> ve stručnosti popisuje principy skupinové práce žáků při hodinách fyziky se zařazením </w:t>
      </w:r>
      <w:proofErr w:type="spellStart"/>
      <w:r>
        <w:t>tabletů</w:t>
      </w:r>
      <w:proofErr w:type="spellEnd"/>
      <w:r w:rsidR="00782BE9">
        <w:fldChar w:fldCharType="end"/>
      </w:r>
    </w:p>
    <w:p w:rsidR="00807E7C" w:rsidRDefault="00807E7C">
      <w:pPr>
        <w:pStyle w:val="Zhlav"/>
        <w:tabs>
          <w:tab w:val="clear" w:pos="4536"/>
          <w:tab w:val="clear" w:pos="9072"/>
        </w:tabs>
        <w:jc w:val="both"/>
        <w:rPr>
          <w:sz w:val="22"/>
          <w:szCs w:val="22"/>
        </w:rPr>
      </w:pPr>
    </w:p>
    <w:p w:rsidR="00807E7C" w:rsidRDefault="00C67EC5">
      <w:pPr>
        <w:pStyle w:val="Zhlav"/>
        <w:tabs>
          <w:tab w:val="clear" w:pos="4536"/>
          <w:tab w:val="clear" w:pos="9072"/>
        </w:tabs>
        <w:jc w:val="both"/>
      </w:pPr>
      <w:r>
        <w:rPr>
          <w:i/>
        </w:rPr>
        <w:t xml:space="preserve">Klíčová slova: </w:t>
      </w:r>
      <w:fldSimple w:instr=" FILLIN &quot;&quot; ">
        <w:r>
          <w:t>skupinová práce, tablet, fyzika</w:t>
        </w:r>
      </w:fldSimple>
    </w:p>
    <w:p w:rsidR="00807E7C" w:rsidRDefault="00807E7C">
      <w:pPr>
        <w:pStyle w:val="Zhlav"/>
        <w:tabs>
          <w:tab w:val="clear" w:pos="4536"/>
          <w:tab w:val="clear" w:pos="9072"/>
        </w:tabs>
        <w:jc w:val="both"/>
        <w:rPr>
          <w:i/>
          <w:sz w:val="22"/>
          <w:szCs w:val="22"/>
        </w:rPr>
      </w:pPr>
    </w:p>
    <w:p w:rsidR="00807E7C" w:rsidRDefault="00807E7C">
      <w:pPr>
        <w:pStyle w:val="Zhlav"/>
        <w:tabs>
          <w:tab w:val="clear" w:pos="4536"/>
          <w:tab w:val="clear" w:pos="9072"/>
        </w:tabs>
        <w:jc w:val="both"/>
      </w:pPr>
    </w:p>
    <w:p w:rsidR="00807E7C" w:rsidRDefault="00C67EC5">
      <w:pPr>
        <w:pStyle w:val="Standard"/>
        <w:spacing w:before="28" w:after="28" w:line="360" w:lineRule="auto"/>
        <w:jc w:val="both"/>
      </w:pPr>
      <w:r>
        <w:rPr>
          <w:sz w:val="24"/>
          <w:szCs w:val="24"/>
        </w:rPr>
        <w:t xml:space="preserve"> Jedním ze současných cílů při výuce s tablety je považováno nastolení prostředí 1:1 – </w:t>
      </w:r>
      <w:proofErr w:type="gramStart"/>
      <w:r>
        <w:rPr>
          <w:sz w:val="24"/>
          <w:szCs w:val="24"/>
        </w:rPr>
        <w:t>tzn. že</w:t>
      </w:r>
      <w:proofErr w:type="gramEnd"/>
      <w:r>
        <w:rPr>
          <w:sz w:val="24"/>
          <w:szCs w:val="24"/>
        </w:rPr>
        <w:t xml:space="preserve"> každý žák pracuje na jednom počítači/tabletu. Dosáhnou</w:t>
      </w:r>
      <w:r w:rsidR="00BF0427">
        <w:rPr>
          <w:sz w:val="24"/>
          <w:szCs w:val="24"/>
        </w:rPr>
        <w:t>t</w:t>
      </w:r>
      <w:r>
        <w:rPr>
          <w:sz w:val="24"/>
          <w:szCs w:val="24"/>
        </w:rPr>
        <w:t xml:space="preserve"> této ideální situace nebude ve většině škol v blízké budoucnosti možné. A i pokud se toto podaří, mohou nastat komplikace – některý z </w:t>
      </w:r>
      <w:proofErr w:type="spellStart"/>
      <w:r>
        <w:rPr>
          <w:sz w:val="24"/>
          <w:szCs w:val="24"/>
        </w:rPr>
        <w:t>tabletů</w:t>
      </w:r>
      <w:proofErr w:type="spellEnd"/>
      <w:r>
        <w:rPr>
          <w:sz w:val="24"/>
          <w:szCs w:val="24"/>
        </w:rPr>
        <w:t xml:space="preserve"> se nepřipojí k internetu, jiný nebude nabitý, jiný bude nefunkční. Pak je vždy nutno mít připraven záložní plán, kdy žáci budou pracovat ve skupinách, případně použijí vlastní zařízení. I z této na první pohled problémové situace lze získat výhody pro výuku – skupinová práce prohlubuje spolupráci, žáci se učí navzájem. Když žák použije vlastní zařízení, má možnost předvést se, jak umí zařízení ovládat a málokdy se zabývá jinými činnostmi než těmi, které jsou určeny učitelem (tzv. BYOD, ale to už je téma pro jiný článek).</w:t>
      </w:r>
    </w:p>
    <w:p w:rsidR="00807E7C" w:rsidRDefault="00C67EC5">
      <w:pPr>
        <w:pStyle w:val="Textbody"/>
        <w:spacing w:line="360" w:lineRule="auto"/>
        <w:jc w:val="both"/>
        <w:rPr>
          <w:sz w:val="24"/>
          <w:szCs w:val="24"/>
        </w:rPr>
      </w:pPr>
      <w:r>
        <w:rPr>
          <w:sz w:val="24"/>
          <w:szCs w:val="24"/>
        </w:rPr>
        <w:t xml:space="preserve">Skupinová výuka žáků s tablety při výuce fyziky se nijak neliší od skupinové výuky bez </w:t>
      </w:r>
      <w:proofErr w:type="spellStart"/>
      <w:r>
        <w:rPr>
          <w:sz w:val="24"/>
          <w:szCs w:val="24"/>
        </w:rPr>
        <w:t>tabletů</w:t>
      </w:r>
      <w:proofErr w:type="spellEnd"/>
      <w:r>
        <w:rPr>
          <w:sz w:val="24"/>
          <w:szCs w:val="24"/>
        </w:rPr>
        <w:t xml:space="preserve"> ve fyzice nebo i v jiných předmětech. Pokud chceme zamezit, aby žáci tvořili skupiny vždy stejné, se svými kamarády, necháme skupiny vytvořit náhodně, např. losováním. Také je možné zadat každému členu skupiny předem vhodnou roli, funkci, úkol – např. jeden je vedoucí skupiny, další provádí pokus, další zaznamenává výsledky do tabletu, další bude mluvčím skupiny. Po rozdělení žáků do skupin je třeba nejprve vysvětlit</w:t>
      </w:r>
      <w:r w:rsidR="00BF0427">
        <w:rPr>
          <w:sz w:val="24"/>
          <w:szCs w:val="24"/>
        </w:rPr>
        <w:t>,</w:t>
      </w:r>
      <w:r>
        <w:rPr>
          <w:sz w:val="24"/>
          <w:szCs w:val="24"/>
        </w:rPr>
        <w:t xml:space="preserve"> co je jejich úkolem, jak mají postupovat, co bude výstupem, co budeme hodnotit. Teprve poté rozdáme pomůcky a žáci začínají pracovat.</w:t>
      </w:r>
    </w:p>
    <w:p w:rsidR="00807E7C" w:rsidRDefault="00C67EC5">
      <w:pPr>
        <w:pStyle w:val="Textbody"/>
        <w:spacing w:line="360" w:lineRule="auto"/>
        <w:jc w:val="both"/>
        <w:rPr>
          <w:sz w:val="24"/>
          <w:szCs w:val="24"/>
        </w:rPr>
      </w:pPr>
      <w:r>
        <w:rPr>
          <w:sz w:val="24"/>
          <w:szCs w:val="24"/>
        </w:rPr>
        <w:t xml:space="preserve">Jednoduchý konkrétní příklad využití </w:t>
      </w:r>
      <w:proofErr w:type="spellStart"/>
      <w:r>
        <w:rPr>
          <w:sz w:val="24"/>
          <w:szCs w:val="24"/>
        </w:rPr>
        <w:t>tabletů</w:t>
      </w:r>
      <w:proofErr w:type="spellEnd"/>
      <w:r>
        <w:rPr>
          <w:sz w:val="24"/>
          <w:szCs w:val="24"/>
        </w:rPr>
        <w:t xml:space="preserve"> při skupinové práci je inspirován webem vimproc.cz (kdy žáci natočí na video pokus</w:t>
      </w:r>
      <w:r w:rsidR="00BF0427">
        <w:rPr>
          <w:sz w:val="24"/>
          <w:szCs w:val="24"/>
        </w:rPr>
        <w:t>,</w:t>
      </w:r>
      <w:r>
        <w:rPr>
          <w:sz w:val="24"/>
          <w:szCs w:val="24"/>
        </w:rPr>
        <w:t xml:space="preserve"> který si sami připraví, uskuteční, </w:t>
      </w:r>
      <w:proofErr w:type="spellStart"/>
      <w:r>
        <w:rPr>
          <w:sz w:val="24"/>
          <w:szCs w:val="24"/>
        </w:rPr>
        <w:t>odprezentují</w:t>
      </w:r>
      <w:proofErr w:type="spellEnd"/>
      <w:r>
        <w:rPr>
          <w:sz w:val="24"/>
          <w:szCs w:val="24"/>
        </w:rPr>
        <w:t xml:space="preserve"> a vysvětlí; poté jej umís</w:t>
      </w:r>
      <w:r w:rsidR="00BF0427">
        <w:rPr>
          <w:sz w:val="24"/>
          <w:szCs w:val="24"/>
        </w:rPr>
        <w:t>t</w:t>
      </w:r>
      <w:r>
        <w:rPr>
          <w:sz w:val="24"/>
          <w:szCs w:val="24"/>
        </w:rPr>
        <w:t xml:space="preserve">í na výše uvedenou stránku ať už jako soutěžní klip či nikoliv.) Žáci ve skupinách vykonávají fyzikální pokusy (v tomto konkrétním příkladu se jedná o tepelnou vodivost). Pokus si nejprve nacvičí a poté nafotí, či ještě lépe natočí na video s příslušným komentářem. Pokud mají možnost, je dobré videa ještě později upravit, namluvit k nim komentář znovu (vzhledem k hluku ve třídě při vlastních pokusech). Další vyučovací hodinu </w:t>
      </w:r>
      <w:r>
        <w:rPr>
          <w:sz w:val="24"/>
          <w:szCs w:val="24"/>
        </w:rPr>
        <w:lastRenderedPageBreak/>
        <w:t>jednotlivé týmy prezentují své pokusy vhodným postupem – nejprve seznámí ostatní s pokusem, tvoří se hypotézy. Teprve poté následuje předvedení toho, jak pokus dopadl (tzn. potvrzení či popření hypotézy), vysvětlení a zasazení do souvislostí s reálným světem. Získané fotografie a videa využijeme i později, při opakování, zkoušení apod.</w:t>
      </w:r>
    </w:p>
    <w:p w:rsidR="00807E7C" w:rsidRDefault="00807E7C">
      <w:pPr>
        <w:pStyle w:val="Standard"/>
        <w:spacing w:line="360" w:lineRule="auto"/>
        <w:jc w:val="both"/>
        <w:rPr>
          <w:sz w:val="24"/>
          <w:szCs w:val="24"/>
        </w:rPr>
      </w:pPr>
    </w:p>
    <w:p w:rsidR="00807E7C" w:rsidRDefault="00C67EC5">
      <w:pPr>
        <w:pStyle w:val="Textbody"/>
        <w:spacing w:line="360" w:lineRule="auto"/>
        <w:jc w:val="both"/>
        <w:rPr>
          <w:i/>
          <w:iCs/>
        </w:rPr>
      </w:pPr>
      <w:bookmarkStart w:id="0" w:name="_GoBack"/>
      <w:bookmarkEnd w:id="0"/>
      <w:r>
        <w:rPr>
          <w:i/>
          <w:iCs/>
        </w:rPr>
        <w:t>Zdroje:</w:t>
      </w:r>
    </w:p>
    <w:p w:rsidR="00807E7C" w:rsidRDefault="00C67EC5">
      <w:pPr>
        <w:pStyle w:val="Textbody"/>
        <w:spacing w:line="360" w:lineRule="auto"/>
        <w:jc w:val="both"/>
      </w:pPr>
      <w:r>
        <w:rPr>
          <w:i/>
          <w:iCs/>
        </w:rPr>
        <w:t xml:space="preserve">Projekt Heuréka </w:t>
      </w:r>
      <w:hyperlink r:id="rId7" w:history="1">
        <w:r>
          <w:rPr>
            <w:i/>
            <w:iCs/>
          </w:rPr>
          <w:t>http://kdf.mff.cuni.cz/heureka/</w:t>
        </w:r>
      </w:hyperlink>
    </w:p>
    <w:p w:rsidR="00807E7C" w:rsidRDefault="00C67EC5">
      <w:pPr>
        <w:pStyle w:val="Textbody"/>
        <w:spacing w:line="360" w:lineRule="auto"/>
        <w:jc w:val="both"/>
        <w:rPr>
          <w:i/>
          <w:iCs/>
        </w:rPr>
      </w:pPr>
      <w:r>
        <w:rPr>
          <w:i/>
          <w:iCs/>
        </w:rPr>
        <w:t>NEUMAJER, O.: Tabuizované tablety do škol. In: Řízení školy, 6/2014</w:t>
      </w:r>
    </w:p>
    <w:p w:rsidR="00807E7C" w:rsidRDefault="00C67EC5">
      <w:pPr>
        <w:pStyle w:val="Textbody"/>
        <w:spacing w:line="360" w:lineRule="auto"/>
        <w:jc w:val="both"/>
        <w:rPr>
          <w:i/>
          <w:iCs/>
        </w:rPr>
      </w:pPr>
      <w:r>
        <w:rPr>
          <w:i/>
          <w:iCs/>
        </w:rPr>
        <w:t xml:space="preserve">Praktická výuka s tablety pro učitele na ZŠ a SŠ – školení </w:t>
      </w:r>
      <w:proofErr w:type="gramStart"/>
      <w:r>
        <w:rPr>
          <w:i/>
          <w:iCs/>
        </w:rPr>
        <w:t>CZ.NIC</w:t>
      </w:r>
      <w:proofErr w:type="gramEnd"/>
      <w:r>
        <w:rPr>
          <w:i/>
          <w:iCs/>
        </w:rPr>
        <w:t>, z.s.</w:t>
      </w:r>
      <w:proofErr w:type="spellStart"/>
      <w:r>
        <w:rPr>
          <w:i/>
          <w:iCs/>
        </w:rPr>
        <w:t>p.o</w:t>
      </w:r>
      <w:proofErr w:type="spellEnd"/>
      <w:r>
        <w:rPr>
          <w:i/>
          <w:iCs/>
        </w:rPr>
        <w:t>. -  vlastní zápisky</w:t>
      </w:r>
    </w:p>
    <w:p w:rsidR="00807E7C" w:rsidRDefault="00C67EC5">
      <w:pPr>
        <w:pStyle w:val="Textbody"/>
        <w:spacing w:line="360" w:lineRule="auto"/>
        <w:jc w:val="both"/>
        <w:rPr>
          <w:i/>
          <w:iCs/>
        </w:rPr>
      </w:pPr>
      <w:r>
        <w:rPr>
          <w:i/>
          <w:iCs/>
        </w:rPr>
        <w:t>https://www.vimproc.cz/</w:t>
      </w:r>
    </w:p>
    <w:p w:rsidR="00807E7C" w:rsidRDefault="00807E7C">
      <w:pPr>
        <w:pStyle w:val="Textbody"/>
        <w:spacing w:line="360" w:lineRule="auto"/>
        <w:jc w:val="both"/>
        <w:rPr>
          <w:sz w:val="24"/>
          <w:szCs w:val="24"/>
        </w:rPr>
      </w:pPr>
    </w:p>
    <w:p w:rsidR="00807E7C" w:rsidRDefault="00807E7C">
      <w:pPr>
        <w:pStyle w:val="Standard"/>
        <w:spacing w:before="28" w:after="28"/>
        <w:jc w:val="both"/>
        <w:rPr>
          <w:sz w:val="24"/>
          <w:szCs w:val="24"/>
        </w:rPr>
      </w:pPr>
    </w:p>
    <w:p w:rsidR="00807E7C" w:rsidRDefault="00807E7C">
      <w:pPr>
        <w:pStyle w:val="Standard"/>
        <w:spacing w:before="28" w:after="28"/>
        <w:jc w:val="both"/>
        <w:rPr>
          <w:sz w:val="24"/>
          <w:szCs w:val="24"/>
        </w:rPr>
      </w:pPr>
    </w:p>
    <w:p w:rsidR="00807E7C" w:rsidRDefault="00807E7C">
      <w:pPr>
        <w:pStyle w:val="Standard"/>
        <w:spacing w:before="28" w:after="28"/>
        <w:jc w:val="both"/>
        <w:rPr>
          <w:sz w:val="24"/>
          <w:szCs w:val="24"/>
        </w:rPr>
      </w:pPr>
    </w:p>
    <w:p w:rsidR="00807E7C" w:rsidRDefault="00807E7C">
      <w:pPr>
        <w:pStyle w:val="Standard"/>
        <w:spacing w:before="28" w:after="28"/>
        <w:jc w:val="both"/>
        <w:rPr>
          <w:sz w:val="24"/>
          <w:szCs w:val="24"/>
        </w:rPr>
      </w:pPr>
    </w:p>
    <w:p w:rsidR="00807E7C" w:rsidRDefault="00807E7C">
      <w:pPr>
        <w:pStyle w:val="Standard"/>
        <w:spacing w:before="28" w:after="28"/>
        <w:jc w:val="both"/>
        <w:rPr>
          <w:sz w:val="24"/>
          <w:szCs w:val="24"/>
        </w:rPr>
      </w:pPr>
    </w:p>
    <w:p w:rsidR="00807E7C" w:rsidRDefault="00807E7C">
      <w:pPr>
        <w:pStyle w:val="Standard"/>
        <w:spacing w:before="28" w:after="28"/>
        <w:jc w:val="both"/>
        <w:rPr>
          <w:sz w:val="24"/>
          <w:szCs w:val="24"/>
        </w:rPr>
      </w:pPr>
    </w:p>
    <w:p w:rsidR="00807E7C" w:rsidRDefault="00807E7C">
      <w:pPr>
        <w:pStyle w:val="Standard"/>
        <w:spacing w:before="28" w:after="28"/>
        <w:jc w:val="both"/>
        <w:rPr>
          <w:sz w:val="24"/>
          <w:szCs w:val="24"/>
        </w:rPr>
      </w:pPr>
    </w:p>
    <w:p w:rsidR="00807E7C" w:rsidRDefault="00807E7C">
      <w:pPr>
        <w:pStyle w:val="Standard"/>
        <w:spacing w:before="28" w:after="28"/>
        <w:jc w:val="both"/>
        <w:rPr>
          <w:sz w:val="24"/>
          <w:szCs w:val="24"/>
        </w:rPr>
      </w:pPr>
    </w:p>
    <w:p w:rsidR="00807E7C" w:rsidRDefault="00807E7C">
      <w:pPr>
        <w:pStyle w:val="Standard"/>
        <w:spacing w:before="28" w:after="28"/>
        <w:jc w:val="both"/>
        <w:rPr>
          <w:sz w:val="24"/>
          <w:szCs w:val="24"/>
        </w:rPr>
      </w:pPr>
    </w:p>
    <w:p w:rsidR="00807E7C" w:rsidRDefault="00807E7C">
      <w:pPr>
        <w:pStyle w:val="Standard"/>
        <w:spacing w:before="28" w:after="28"/>
        <w:jc w:val="both"/>
        <w:rPr>
          <w:sz w:val="24"/>
          <w:szCs w:val="24"/>
        </w:rPr>
      </w:pPr>
    </w:p>
    <w:p w:rsidR="00807E7C" w:rsidRDefault="00807E7C">
      <w:pPr>
        <w:pStyle w:val="Standard"/>
        <w:spacing w:before="28" w:after="28"/>
        <w:jc w:val="both"/>
        <w:rPr>
          <w:sz w:val="24"/>
          <w:szCs w:val="24"/>
        </w:rPr>
      </w:pPr>
    </w:p>
    <w:sectPr w:rsidR="00807E7C" w:rsidSect="00782BE9">
      <w:headerReference w:type="default" r:id="rId8"/>
      <w:footerReference w:type="default" r:id="rId9"/>
      <w:pgSz w:w="11906" w:h="16838"/>
      <w:pgMar w:top="1417"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51B" w:rsidRDefault="00C2451B">
      <w:r>
        <w:separator/>
      </w:r>
    </w:p>
  </w:endnote>
  <w:endnote w:type="continuationSeparator" w:id="0">
    <w:p w:rsidR="00C2451B" w:rsidRDefault="00C245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Microsoft YaHei">
    <w:charset w:val="86"/>
    <w:family w:val="swiss"/>
    <w:pitch w:val="variable"/>
    <w:sig w:usb0="A0000287" w:usb1="28CF3C52" w:usb2="00000016" w:usb3="00000000" w:csb0="0004001F"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09B" w:rsidRDefault="00863F81">
    <w:pPr>
      <w:pStyle w:val="Zpat"/>
    </w:pPr>
    <w:r>
      <w:rPr>
        <w:noProof/>
      </w:rPr>
      <w:drawing>
        <wp:anchor distT="0" distB="0" distL="114300" distR="114300" simplePos="0" relativeHeight="251667456" behindDoc="1" locked="0" layoutInCell="1" allowOverlap="1">
          <wp:simplePos x="0" y="0"/>
          <wp:positionH relativeFrom="column">
            <wp:posOffset>4333875</wp:posOffset>
          </wp:positionH>
          <wp:positionV relativeFrom="paragraph">
            <wp:posOffset>-476250</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C67EC5">
      <w:rPr>
        <w:sz w:val="16"/>
        <w:szCs w:val="16"/>
      </w:rPr>
      <w:t>Tento projekt je spolufinancován Evropským sociálním fondem a státním rozpočtem České republiky.</w:t>
    </w:r>
    <w:r w:rsidRPr="00863F81">
      <w:rPr>
        <w:noProof/>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51B" w:rsidRDefault="00C2451B">
      <w:r>
        <w:rPr>
          <w:color w:val="000000"/>
        </w:rPr>
        <w:separator/>
      </w:r>
    </w:p>
  </w:footnote>
  <w:footnote w:type="continuationSeparator" w:id="0">
    <w:p w:rsidR="00C2451B" w:rsidRDefault="00C245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09B" w:rsidRDefault="00863F81">
    <w:pPr>
      <w:pStyle w:val="Standard"/>
      <w:tabs>
        <w:tab w:val="left" w:pos="720"/>
        <w:tab w:val="left" w:pos="1620"/>
        <w:tab w:val="center" w:pos="4536"/>
        <w:tab w:val="left" w:pos="6480"/>
        <w:tab w:val="left" w:pos="6660"/>
        <w:tab w:val="left" w:pos="7200"/>
        <w:tab w:val="right" w:pos="9072"/>
      </w:tabs>
      <w:jc w:val="center"/>
      <w:rPr>
        <w:rFonts w:ascii="Arial" w:hAnsi="Arial"/>
        <w:b/>
      </w:rPr>
    </w:pPr>
    <w:r w:rsidRPr="00863F81">
      <w:rPr>
        <w:rFonts w:ascii="Arial" w:hAnsi="Arial"/>
        <w:b/>
        <w:noProof/>
      </w:rPr>
      <w:drawing>
        <wp:anchor distT="0" distB="0" distL="114300" distR="114300" simplePos="0" relativeHeight="251664384" behindDoc="1" locked="0" layoutInCell="1" allowOverlap="1">
          <wp:simplePos x="0" y="0"/>
          <wp:positionH relativeFrom="column">
            <wp:posOffset>4241800</wp:posOffset>
          </wp:positionH>
          <wp:positionV relativeFrom="paragraph">
            <wp:posOffset>-183515</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sidRPr="00863F81">
      <w:rPr>
        <w:rFonts w:ascii="Arial" w:hAnsi="Arial"/>
        <w:b/>
        <w:noProof/>
      </w:rPr>
      <w:drawing>
        <wp:anchor distT="0" distB="0" distL="114300" distR="114300" simplePos="0" relativeHeight="251665408" behindDoc="1" locked="0" layoutInCell="1" allowOverlap="1">
          <wp:simplePos x="0" y="0"/>
          <wp:positionH relativeFrom="column">
            <wp:posOffset>0</wp:posOffset>
          </wp:positionH>
          <wp:positionV relativeFrom="paragraph">
            <wp:posOffset>-353060</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84509B" w:rsidRDefault="00C2451B">
    <w:pPr>
      <w:pStyle w:val="Standard"/>
      <w:tabs>
        <w:tab w:val="left" w:pos="720"/>
        <w:tab w:val="left" w:pos="1620"/>
        <w:tab w:val="center" w:pos="4536"/>
        <w:tab w:val="left" w:pos="6480"/>
        <w:tab w:val="left" w:pos="6660"/>
        <w:tab w:val="left" w:pos="7200"/>
        <w:tab w:val="right" w:pos="9072"/>
      </w:tabs>
      <w:jc w:val="center"/>
      <w:rPr>
        <w:rFonts w:ascii="Arial" w:hAnsi="Arial"/>
        <w:b/>
      </w:rPr>
    </w:pPr>
  </w:p>
  <w:p w:rsidR="0084509B" w:rsidRDefault="00C2451B">
    <w:pPr>
      <w:pStyle w:val="Standard"/>
      <w:tabs>
        <w:tab w:val="left" w:pos="720"/>
        <w:tab w:val="left" w:pos="1620"/>
        <w:tab w:val="center" w:pos="4536"/>
        <w:tab w:val="left" w:pos="6480"/>
        <w:tab w:val="left" w:pos="6660"/>
        <w:tab w:val="left" w:pos="7200"/>
        <w:tab w:val="right" w:pos="9072"/>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B0BEC"/>
    <w:multiLevelType w:val="multilevel"/>
    <w:tmpl w:val="36A236AE"/>
    <w:styleLink w:val="WWNum17"/>
    <w:lvl w:ilvl="0">
      <w:start w:val="1"/>
      <w:numFmt w:val="decimal"/>
      <w:lvlText w:val="%1)"/>
      <w:lvlJc w:val="left"/>
      <w:pPr>
        <w:ind w:left="0" w:hanging="360"/>
      </w:pPr>
      <w:rPr>
        <w:b/>
      </w:rPr>
    </w:lvl>
    <w:lvl w:ilvl="1">
      <w:start w:val="1"/>
      <w:numFmt w:val="lowerLetter"/>
      <w:lvlText w:val="%2."/>
      <w:lvlJc w:val="left"/>
      <w:pPr>
        <w:ind w:left="720" w:hanging="360"/>
      </w:pPr>
    </w:lvl>
    <w:lvl w:ilvl="2">
      <w:start w:val="1"/>
      <w:numFmt w:val="lowerRoman"/>
      <w:lvlText w:val="%1.%2.%3."/>
      <w:lvlJc w:val="right"/>
      <w:pPr>
        <w:ind w:left="1440" w:hanging="180"/>
      </w:pPr>
    </w:lvl>
    <w:lvl w:ilvl="3">
      <w:start w:val="1"/>
      <w:numFmt w:val="decimal"/>
      <w:lvlText w:val="%1.%2.%3.%4."/>
      <w:lvlJc w:val="left"/>
      <w:pPr>
        <w:ind w:left="2160" w:hanging="360"/>
      </w:pPr>
    </w:lvl>
    <w:lvl w:ilvl="4">
      <w:start w:val="1"/>
      <w:numFmt w:val="lowerLetter"/>
      <w:lvlText w:val="%1.%2.%3.%4.%5."/>
      <w:lvlJc w:val="left"/>
      <w:pPr>
        <w:ind w:left="2880" w:hanging="360"/>
      </w:pPr>
    </w:lvl>
    <w:lvl w:ilvl="5">
      <w:start w:val="1"/>
      <w:numFmt w:val="lowerRoman"/>
      <w:lvlText w:val="%1.%2.%3.%4.%5.%6."/>
      <w:lvlJc w:val="right"/>
      <w:pPr>
        <w:ind w:left="3600" w:hanging="180"/>
      </w:pPr>
    </w:lvl>
    <w:lvl w:ilvl="6">
      <w:start w:val="1"/>
      <w:numFmt w:val="decimal"/>
      <w:lvlText w:val="%1.%2.%3.%4.%5.%6.%7."/>
      <w:lvlJc w:val="left"/>
      <w:pPr>
        <w:ind w:left="4320" w:hanging="360"/>
      </w:pPr>
    </w:lvl>
    <w:lvl w:ilvl="7">
      <w:start w:val="1"/>
      <w:numFmt w:val="lowerLetter"/>
      <w:lvlText w:val="%1.%2.%3.%4.%5.%6.%7.%8."/>
      <w:lvlJc w:val="left"/>
      <w:pPr>
        <w:ind w:left="5040" w:hanging="360"/>
      </w:pPr>
    </w:lvl>
    <w:lvl w:ilvl="8">
      <w:start w:val="1"/>
      <w:numFmt w:val="lowerRoman"/>
      <w:lvlText w:val="%1.%2.%3.%4.%5.%6.%7.%8.%9."/>
      <w:lvlJc w:val="right"/>
      <w:pPr>
        <w:ind w:left="5760" w:hanging="180"/>
      </w:pPr>
    </w:lvl>
  </w:abstractNum>
  <w:abstractNum w:abstractNumId="1">
    <w:nsid w:val="08B83C30"/>
    <w:multiLevelType w:val="multilevel"/>
    <w:tmpl w:val="675A40E6"/>
    <w:styleLink w:val="WWNum31"/>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2">
    <w:nsid w:val="090C48F7"/>
    <w:multiLevelType w:val="multilevel"/>
    <w:tmpl w:val="C9C4E2FE"/>
    <w:styleLink w:val="WWNum4"/>
    <w:lvl w:ilvl="0">
      <w:start w:val="1"/>
      <w:numFmt w:val="decimal"/>
      <w:lvlText w:val="%1."/>
      <w:lvlJc w:val="left"/>
      <w:pPr>
        <w:ind w:left="92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0ACE31A3"/>
    <w:multiLevelType w:val="multilevel"/>
    <w:tmpl w:val="0BE6D930"/>
    <w:styleLink w:val="WWNum32"/>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4">
    <w:nsid w:val="0EEB7509"/>
    <w:multiLevelType w:val="multilevel"/>
    <w:tmpl w:val="59CC7364"/>
    <w:styleLink w:val="WWNum18"/>
    <w:lvl w:ilvl="0">
      <w:start w:val="1"/>
      <w:numFmt w:val="decimal"/>
      <w:lvlText w:val="%1."/>
      <w:lvlJc w:val="left"/>
      <w:pPr>
        <w:ind w:left="360" w:hanging="360"/>
      </w:pPr>
      <w:rPr>
        <w:sz w:val="22"/>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5">
    <w:nsid w:val="11AA49F2"/>
    <w:multiLevelType w:val="multilevel"/>
    <w:tmpl w:val="1994C7B6"/>
    <w:styleLink w:val="WWNum13"/>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6">
    <w:nsid w:val="14275CDC"/>
    <w:multiLevelType w:val="multilevel"/>
    <w:tmpl w:val="54862CB4"/>
    <w:styleLink w:val="WWNum7"/>
    <w:lvl w:ilvl="0">
      <w:numFmt w:val="bullet"/>
      <w:lvlText w:val=""/>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207D0501"/>
    <w:multiLevelType w:val="multilevel"/>
    <w:tmpl w:val="33E89F88"/>
    <w:styleLink w:val="WWNum1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8">
    <w:nsid w:val="267062E2"/>
    <w:multiLevelType w:val="multilevel"/>
    <w:tmpl w:val="A67A049E"/>
    <w:styleLink w:val="WWNum19"/>
    <w:lvl w:ilvl="0">
      <w:numFmt w:val="bullet"/>
      <w:lvlText w:val="-"/>
      <w:lvlJc w:val="left"/>
      <w:pPr>
        <w:ind w:left="720" w:hanging="360"/>
      </w:pPr>
      <w:rPr>
        <w:rFonts w:eastAsia="Calibri" w:cs="Arial"/>
      </w:r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9">
    <w:nsid w:val="2862732B"/>
    <w:multiLevelType w:val="multilevel"/>
    <w:tmpl w:val="1A768DAE"/>
    <w:styleLink w:val="WWNum26"/>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0">
    <w:nsid w:val="29421248"/>
    <w:multiLevelType w:val="multilevel"/>
    <w:tmpl w:val="0C7E8C18"/>
    <w:styleLink w:val="WWNum23"/>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11">
    <w:nsid w:val="2D75210F"/>
    <w:multiLevelType w:val="multilevel"/>
    <w:tmpl w:val="EF18F506"/>
    <w:styleLink w:val="WWNum20"/>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2">
    <w:nsid w:val="381251CF"/>
    <w:multiLevelType w:val="multilevel"/>
    <w:tmpl w:val="61A8C61C"/>
    <w:styleLink w:val="WWNum8"/>
    <w:lvl w:ilvl="0">
      <w:numFmt w:val="bullet"/>
      <w:lvlText w:val=""/>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3B2067DE"/>
    <w:multiLevelType w:val="multilevel"/>
    <w:tmpl w:val="0C4C40BC"/>
    <w:styleLink w:val="WWNum29"/>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14">
    <w:nsid w:val="3BBB30F5"/>
    <w:multiLevelType w:val="multilevel"/>
    <w:tmpl w:val="CE30A2CA"/>
    <w:styleLink w:val="WWNum21"/>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5">
    <w:nsid w:val="457D16EF"/>
    <w:multiLevelType w:val="multilevel"/>
    <w:tmpl w:val="00CA8B1A"/>
    <w:styleLink w:val="WWNum11"/>
    <w:lvl w:ilvl="0">
      <w:numFmt w:val="bullet"/>
      <w:lvlText w:val=""/>
      <w:lvlJc w:val="left"/>
      <w:pPr>
        <w:ind w:left="1492"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4DA50AAE"/>
    <w:multiLevelType w:val="multilevel"/>
    <w:tmpl w:val="EDC8A2CA"/>
    <w:styleLink w:val="WWNum10"/>
    <w:lvl w:ilvl="0">
      <w:numFmt w:val="bullet"/>
      <w:lvlText w:val=""/>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nsid w:val="57E35BA0"/>
    <w:multiLevelType w:val="multilevel"/>
    <w:tmpl w:val="C6AA0632"/>
    <w:styleLink w:val="WWNum3"/>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nsid w:val="58655263"/>
    <w:multiLevelType w:val="multilevel"/>
    <w:tmpl w:val="C3BA6A96"/>
    <w:styleLink w:val="WWNum28"/>
    <w:lvl w:ilvl="0">
      <w:numFmt w:val="bullet"/>
      <w:lvlText w:val="o"/>
      <w:lvlJc w:val="left"/>
      <w:pPr>
        <w:ind w:left="1440" w:hanging="360"/>
      </w:pPr>
      <w:rPr>
        <w:rFonts w:cs="Courier New"/>
      </w:rPr>
    </w:lvl>
    <w:lvl w:ilvl="1">
      <w:numFmt w:val="bullet"/>
      <w:lvlText w:val="o"/>
      <w:lvlJc w:val="left"/>
      <w:pPr>
        <w:ind w:left="2160" w:hanging="360"/>
      </w:pPr>
      <w:rPr>
        <w:rFonts w:cs="Courier New"/>
      </w:r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rPr>
        <w:rFonts w:cs="Courier New"/>
      </w:rPr>
    </w:lvl>
    <w:lvl w:ilvl="5">
      <w:numFmt w:val="bullet"/>
      <w:lvlText w:val=""/>
      <w:lvlJc w:val="left"/>
      <w:pPr>
        <w:ind w:left="5040" w:hanging="360"/>
      </w:pPr>
    </w:lvl>
    <w:lvl w:ilvl="6">
      <w:numFmt w:val="bullet"/>
      <w:lvlText w:val=""/>
      <w:lvlJc w:val="left"/>
      <w:pPr>
        <w:ind w:left="5760" w:hanging="360"/>
      </w:pPr>
    </w:lvl>
    <w:lvl w:ilvl="7">
      <w:numFmt w:val="bullet"/>
      <w:lvlText w:val="o"/>
      <w:lvlJc w:val="left"/>
      <w:pPr>
        <w:ind w:left="6480" w:hanging="360"/>
      </w:pPr>
      <w:rPr>
        <w:rFonts w:cs="Courier New"/>
      </w:rPr>
    </w:lvl>
    <w:lvl w:ilvl="8">
      <w:numFmt w:val="bullet"/>
      <w:lvlText w:val=""/>
      <w:lvlJc w:val="left"/>
      <w:pPr>
        <w:ind w:left="7200" w:hanging="360"/>
      </w:pPr>
    </w:lvl>
  </w:abstractNum>
  <w:abstractNum w:abstractNumId="19">
    <w:nsid w:val="5B755761"/>
    <w:multiLevelType w:val="multilevel"/>
    <w:tmpl w:val="F8102A9A"/>
    <w:styleLink w:val="WWNum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5DCE62C2"/>
    <w:multiLevelType w:val="multilevel"/>
    <w:tmpl w:val="148C8562"/>
    <w:styleLink w:val="WWNum33"/>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21">
    <w:nsid w:val="616D67C9"/>
    <w:multiLevelType w:val="multilevel"/>
    <w:tmpl w:val="CAA0DDBA"/>
    <w:styleLink w:val="WWNum27"/>
    <w:lvl w:ilvl="0">
      <w:numFmt w:val="bullet"/>
      <w:lvlText w:val=""/>
      <w:lvlJc w:val="left"/>
      <w:pPr>
        <w:ind w:left="1440" w:hanging="360"/>
      </w:pPr>
    </w:lvl>
    <w:lvl w:ilvl="1">
      <w:numFmt w:val="bullet"/>
      <w:lvlText w:val="o"/>
      <w:lvlJc w:val="left"/>
      <w:pPr>
        <w:ind w:left="2160" w:hanging="360"/>
      </w:pPr>
      <w:rPr>
        <w:rFonts w:cs="Courier New"/>
      </w:r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rPr>
        <w:rFonts w:cs="Courier New"/>
      </w:rPr>
    </w:lvl>
    <w:lvl w:ilvl="5">
      <w:numFmt w:val="bullet"/>
      <w:lvlText w:val=""/>
      <w:lvlJc w:val="left"/>
      <w:pPr>
        <w:ind w:left="5040" w:hanging="360"/>
      </w:pPr>
    </w:lvl>
    <w:lvl w:ilvl="6">
      <w:numFmt w:val="bullet"/>
      <w:lvlText w:val=""/>
      <w:lvlJc w:val="left"/>
      <w:pPr>
        <w:ind w:left="5760" w:hanging="360"/>
      </w:pPr>
    </w:lvl>
    <w:lvl w:ilvl="7">
      <w:numFmt w:val="bullet"/>
      <w:lvlText w:val="o"/>
      <w:lvlJc w:val="left"/>
      <w:pPr>
        <w:ind w:left="6480" w:hanging="360"/>
      </w:pPr>
      <w:rPr>
        <w:rFonts w:cs="Courier New"/>
      </w:rPr>
    </w:lvl>
    <w:lvl w:ilvl="8">
      <w:numFmt w:val="bullet"/>
      <w:lvlText w:val=""/>
      <w:lvlJc w:val="left"/>
      <w:pPr>
        <w:ind w:left="7200" w:hanging="360"/>
      </w:pPr>
    </w:lvl>
  </w:abstractNum>
  <w:abstractNum w:abstractNumId="22">
    <w:nsid w:val="628430CF"/>
    <w:multiLevelType w:val="multilevel"/>
    <w:tmpl w:val="570A8932"/>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nsid w:val="66257206"/>
    <w:multiLevelType w:val="multilevel"/>
    <w:tmpl w:val="224CFF7E"/>
    <w:styleLink w:val="WWNum12"/>
    <w:lvl w:ilvl="0">
      <w:numFmt w:val="bullet"/>
      <w:lvlText w:val=""/>
      <w:lvlJc w:val="left"/>
      <w:pPr>
        <w:ind w:left="360" w:hanging="360"/>
      </w:pPr>
    </w:lvl>
    <w:lvl w:ilvl="1">
      <w:numFmt w:val="bullet"/>
      <w:lvlText w:val=""/>
      <w:lvlJc w:val="left"/>
      <w:pPr>
        <w:ind w:left="720" w:hanging="360"/>
      </w:pPr>
    </w:lvl>
    <w:lvl w:ilvl="2">
      <w:numFmt w:val="bullet"/>
      <w:lvlText w:val=""/>
      <w:lvlJc w:val="left"/>
      <w:pPr>
        <w:ind w:left="1080" w:hanging="360"/>
      </w:pPr>
    </w:lvl>
    <w:lvl w:ilvl="3">
      <w:numFmt w:val="bullet"/>
      <w:lvlText w:val=""/>
      <w:lvlJc w:val="left"/>
      <w:pPr>
        <w:ind w:left="1440" w:hanging="360"/>
      </w:pPr>
    </w:lvl>
    <w:lvl w:ilvl="4">
      <w:numFmt w:val="bullet"/>
      <w:lvlText w:val=""/>
      <w:lvlJc w:val="left"/>
      <w:pPr>
        <w:ind w:left="1800" w:hanging="360"/>
      </w:pPr>
    </w:lvl>
    <w:lvl w:ilvl="5">
      <w:numFmt w:val="bullet"/>
      <w:lvlText w:val=""/>
      <w:lvlJc w:val="left"/>
      <w:pPr>
        <w:ind w:left="2160" w:hanging="360"/>
      </w:pPr>
    </w:lvl>
    <w:lvl w:ilvl="6">
      <w:numFmt w:val="bullet"/>
      <w:lvlText w:val=""/>
      <w:lvlJc w:val="left"/>
      <w:pPr>
        <w:ind w:left="2520" w:hanging="360"/>
      </w:pPr>
    </w:lvl>
    <w:lvl w:ilvl="7">
      <w:numFmt w:val="bullet"/>
      <w:lvlText w:val=""/>
      <w:lvlJc w:val="left"/>
      <w:pPr>
        <w:ind w:left="2880" w:hanging="360"/>
      </w:pPr>
    </w:lvl>
    <w:lvl w:ilvl="8">
      <w:numFmt w:val="bullet"/>
      <w:lvlText w:val=""/>
      <w:lvlJc w:val="left"/>
      <w:pPr>
        <w:ind w:left="3240" w:hanging="360"/>
      </w:pPr>
    </w:lvl>
  </w:abstractNum>
  <w:abstractNum w:abstractNumId="24">
    <w:nsid w:val="670F7570"/>
    <w:multiLevelType w:val="multilevel"/>
    <w:tmpl w:val="286658B4"/>
    <w:styleLink w:val="WWNum22"/>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25">
    <w:nsid w:val="68B245CD"/>
    <w:multiLevelType w:val="multilevel"/>
    <w:tmpl w:val="F3C2DDE4"/>
    <w:styleLink w:val="WWNum5"/>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nsid w:val="694305BD"/>
    <w:multiLevelType w:val="multilevel"/>
    <w:tmpl w:val="8BBC1A7A"/>
    <w:styleLink w:val="WWNum30"/>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27">
    <w:nsid w:val="6E477C3A"/>
    <w:multiLevelType w:val="multilevel"/>
    <w:tmpl w:val="2B1EA186"/>
    <w:styleLink w:val="WWNum16"/>
    <w:lvl w:ilvl="0">
      <w:start w:val="1"/>
      <w:numFmt w:val="decimal"/>
      <w:lvlText w:val="%1)"/>
      <w:lvlJc w:val="left"/>
      <w:pPr>
        <w:ind w:left="0" w:hanging="360"/>
      </w:pPr>
      <w:rPr>
        <w:b/>
      </w:rPr>
    </w:lvl>
    <w:lvl w:ilvl="1">
      <w:start w:val="1"/>
      <w:numFmt w:val="lowerLetter"/>
      <w:lvlText w:val="%2."/>
      <w:lvlJc w:val="left"/>
      <w:pPr>
        <w:ind w:left="720" w:hanging="360"/>
      </w:pPr>
    </w:lvl>
    <w:lvl w:ilvl="2">
      <w:start w:val="1"/>
      <w:numFmt w:val="lowerRoman"/>
      <w:lvlText w:val="%1.%2.%3."/>
      <w:lvlJc w:val="right"/>
      <w:pPr>
        <w:ind w:left="1440" w:hanging="180"/>
      </w:pPr>
    </w:lvl>
    <w:lvl w:ilvl="3">
      <w:start w:val="1"/>
      <w:numFmt w:val="decimal"/>
      <w:lvlText w:val="%1.%2.%3.%4."/>
      <w:lvlJc w:val="left"/>
      <w:pPr>
        <w:ind w:left="2160" w:hanging="360"/>
      </w:pPr>
    </w:lvl>
    <w:lvl w:ilvl="4">
      <w:start w:val="1"/>
      <w:numFmt w:val="lowerLetter"/>
      <w:lvlText w:val="%1.%2.%3.%4.%5."/>
      <w:lvlJc w:val="left"/>
      <w:pPr>
        <w:ind w:left="2880" w:hanging="360"/>
      </w:pPr>
    </w:lvl>
    <w:lvl w:ilvl="5">
      <w:start w:val="1"/>
      <w:numFmt w:val="lowerRoman"/>
      <w:lvlText w:val="%1.%2.%3.%4.%5.%6."/>
      <w:lvlJc w:val="right"/>
      <w:pPr>
        <w:ind w:left="3600" w:hanging="180"/>
      </w:pPr>
    </w:lvl>
    <w:lvl w:ilvl="6">
      <w:start w:val="1"/>
      <w:numFmt w:val="decimal"/>
      <w:lvlText w:val="%1.%2.%3.%4.%5.%6.%7."/>
      <w:lvlJc w:val="left"/>
      <w:pPr>
        <w:ind w:left="4320" w:hanging="360"/>
      </w:pPr>
    </w:lvl>
    <w:lvl w:ilvl="7">
      <w:start w:val="1"/>
      <w:numFmt w:val="lowerLetter"/>
      <w:lvlText w:val="%1.%2.%3.%4.%5.%6.%7.%8."/>
      <w:lvlJc w:val="left"/>
      <w:pPr>
        <w:ind w:left="5040" w:hanging="360"/>
      </w:pPr>
    </w:lvl>
    <w:lvl w:ilvl="8">
      <w:start w:val="1"/>
      <w:numFmt w:val="lowerRoman"/>
      <w:lvlText w:val="%1.%2.%3.%4.%5.%6.%7.%8.%9."/>
      <w:lvlJc w:val="right"/>
      <w:pPr>
        <w:ind w:left="5760" w:hanging="180"/>
      </w:pPr>
    </w:lvl>
  </w:abstractNum>
  <w:abstractNum w:abstractNumId="28">
    <w:nsid w:val="6EF56E58"/>
    <w:multiLevelType w:val="multilevel"/>
    <w:tmpl w:val="E49259A6"/>
    <w:styleLink w:val="WWNum9"/>
    <w:lvl w:ilvl="0">
      <w:numFmt w:val="bullet"/>
      <w:lvlText w:val=""/>
      <w:lvlJc w:val="left"/>
      <w:pPr>
        <w:ind w:left="92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nsid w:val="6F40356E"/>
    <w:multiLevelType w:val="multilevel"/>
    <w:tmpl w:val="F2425B22"/>
    <w:styleLink w:val="WWNum1"/>
    <w:lvl w:ilvl="0">
      <w:numFmt w:val="bullet"/>
      <w:lvlText w:val=""/>
      <w:lvlJc w:val="left"/>
      <w:pPr>
        <w:ind w:left="1242" w:hanging="360"/>
      </w:pPr>
    </w:lvl>
    <w:lvl w:ilvl="1">
      <w:numFmt w:val="bullet"/>
      <w:lvlText w:val="o"/>
      <w:lvlJc w:val="left"/>
      <w:pPr>
        <w:ind w:left="1962" w:hanging="360"/>
      </w:pPr>
      <w:rPr>
        <w:rFonts w:cs="Courier New"/>
      </w:rPr>
    </w:lvl>
    <w:lvl w:ilvl="2">
      <w:numFmt w:val="bullet"/>
      <w:lvlText w:val=""/>
      <w:lvlJc w:val="left"/>
      <w:pPr>
        <w:ind w:left="2682" w:hanging="360"/>
      </w:pPr>
    </w:lvl>
    <w:lvl w:ilvl="3">
      <w:numFmt w:val="bullet"/>
      <w:lvlText w:val=""/>
      <w:lvlJc w:val="left"/>
      <w:pPr>
        <w:ind w:left="3402" w:hanging="360"/>
      </w:pPr>
    </w:lvl>
    <w:lvl w:ilvl="4">
      <w:numFmt w:val="bullet"/>
      <w:lvlText w:val="o"/>
      <w:lvlJc w:val="left"/>
      <w:pPr>
        <w:ind w:left="4122" w:hanging="360"/>
      </w:pPr>
      <w:rPr>
        <w:rFonts w:cs="Courier New"/>
      </w:rPr>
    </w:lvl>
    <w:lvl w:ilvl="5">
      <w:numFmt w:val="bullet"/>
      <w:lvlText w:val=""/>
      <w:lvlJc w:val="left"/>
      <w:pPr>
        <w:ind w:left="4842" w:hanging="360"/>
      </w:pPr>
    </w:lvl>
    <w:lvl w:ilvl="6">
      <w:numFmt w:val="bullet"/>
      <w:lvlText w:val=""/>
      <w:lvlJc w:val="left"/>
      <w:pPr>
        <w:ind w:left="5562" w:hanging="360"/>
      </w:pPr>
    </w:lvl>
    <w:lvl w:ilvl="7">
      <w:numFmt w:val="bullet"/>
      <w:lvlText w:val="o"/>
      <w:lvlJc w:val="left"/>
      <w:pPr>
        <w:ind w:left="6282" w:hanging="360"/>
      </w:pPr>
      <w:rPr>
        <w:rFonts w:cs="Courier New"/>
      </w:rPr>
    </w:lvl>
    <w:lvl w:ilvl="8">
      <w:numFmt w:val="bullet"/>
      <w:lvlText w:val=""/>
      <w:lvlJc w:val="left"/>
      <w:pPr>
        <w:ind w:left="7002" w:hanging="360"/>
      </w:pPr>
    </w:lvl>
  </w:abstractNum>
  <w:abstractNum w:abstractNumId="30">
    <w:nsid w:val="7901663B"/>
    <w:multiLevelType w:val="multilevel"/>
    <w:tmpl w:val="5230581A"/>
    <w:styleLink w:val="WWNum25"/>
    <w:lvl w:ilvl="0">
      <w:numFmt w:val="bullet"/>
      <w:lvlText w:val=""/>
      <w:lvlJc w:val="left"/>
      <w:pPr>
        <w:ind w:left="720" w:hanging="360"/>
      </w:p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31">
    <w:nsid w:val="79C6022D"/>
    <w:multiLevelType w:val="multilevel"/>
    <w:tmpl w:val="32648036"/>
    <w:styleLink w:val="WWNum6"/>
    <w:lvl w:ilvl="0">
      <w:start w:val="1"/>
      <w:numFmt w:val="decimal"/>
      <w:lvlText w:val="%1."/>
      <w:lvlJc w:val="left"/>
      <w:pPr>
        <w:ind w:left="1492"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nsid w:val="7CA21E56"/>
    <w:multiLevelType w:val="multilevel"/>
    <w:tmpl w:val="E2A68976"/>
    <w:styleLink w:val="WWNum24"/>
    <w:lvl w:ilvl="0">
      <w:numFmt w:val="bullet"/>
      <w:lvlText w:val=""/>
      <w:lvlJc w:val="left"/>
      <w:pPr>
        <w:ind w:left="720" w:hanging="360"/>
      </w:p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num w:numId="1">
    <w:abstractNumId w:val="29"/>
  </w:num>
  <w:num w:numId="2">
    <w:abstractNumId w:val="19"/>
  </w:num>
  <w:num w:numId="3">
    <w:abstractNumId w:val="17"/>
  </w:num>
  <w:num w:numId="4">
    <w:abstractNumId w:val="2"/>
  </w:num>
  <w:num w:numId="5">
    <w:abstractNumId w:val="25"/>
  </w:num>
  <w:num w:numId="6">
    <w:abstractNumId w:val="31"/>
  </w:num>
  <w:num w:numId="7">
    <w:abstractNumId w:val="6"/>
  </w:num>
  <w:num w:numId="8">
    <w:abstractNumId w:val="12"/>
  </w:num>
  <w:num w:numId="9">
    <w:abstractNumId w:val="28"/>
  </w:num>
  <w:num w:numId="10">
    <w:abstractNumId w:val="16"/>
  </w:num>
  <w:num w:numId="11">
    <w:abstractNumId w:val="15"/>
  </w:num>
  <w:num w:numId="12">
    <w:abstractNumId w:val="23"/>
  </w:num>
  <w:num w:numId="13">
    <w:abstractNumId w:val="5"/>
  </w:num>
  <w:num w:numId="14">
    <w:abstractNumId w:val="7"/>
  </w:num>
  <w:num w:numId="15">
    <w:abstractNumId w:val="22"/>
  </w:num>
  <w:num w:numId="16">
    <w:abstractNumId w:val="27"/>
  </w:num>
  <w:num w:numId="17">
    <w:abstractNumId w:val="0"/>
  </w:num>
  <w:num w:numId="18">
    <w:abstractNumId w:val="4"/>
  </w:num>
  <w:num w:numId="19">
    <w:abstractNumId w:val="8"/>
  </w:num>
  <w:num w:numId="20">
    <w:abstractNumId w:val="11"/>
  </w:num>
  <w:num w:numId="21">
    <w:abstractNumId w:val="14"/>
  </w:num>
  <w:num w:numId="22">
    <w:abstractNumId w:val="24"/>
  </w:num>
  <w:num w:numId="23">
    <w:abstractNumId w:val="10"/>
  </w:num>
  <w:num w:numId="24">
    <w:abstractNumId w:val="32"/>
  </w:num>
  <w:num w:numId="25">
    <w:abstractNumId w:val="30"/>
  </w:num>
  <w:num w:numId="26">
    <w:abstractNumId w:val="9"/>
  </w:num>
  <w:num w:numId="27">
    <w:abstractNumId w:val="21"/>
  </w:num>
  <w:num w:numId="28">
    <w:abstractNumId w:val="18"/>
  </w:num>
  <w:num w:numId="29">
    <w:abstractNumId w:val="13"/>
  </w:num>
  <w:num w:numId="30">
    <w:abstractNumId w:val="26"/>
  </w:num>
  <w:num w:numId="31">
    <w:abstractNumId w:val="1"/>
  </w:num>
  <w:num w:numId="32">
    <w:abstractNumId w:val="3"/>
  </w:num>
  <w:num w:numId="3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autoHyphenation/>
  <w:hyphenationZone w:val="425"/>
  <w:characterSpacingControl w:val="doNotCompress"/>
  <w:footnotePr>
    <w:footnote w:id="-1"/>
    <w:footnote w:id="0"/>
  </w:footnotePr>
  <w:endnotePr>
    <w:endnote w:id="-1"/>
    <w:endnote w:id="0"/>
  </w:endnotePr>
  <w:compat/>
  <w:rsids>
    <w:rsidRoot w:val="00807E7C"/>
    <w:rsid w:val="00247256"/>
    <w:rsid w:val="00782BE9"/>
    <w:rsid w:val="00807E7C"/>
    <w:rsid w:val="00863F81"/>
    <w:rsid w:val="00A423C9"/>
    <w:rsid w:val="00BF0427"/>
    <w:rsid w:val="00C2451B"/>
    <w:rsid w:val="00C67EC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kern w:val="3"/>
        <w:lang w:val="cs-CZ" w:eastAsia="cs-CZ"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82BE9"/>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rsid w:val="00782BE9"/>
    <w:pPr>
      <w:widowControl/>
    </w:pPr>
    <w:rPr>
      <w:rFonts w:ascii="Times New Roman" w:eastAsia="Times New Roman" w:hAnsi="Times New Roman"/>
    </w:rPr>
  </w:style>
  <w:style w:type="paragraph" w:customStyle="1" w:styleId="Heading">
    <w:name w:val="Heading"/>
    <w:basedOn w:val="Standard"/>
    <w:next w:val="Textbody"/>
    <w:rsid w:val="00782BE9"/>
    <w:pPr>
      <w:keepNext/>
      <w:spacing w:before="240" w:after="120"/>
    </w:pPr>
    <w:rPr>
      <w:rFonts w:ascii="Arial" w:eastAsia="Microsoft YaHei" w:hAnsi="Arial" w:cs="Mangal"/>
      <w:sz w:val="28"/>
      <w:szCs w:val="28"/>
    </w:rPr>
  </w:style>
  <w:style w:type="paragraph" w:customStyle="1" w:styleId="Textbody">
    <w:name w:val="Text body"/>
    <w:basedOn w:val="Standard"/>
    <w:rsid w:val="00782BE9"/>
    <w:pPr>
      <w:spacing w:after="120"/>
    </w:pPr>
  </w:style>
  <w:style w:type="paragraph" w:styleId="Seznam">
    <w:name w:val="List"/>
    <w:basedOn w:val="Textbody"/>
    <w:rsid w:val="00782BE9"/>
    <w:rPr>
      <w:rFonts w:cs="Mangal"/>
    </w:rPr>
  </w:style>
  <w:style w:type="paragraph" w:styleId="Titulek">
    <w:name w:val="caption"/>
    <w:basedOn w:val="Standard"/>
    <w:rsid w:val="00782BE9"/>
    <w:pPr>
      <w:suppressLineNumbers/>
      <w:spacing w:before="120" w:after="120"/>
    </w:pPr>
    <w:rPr>
      <w:rFonts w:cs="Mangal"/>
      <w:i/>
      <w:iCs/>
      <w:sz w:val="24"/>
      <w:szCs w:val="24"/>
    </w:rPr>
  </w:style>
  <w:style w:type="paragraph" w:customStyle="1" w:styleId="Index">
    <w:name w:val="Index"/>
    <w:basedOn w:val="Standard"/>
    <w:rsid w:val="00782BE9"/>
    <w:pPr>
      <w:suppressLineNumbers/>
    </w:pPr>
    <w:rPr>
      <w:rFonts w:cs="Mangal"/>
    </w:rPr>
  </w:style>
  <w:style w:type="paragraph" w:styleId="Zhlav">
    <w:name w:val="header"/>
    <w:basedOn w:val="Standard"/>
    <w:rsid w:val="00782BE9"/>
    <w:pPr>
      <w:suppressLineNumbers/>
      <w:tabs>
        <w:tab w:val="center" w:pos="4536"/>
        <w:tab w:val="right" w:pos="9072"/>
      </w:tabs>
    </w:pPr>
  </w:style>
  <w:style w:type="paragraph" w:styleId="Zpat">
    <w:name w:val="footer"/>
    <w:basedOn w:val="Standard"/>
    <w:rsid w:val="00782BE9"/>
    <w:pPr>
      <w:suppressLineNumbers/>
      <w:tabs>
        <w:tab w:val="center" w:pos="4536"/>
        <w:tab w:val="right" w:pos="9072"/>
      </w:tabs>
    </w:pPr>
  </w:style>
  <w:style w:type="paragraph" w:styleId="Textkomente">
    <w:name w:val="annotation text"/>
    <w:basedOn w:val="Standard"/>
    <w:rsid w:val="00782BE9"/>
  </w:style>
  <w:style w:type="paragraph" w:styleId="Pedmtkomente">
    <w:name w:val="annotation subject"/>
    <w:basedOn w:val="Textkomente"/>
    <w:rsid w:val="00782BE9"/>
    <w:rPr>
      <w:b/>
      <w:bCs/>
    </w:rPr>
  </w:style>
  <w:style w:type="paragraph" w:styleId="Textbubliny">
    <w:name w:val="Balloon Text"/>
    <w:basedOn w:val="Standard"/>
    <w:rsid w:val="00782BE9"/>
    <w:rPr>
      <w:rFonts w:ascii="Tahoma" w:hAnsi="Tahoma" w:cs="Tahoma"/>
      <w:sz w:val="16"/>
      <w:szCs w:val="16"/>
    </w:rPr>
  </w:style>
  <w:style w:type="paragraph" w:styleId="Normlnweb">
    <w:name w:val="Normal (Web)"/>
    <w:basedOn w:val="Standard"/>
    <w:rsid w:val="00782BE9"/>
    <w:pPr>
      <w:spacing w:before="28" w:after="28"/>
    </w:pPr>
    <w:rPr>
      <w:sz w:val="24"/>
      <w:szCs w:val="24"/>
    </w:rPr>
  </w:style>
  <w:style w:type="paragraph" w:styleId="Odstavecseseznamem">
    <w:name w:val="List Paragraph"/>
    <w:basedOn w:val="Standard"/>
    <w:rsid w:val="00782BE9"/>
    <w:pPr>
      <w:spacing w:after="200" w:line="276" w:lineRule="auto"/>
      <w:ind w:left="720"/>
    </w:pPr>
    <w:rPr>
      <w:rFonts w:ascii="Calibri" w:eastAsia="Calibri" w:hAnsi="Calibri"/>
      <w:sz w:val="22"/>
      <w:szCs w:val="22"/>
      <w:lang w:eastAsia="en-US"/>
    </w:rPr>
  </w:style>
  <w:style w:type="character" w:customStyle="1" w:styleId="ZhlavChar">
    <w:name w:val="Záhlaví Char"/>
    <w:rsid w:val="00782BE9"/>
    <w:rPr>
      <w:rFonts w:ascii="Times New Roman" w:eastAsia="Times New Roman" w:hAnsi="Times New Roman" w:cs="Times New Roman"/>
      <w:sz w:val="20"/>
      <w:szCs w:val="20"/>
      <w:lang w:eastAsia="cs-CZ"/>
    </w:rPr>
  </w:style>
  <w:style w:type="character" w:customStyle="1" w:styleId="ZpatChar">
    <w:name w:val="Zápatí Char"/>
    <w:rsid w:val="00782BE9"/>
    <w:rPr>
      <w:rFonts w:ascii="Times New Roman" w:eastAsia="Times New Roman" w:hAnsi="Times New Roman" w:cs="Times New Roman"/>
      <w:sz w:val="20"/>
      <w:szCs w:val="20"/>
      <w:lang w:eastAsia="cs-CZ"/>
    </w:rPr>
  </w:style>
  <w:style w:type="character" w:styleId="Odkaznakoment">
    <w:name w:val="annotation reference"/>
    <w:rsid w:val="00782BE9"/>
    <w:rPr>
      <w:sz w:val="16"/>
      <w:szCs w:val="16"/>
    </w:rPr>
  </w:style>
  <w:style w:type="character" w:customStyle="1" w:styleId="TextkomenteChar">
    <w:name w:val="Text komentáře Char"/>
    <w:rsid w:val="00782BE9"/>
    <w:rPr>
      <w:rFonts w:ascii="Times New Roman" w:eastAsia="Times New Roman" w:hAnsi="Times New Roman"/>
    </w:rPr>
  </w:style>
  <w:style w:type="character" w:customStyle="1" w:styleId="PedmtkomenteChar">
    <w:name w:val="Předmět komentáře Char"/>
    <w:rsid w:val="00782BE9"/>
    <w:rPr>
      <w:rFonts w:ascii="Times New Roman" w:eastAsia="Times New Roman" w:hAnsi="Times New Roman"/>
      <w:b/>
      <w:bCs/>
    </w:rPr>
  </w:style>
  <w:style w:type="character" w:customStyle="1" w:styleId="TextbublinyChar">
    <w:name w:val="Text bubliny Char"/>
    <w:rsid w:val="00782BE9"/>
    <w:rPr>
      <w:rFonts w:ascii="Tahoma" w:eastAsia="Times New Roman" w:hAnsi="Tahoma" w:cs="Tahoma"/>
      <w:sz w:val="16"/>
      <w:szCs w:val="16"/>
    </w:rPr>
  </w:style>
  <w:style w:type="character" w:customStyle="1" w:styleId="ListLabel1">
    <w:name w:val="ListLabel 1"/>
    <w:rsid w:val="00782BE9"/>
    <w:rPr>
      <w:rFonts w:cs="Courier New"/>
    </w:rPr>
  </w:style>
  <w:style w:type="character" w:customStyle="1" w:styleId="ListLabel2">
    <w:name w:val="ListLabel 2"/>
    <w:rsid w:val="00782BE9"/>
    <w:rPr>
      <w:b/>
    </w:rPr>
  </w:style>
  <w:style w:type="character" w:customStyle="1" w:styleId="ListLabel3">
    <w:name w:val="ListLabel 3"/>
    <w:rsid w:val="00782BE9"/>
    <w:rPr>
      <w:sz w:val="22"/>
    </w:rPr>
  </w:style>
  <w:style w:type="character" w:customStyle="1" w:styleId="ListLabel4">
    <w:name w:val="ListLabel 4"/>
    <w:rsid w:val="00782BE9"/>
    <w:rPr>
      <w:rFonts w:eastAsia="Calibri" w:cs="Arial"/>
    </w:rPr>
  </w:style>
  <w:style w:type="character" w:customStyle="1" w:styleId="Internetlink">
    <w:name w:val="Internet link"/>
    <w:rsid w:val="00782BE9"/>
    <w:rPr>
      <w:color w:val="000080"/>
      <w:u w:val="single"/>
    </w:rPr>
  </w:style>
  <w:style w:type="numbering" w:customStyle="1" w:styleId="WWNum1">
    <w:name w:val="WWNum1"/>
    <w:basedOn w:val="Bezseznamu"/>
    <w:rsid w:val="00782BE9"/>
    <w:pPr>
      <w:numPr>
        <w:numId w:val="1"/>
      </w:numPr>
    </w:pPr>
  </w:style>
  <w:style w:type="numbering" w:customStyle="1" w:styleId="WWNum2">
    <w:name w:val="WWNum2"/>
    <w:basedOn w:val="Bezseznamu"/>
    <w:rsid w:val="00782BE9"/>
    <w:pPr>
      <w:numPr>
        <w:numId w:val="2"/>
      </w:numPr>
    </w:pPr>
  </w:style>
  <w:style w:type="numbering" w:customStyle="1" w:styleId="WWNum3">
    <w:name w:val="WWNum3"/>
    <w:basedOn w:val="Bezseznamu"/>
    <w:rsid w:val="00782BE9"/>
    <w:pPr>
      <w:numPr>
        <w:numId w:val="3"/>
      </w:numPr>
    </w:pPr>
  </w:style>
  <w:style w:type="numbering" w:customStyle="1" w:styleId="WWNum4">
    <w:name w:val="WWNum4"/>
    <w:basedOn w:val="Bezseznamu"/>
    <w:rsid w:val="00782BE9"/>
    <w:pPr>
      <w:numPr>
        <w:numId w:val="4"/>
      </w:numPr>
    </w:pPr>
  </w:style>
  <w:style w:type="numbering" w:customStyle="1" w:styleId="WWNum5">
    <w:name w:val="WWNum5"/>
    <w:basedOn w:val="Bezseznamu"/>
    <w:rsid w:val="00782BE9"/>
    <w:pPr>
      <w:numPr>
        <w:numId w:val="5"/>
      </w:numPr>
    </w:pPr>
  </w:style>
  <w:style w:type="numbering" w:customStyle="1" w:styleId="WWNum6">
    <w:name w:val="WWNum6"/>
    <w:basedOn w:val="Bezseznamu"/>
    <w:rsid w:val="00782BE9"/>
    <w:pPr>
      <w:numPr>
        <w:numId w:val="6"/>
      </w:numPr>
    </w:pPr>
  </w:style>
  <w:style w:type="numbering" w:customStyle="1" w:styleId="WWNum7">
    <w:name w:val="WWNum7"/>
    <w:basedOn w:val="Bezseznamu"/>
    <w:rsid w:val="00782BE9"/>
    <w:pPr>
      <w:numPr>
        <w:numId w:val="7"/>
      </w:numPr>
    </w:pPr>
  </w:style>
  <w:style w:type="numbering" w:customStyle="1" w:styleId="WWNum8">
    <w:name w:val="WWNum8"/>
    <w:basedOn w:val="Bezseznamu"/>
    <w:rsid w:val="00782BE9"/>
    <w:pPr>
      <w:numPr>
        <w:numId w:val="8"/>
      </w:numPr>
    </w:pPr>
  </w:style>
  <w:style w:type="numbering" w:customStyle="1" w:styleId="WWNum9">
    <w:name w:val="WWNum9"/>
    <w:basedOn w:val="Bezseznamu"/>
    <w:rsid w:val="00782BE9"/>
    <w:pPr>
      <w:numPr>
        <w:numId w:val="9"/>
      </w:numPr>
    </w:pPr>
  </w:style>
  <w:style w:type="numbering" w:customStyle="1" w:styleId="WWNum10">
    <w:name w:val="WWNum10"/>
    <w:basedOn w:val="Bezseznamu"/>
    <w:rsid w:val="00782BE9"/>
    <w:pPr>
      <w:numPr>
        <w:numId w:val="10"/>
      </w:numPr>
    </w:pPr>
  </w:style>
  <w:style w:type="numbering" w:customStyle="1" w:styleId="WWNum11">
    <w:name w:val="WWNum11"/>
    <w:basedOn w:val="Bezseznamu"/>
    <w:rsid w:val="00782BE9"/>
    <w:pPr>
      <w:numPr>
        <w:numId w:val="11"/>
      </w:numPr>
    </w:pPr>
  </w:style>
  <w:style w:type="numbering" w:customStyle="1" w:styleId="WWNum12">
    <w:name w:val="WWNum12"/>
    <w:basedOn w:val="Bezseznamu"/>
    <w:rsid w:val="00782BE9"/>
    <w:pPr>
      <w:numPr>
        <w:numId w:val="12"/>
      </w:numPr>
    </w:pPr>
  </w:style>
  <w:style w:type="numbering" w:customStyle="1" w:styleId="WWNum13">
    <w:name w:val="WWNum13"/>
    <w:basedOn w:val="Bezseznamu"/>
    <w:rsid w:val="00782BE9"/>
    <w:pPr>
      <w:numPr>
        <w:numId w:val="13"/>
      </w:numPr>
    </w:pPr>
  </w:style>
  <w:style w:type="numbering" w:customStyle="1" w:styleId="WWNum14">
    <w:name w:val="WWNum14"/>
    <w:basedOn w:val="Bezseznamu"/>
    <w:rsid w:val="00782BE9"/>
    <w:pPr>
      <w:numPr>
        <w:numId w:val="14"/>
      </w:numPr>
    </w:pPr>
  </w:style>
  <w:style w:type="numbering" w:customStyle="1" w:styleId="WWNum15">
    <w:name w:val="WWNum15"/>
    <w:basedOn w:val="Bezseznamu"/>
    <w:rsid w:val="00782BE9"/>
    <w:pPr>
      <w:numPr>
        <w:numId w:val="15"/>
      </w:numPr>
    </w:pPr>
  </w:style>
  <w:style w:type="numbering" w:customStyle="1" w:styleId="WWNum16">
    <w:name w:val="WWNum16"/>
    <w:basedOn w:val="Bezseznamu"/>
    <w:rsid w:val="00782BE9"/>
    <w:pPr>
      <w:numPr>
        <w:numId w:val="16"/>
      </w:numPr>
    </w:pPr>
  </w:style>
  <w:style w:type="numbering" w:customStyle="1" w:styleId="WWNum17">
    <w:name w:val="WWNum17"/>
    <w:basedOn w:val="Bezseznamu"/>
    <w:rsid w:val="00782BE9"/>
    <w:pPr>
      <w:numPr>
        <w:numId w:val="17"/>
      </w:numPr>
    </w:pPr>
  </w:style>
  <w:style w:type="numbering" w:customStyle="1" w:styleId="WWNum18">
    <w:name w:val="WWNum18"/>
    <w:basedOn w:val="Bezseznamu"/>
    <w:rsid w:val="00782BE9"/>
    <w:pPr>
      <w:numPr>
        <w:numId w:val="18"/>
      </w:numPr>
    </w:pPr>
  </w:style>
  <w:style w:type="numbering" w:customStyle="1" w:styleId="WWNum19">
    <w:name w:val="WWNum19"/>
    <w:basedOn w:val="Bezseznamu"/>
    <w:rsid w:val="00782BE9"/>
    <w:pPr>
      <w:numPr>
        <w:numId w:val="19"/>
      </w:numPr>
    </w:pPr>
  </w:style>
  <w:style w:type="numbering" w:customStyle="1" w:styleId="WWNum20">
    <w:name w:val="WWNum20"/>
    <w:basedOn w:val="Bezseznamu"/>
    <w:rsid w:val="00782BE9"/>
    <w:pPr>
      <w:numPr>
        <w:numId w:val="20"/>
      </w:numPr>
    </w:pPr>
  </w:style>
  <w:style w:type="numbering" w:customStyle="1" w:styleId="WWNum21">
    <w:name w:val="WWNum21"/>
    <w:basedOn w:val="Bezseznamu"/>
    <w:rsid w:val="00782BE9"/>
    <w:pPr>
      <w:numPr>
        <w:numId w:val="21"/>
      </w:numPr>
    </w:pPr>
  </w:style>
  <w:style w:type="numbering" w:customStyle="1" w:styleId="WWNum22">
    <w:name w:val="WWNum22"/>
    <w:basedOn w:val="Bezseznamu"/>
    <w:rsid w:val="00782BE9"/>
    <w:pPr>
      <w:numPr>
        <w:numId w:val="22"/>
      </w:numPr>
    </w:pPr>
  </w:style>
  <w:style w:type="numbering" w:customStyle="1" w:styleId="WWNum23">
    <w:name w:val="WWNum23"/>
    <w:basedOn w:val="Bezseznamu"/>
    <w:rsid w:val="00782BE9"/>
    <w:pPr>
      <w:numPr>
        <w:numId w:val="23"/>
      </w:numPr>
    </w:pPr>
  </w:style>
  <w:style w:type="numbering" w:customStyle="1" w:styleId="WWNum24">
    <w:name w:val="WWNum24"/>
    <w:basedOn w:val="Bezseznamu"/>
    <w:rsid w:val="00782BE9"/>
    <w:pPr>
      <w:numPr>
        <w:numId w:val="24"/>
      </w:numPr>
    </w:pPr>
  </w:style>
  <w:style w:type="numbering" w:customStyle="1" w:styleId="WWNum25">
    <w:name w:val="WWNum25"/>
    <w:basedOn w:val="Bezseznamu"/>
    <w:rsid w:val="00782BE9"/>
    <w:pPr>
      <w:numPr>
        <w:numId w:val="25"/>
      </w:numPr>
    </w:pPr>
  </w:style>
  <w:style w:type="numbering" w:customStyle="1" w:styleId="WWNum26">
    <w:name w:val="WWNum26"/>
    <w:basedOn w:val="Bezseznamu"/>
    <w:rsid w:val="00782BE9"/>
    <w:pPr>
      <w:numPr>
        <w:numId w:val="26"/>
      </w:numPr>
    </w:pPr>
  </w:style>
  <w:style w:type="numbering" w:customStyle="1" w:styleId="WWNum27">
    <w:name w:val="WWNum27"/>
    <w:basedOn w:val="Bezseznamu"/>
    <w:rsid w:val="00782BE9"/>
    <w:pPr>
      <w:numPr>
        <w:numId w:val="27"/>
      </w:numPr>
    </w:pPr>
  </w:style>
  <w:style w:type="numbering" w:customStyle="1" w:styleId="WWNum28">
    <w:name w:val="WWNum28"/>
    <w:basedOn w:val="Bezseznamu"/>
    <w:rsid w:val="00782BE9"/>
    <w:pPr>
      <w:numPr>
        <w:numId w:val="28"/>
      </w:numPr>
    </w:pPr>
  </w:style>
  <w:style w:type="numbering" w:customStyle="1" w:styleId="WWNum29">
    <w:name w:val="WWNum29"/>
    <w:basedOn w:val="Bezseznamu"/>
    <w:rsid w:val="00782BE9"/>
    <w:pPr>
      <w:numPr>
        <w:numId w:val="29"/>
      </w:numPr>
    </w:pPr>
  </w:style>
  <w:style w:type="numbering" w:customStyle="1" w:styleId="WWNum30">
    <w:name w:val="WWNum30"/>
    <w:basedOn w:val="Bezseznamu"/>
    <w:rsid w:val="00782BE9"/>
    <w:pPr>
      <w:numPr>
        <w:numId w:val="30"/>
      </w:numPr>
    </w:pPr>
  </w:style>
  <w:style w:type="numbering" w:customStyle="1" w:styleId="WWNum31">
    <w:name w:val="WWNum31"/>
    <w:basedOn w:val="Bezseznamu"/>
    <w:rsid w:val="00782BE9"/>
    <w:pPr>
      <w:numPr>
        <w:numId w:val="31"/>
      </w:numPr>
    </w:pPr>
  </w:style>
  <w:style w:type="numbering" w:customStyle="1" w:styleId="WWNum32">
    <w:name w:val="WWNum32"/>
    <w:basedOn w:val="Bezseznamu"/>
    <w:rsid w:val="00782BE9"/>
    <w:pPr>
      <w:numPr>
        <w:numId w:val="32"/>
      </w:numPr>
    </w:pPr>
  </w:style>
  <w:style w:type="numbering" w:customStyle="1" w:styleId="WWNum33">
    <w:name w:val="WWNum33"/>
    <w:basedOn w:val="Bezseznamu"/>
    <w:rsid w:val="00782BE9"/>
    <w:pPr>
      <w:numPr>
        <w:numId w:val="33"/>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kdf.mff.cuni.cz/heurek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445</Words>
  <Characters>2629</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3068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creator>Jirka</dc:creator>
  <cp:lastModifiedBy>Dum</cp:lastModifiedBy>
  <cp:revision>2</cp:revision>
  <cp:lastPrinted>2014-10-08T16:27:00Z</cp:lastPrinted>
  <dcterms:created xsi:type="dcterms:W3CDTF">2015-01-02T14:22:00Z</dcterms:created>
  <dcterms:modified xsi:type="dcterms:W3CDTF">2015-01-02T14:22:00Z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