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9059A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 SKUPINOVÁ PRÁCE V HODINĚ ZEMĚPISU S VYUŽITÍM TABLETŮ."/>
              <w:format w:val="Velká"/>
            </w:textInput>
          </w:ffData>
        </w:fldChar>
      </w:r>
      <w:bookmarkStart w:id="1" w:name="Text1"/>
      <w:r w:rsidR="00EC29D7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EC29D7">
        <w:rPr>
          <w:rFonts w:ascii="Arial" w:hAnsi="Arial" w:cs="Arial"/>
          <w:noProof/>
          <w:sz w:val="28"/>
          <w:szCs w:val="28"/>
        </w:rPr>
        <w:t xml:space="preserve"> SKUPINOVÁ PRÁCE V HODINĚ ZEMĚPISU S VYUŽITÍM TABLETŮ.</w:t>
      </w:r>
      <w:r>
        <w:rPr>
          <w:rFonts w:ascii="Arial" w:hAnsi="Arial" w:cs="Arial"/>
          <w:sz w:val="28"/>
          <w:szCs w:val="28"/>
        </w:rPr>
        <w:fldChar w:fldCharType="end"/>
      </w:r>
      <w:bookmarkEnd w:id="1"/>
      <w:r w:rsidR="00EC29D7" w:rsidRPr="00EC29D7">
        <w:rPr>
          <w:color w:val="000000"/>
          <w:sz w:val="27"/>
          <w:szCs w:val="27"/>
        </w:rPr>
        <w:t xml:space="preserve"> 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9059A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2" w:name="Text2"/>
      <w:r w:rsidR="004A4070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4A4070">
        <w:rPr>
          <w:rFonts w:ascii="Arial" w:hAnsi="Arial" w:cs="Arial"/>
          <w:noProof/>
          <w:sz w:val="24"/>
          <w:szCs w:val="24"/>
        </w:rPr>
        <w:t>Mgr. Karel Znamenáček</w:t>
      </w:r>
      <w:r>
        <w:rPr>
          <w:rFonts w:ascii="Arial" w:hAnsi="Arial" w:cs="Arial"/>
          <w:sz w:val="24"/>
          <w:szCs w:val="24"/>
        </w:rPr>
        <w:fldChar w:fldCharType="end"/>
      </w:r>
      <w:bookmarkEnd w:id="2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EC29D7" w:rsidRDefault="00D01453" w:rsidP="00EC29D7">
      <w:pPr>
        <w:pStyle w:val="Zhlav"/>
        <w:jc w:val="both"/>
        <w:rPr>
          <w:b/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proofErr w:type="gramStart"/>
      <w:r w:rsidR="00EC29D7" w:rsidRPr="00EC29D7">
        <w:rPr>
          <w:b/>
          <w:sz w:val="22"/>
          <w:szCs w:val="22"/>
        </w:rPr>
        <w:t>Zeměpis 6.ročník</w:t>
      </w:r>
      <w:proofErr w:type="gramEnd"/>
      <w:r w:rsidR="00EC29D7" w:rsidRPr="00EC29D7">
        <w:rPr>
          <w:b/>
          <w:sz w:val="22"/>
          <w:szCs w:val="22"/>
        </w:rPr>
        <w:t xml:space="preserve"> - </w:t>
      </w:r>
      <w:r w:rsidR="00AA1090">
        <w:rPr>
          <w:b/>
          <w:sz w:val="22"/>
          <w:szCs w:val="22"/>
        </w:rPr>
        <w:t>Souhvězdí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9059A7">
        <w:rPr>
          <w:i/>
        </w:rPr>
        <w:fldChar w:fldCharType="begin">
          <w:ffData>
            <w:name w:val="Text4"/>
            <w:enabled/>
            <w:calcOnExit w:val="0"/>
            <w:textInput>
              <w:default w:val="mapa, smatrphone, phablet, tablet"/>
            </w:textInput>
          </w:ffData>
        </w:fldChar>
      </w:r>
      <w:bookmarkStart w:id="3" w:name="Text4"/>
      <w:r w:rsidR="00EC29D7">
        <w:rPr>
          <w:i/>
        </w:rPr>
        <w:instrText xml:space="preserve"> FORMTEXT </w:instrText>
      </w:r>
      <w:r w:rsidR="009059A7">
        <w:rPr>
          <w:i/>
        </w:rPr>
      </w:r>
      <w:r w:rsidR="009059A7">
        <w:rPr>
          <w:i/>
        </w:rPr>
        <w:fldChar w:fldCharType="separate"/>
      </w:r>
      <w:r w:rsidR="00EC29D7">
        <w:rPr>
          <w:i/>
          <w:noProof/>
        </w:rPr>
        <w:t>mapa, smatrphone, phablet, tablet</w:t>
      </w:r>
      <w:r w:rsidR="009059A7">
        <w:rPr>
          <w:i/>
        </w:rPr>
        <w:fldChar w:fldCharType="end"/>
      </w:r>
      <w:bookmarkEnd w:id="3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EC29D7" w:rsidRPr="00AA1090" w:rsidRDefault="00EC29D7" w:rsidP="00EC29D7">
      <w:pPr>
        <w:rPr>
          <w:b/>
          <w:bCs/>
          <w:sz w:val="22"/>
          <w:szCs w:val="22"/>
          <w:shd w:val="clear" w:color="auto" w:fill="FFFFFF"/>
        </w:rPr>
      </w:pPr>
      <w:r w:rsidRPr="00AA1090">
        <w:rPr>
          <w:b/>
          <w:bCs/>
          <w:sz w:val="22"/>
          <w:szCs w:val="22"/>
          <w:shd w:val="clear" w:color="auto" w:fill="FFFFFF"/>
        </w:rPr>
        <w:t xml:space="preserve">Pomůcky: tablet, </w:t>
      </w:r>
      <w:proofErr w:type="spellStart"/>
      <w:r w:rsidRPr="00AA1090">
        <w:rPr>
          <w:b/>
          <w:bCs/>
          <w:sz w:val="22"/>
          <w:szCs w:val="22"/>
          <w:shd w:val="clear" w:color="auto" w:fill="FFFFFF"/>
        </w:rPr>
        <w:t>phablet</w:t>
      </w:r>
      <w:proofErr w:type="spellEnd"/>
      <w:r w:rsidRPr="00AA1090">
        <w:rPr>
          <w:b/>
          <w:bCs/>
          <w:sz w:val="22"/>
          <w:szCs w:val="22"/>
          <w:shd w:val="clear" w:color="auto" w:fill="FFFFFF"/>
        </w:rPr>
        <w:t xml:space="preserve"> nebo </w:t>
      </w:r>
      <w:proofErr w:type="spellStart"/>
      <w:r w:rsidRPr="00AA1090">
        <w:rPr>
          <w:b/>
          <w:bCs/>
          <w:sz w:val="22"/>
          <w:szCs w:val="22"/>
          <w:shd w:val="clear" w:color="auto" w:fill="FFFFFF"/>
        </w:rPr>
        <w:t>smartphone</w:t>
      </w:r>
      <w:proofErr w:type="spellEnd"/>
      <w:r w:rsidRPr="00AA1090">
        <w:rPr>
          <w:b/>
          <w:bCs/>
          <w:sz w:val="22"/>
          <w:szCs w:val="22"/>
          <w:shd w:val="clear" w:color="auto" w:fill="FFFFFF"/>
        </w:rPr>
        <w:t xml:space="preserve">, </w:t>
      </w:r>
      <w:r w:rsidR="005B3ECE">
        <w:rPr>
          <w:b/>
          <w:bCs/>
          <w:sz w:val="22"/>
          <w:szCs w:val="22"/>
          <w:shd w:val="clear" w:color="auto" w:fill="FFFFFF"/>
        </w:rPr>
        <w:t>hvězdná</w:t>
      </w:r>
      <w:r w:rsidRPr="00AA1090">
        <w:rPr>
          <w:b/>
          <w:bCs/>
          <w:sz w:val="22"/>
          <w:szCs w:val="22"/>
          <w:shd w:val="clear" w:color="auto" w:fill="FFFFFF"/>
        </w:rPr>
        <w:t xml:space="preserve"> mapa.</w:t>
      </w:r>
    </w:p>
    <w:p w:rsidR="00EC29D7" w:rsidRPr="00AA1090" w:rsidRDefault="00EC29D7" w:rsidP="00EC29D7">
      <w:pPr>
        <w:rPr>
          <w:b/>
          <w:bCs/>
          <w:sz w:val="22"/>
          <w:szCs w:val="22"/>
          <w:shd w:val="clear" w:color="auto" w:fill="FFFFFF"/>
        </w:rPr>
      </w:pPr>
    </w:p>
    <w:p w:rsidR="007D06A7" w:rsidRPr="00AA1090" w:rsidRDefault="00AA1090" w:rsidP="005B15BD">
      <w:pPr>
        <w:spacing w:line="276" w:lineRule="auto"/>
        <w:rPr>
          <w:bCs/>
          <w:sz w:val="24"/>
          <w:szCs w:val="24"/>
          <w:shd w:val="clear" w:color="auto" w:fill="FFFFFF"/>
        </w:rPr>
      </w:pPr>
      <w:r w:rsidRPr="00AA1090">
        <w:rPr>
          <w:b/>
          <w:bCs/>
          <w:sz w:val="24"/>
          <w:szCs w:val="24"/>
          <w:shd w:val="clear" w:color="auto" w:fill="FFFFFF"/>
        </w:rPr>
        <w:t>Souhvězdí </w:t>
      </w:r>
      <w:r w:rsidRPr="00AA1090">
        <w:rPr>
          <w:bCs/>
          <w:sz w:val="24"/>
          <w:szCs w:val="24"/>
          <w:shd w:val="clear" w:color="auto" w:fill="FFFFFF"/>
        </w:rPr>
        <w:t>je oblast na obloze s přesně vymezenými hranicemi. Často se souhvězdí říká i zdánlivému útvaru na obloze, který je tvořen spojnicemi několika nejjasnějších hvězd. Tyto v dávných dobách lidem připomínaly různé bohy, zvířata apod., podle kterých je pak pojmenovali. </w:t>
      </w:r>
    </w:p>
    <w:p w:rsidR="00AA1090" w:rsidRDefault="00AA1090" w:rsidP="005B15BD">
      <w:pPr>
        <w:spacing w:line="276" w:lineRule="auto"/>
        <w:rPr>
          <w:sz w:val="24"/>
          <w:szCs w:val="24"/>
        </w:rPr>
      </w:pPr>
      <w:r w:rsidRPr="00AA1090">
        <w:rPr>
          <w:sz w:val="24"/>
          <w:szCs w:val="24"/>
        </w:rPr>
        <w:t>Na nebi bylo Mezinárodní astronomickou unií (v roce 1925) nakonec ustaveno právě 88 souhvězdí. Z nich 48 nese pojmenování ještě z antických dob</w:t>
      </w:r>
      <w:r>
        <w:rPr>
          <w:sz w:val="24"/>
          <w:szCs w:val="24"/>
        </w:rPr>
        <w:t xml:space="preserve">. </w:t>
      </w:r>
      <w:r w:rsidRPr="00AA1090">
        <w:rPr>
          <w:sz w:val="24"/>
          <w:szCs w:val="24"/>
        </w:rPr>
        <w:t>Názvy těchto 48 souhvězdí se vztahují k řeckým mýtům. Pokrývají především severní nebeskou klenbu. Jsou to třeba Býk, Velká medvědice, Orion, Andromeda a další.</w:t>
      </w:r>
      <w:r>
        <w:rPr>
          <w:sz w:val="24"/>
          <w:szCs w:val="24"/>
        </w:rPr>
        <w:t xml:space="preserve"> </w:t>
      </w:r>
      <w:r w:rsidRPr="00AA1090">
        <w:rPr>
          <w:sz w:val="24"/>
          <w:szCs w:val="24"/>
        </w:rPr>
        <w:t xml:space="preserve">Tradiční souhvězdí se nachází na té části oblohy, která byla viditelná z 35° severní šířky v </w:t>
      </w:r>
      <w:r>
        <w:rPr>
          <w:sz w:val="24"/>
          <w:szCs w:val="24"/>
        </w:rPr>
        <w:t xml:space="preserve">době kolem roku 5000 př. n. l. </w:t>
      </w:r>
      <w:r w:rsidRPr="00AA1090">
        <w:rPr>
          <w:sz w:val="24"/>
          <w:szCs w:val="24"/>
        </w:rPr>
        <w:t>Souhvězdí jižní oblohy vznikla později. Autory jejich názvů i tvarů jsou mořeplavci a vědci, kteří se v době zámořských objevů dostali na jižní polokouli, kde mohli poprvé tato souhvězdí pozorovat a kteří je potřebovali k orientaci.</w:t>
      </w:r>
    </w:p>
    <w:p w:rsidR="005B15BD" w:rsidRDefault="005B15BD" w:rsidP="00AA1090">
      <w:pPr>
        <w:rPr>
          <w:sz w:val="24"/>
          <w:szCs w:val="24"/>
        </w:rPr>
      </w:pPr>
    </w:p>
    <w:p w:rsidR="005B15BD" w:rsidRDefault="005B15BD" w:rsidP="005B15BD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5B15BD">
        <w:rPr>
          <w:rFonts w:ascii="Times New Roman" w:hAnsi="Times New Roman"/>
          <w:b/>
          <w:sz w:val="24"/>
          <w:szCs w:val="24"/>
        </w:rPr>
        <w:t>Pozorování</w:t>
      </w:r>
      <w:r w:rsidRPr="005B15BD">
        <w:rPr>
          <w:rFonts w:ascii="Times New Roman" w:hAnsi="Times New Roman"/>
          <w:sz w:val="24"/>
          <w:szCs w:val="24"/>
        </w:rPr>
        <w:t>: Souhvězdí i dnes pomáhají při orientaci na obloze. Protože žijeme na severní polokouli, tak můžeme během roku pozorovat severní souhvězdí, jižní souhvězdí nám zůstanou z velké části skryta nebo je může pozorovat při prázdninách na jižní polokouli. Vše je dáno tím, že zemská osa se v prostoru téměř nepohybuje a vůči vzdáleným hvězdám zůstává v klidu (míří stále k Polárce neboli Severce).</w:t>
      </w:r>
    </w:p>
    <w:p w:rsidR="005B15BD" w:rsidRDefault="005B15BD" w:rsidP="005B15BD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5B15BD">
        <w:rPr>
          <w:rFonts w:ascii="Times New Roman" w:hAnsi="Times New Roman"/>
          <w:b/>
          <w:sz w:val="24"/>
          <w:szCs w:val="24"/>
        </w:rPr>
        <w:t>Tvary souhvězdí</w:t>
      </w:r>
      <w:r>
        <w:rPr>
          <w:rFonts w:ascii="Times New Roman" w:hAnsi="Times New Roman"/>
          <w:sz w:val="24"/>
          <w:szCs w:val="24"/>
        </w:rPr>
        <w:t xml:space="preserve">: </w:t>
      </w:r>
      <w:r w:rsidRPr="005B15BD">
        <w:rPr>
          <w:rFonts w:ascii="Times New Roman" w:hAnsi="Times New Roman"/>
          <w:sz w:val="24"/>
          <w:szCs w:val="24"/>
        </w:rPr>
        <w:t xml:space="preserve">Jednotlivé hvězdy souhvězdí spojuje pouze </w:t>
      </w:r>
      <w:r>
        <w:rPr>
          <w:rFonts w:ascii="Times New Roman" w:hAnsi="Times New Roman"/>
          <w:sz w:val="24"/>
          <w:szCs w:val="24"/>
        </w:rPr>
        <w:t xml:space="preserve">naše </w:t>
      </w:r>
      <w:r w:rsidRPr="005B15BD">
        <w:rPr>
          <w:rFonts w:ascii="Times New Roman" w:hAnsi="Times New Roman"/>
          <w:sz w:val="24"/>
          <w:szCs w:val="24"/>
        </w:rPr>
        <w:t>lidská představivost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B15BD">
        <w:rPr>
          <w:rFonts w:ascii="Times New Roman" w:hAnsi="Times New Roman"/>
          <w:sz w:val="24"/>
          <w:szCs w:val="24"/>
        </w:rPr>
        <w:t xml:space="preserve">Vedle sebe můžeme vidět hvězdy, které se navzájem vůbec nepodobají, které </w:t>
      </w:r>
      <w:r>
        <w:rPr>
          <w:rFonts w:ascii="Times New Roman" w:hAnsi="Times New Roman"/>
          <w:sz w:val="24"/>
          <w:szCs w:val="24"/>
        </w:rPr>
        <w:t xml:space="preserve">mají mezi sebou velké, až propastné vzdálenosti, nebo </w:t>
      </w:r>
      <w:r w:rsidRPr="005B15BD">
        <w:rPr>
          <w:rFonts w:ascii="Times New Roman" w:hAnsi="Times New Roman"/>
          <w:sz w:val="24"/>
          <w:szCs w:val="24"/>
        </w:rPr>
        <w:t>které se pohybují různými směry.</w:t>
      </w:r>
      <w:r w:rsidRPr="005B15BD">
        <w:t xml:space="preserve"> </w:t>
      </w:r>
      <w:r w:rsidR="005B3ECE">
        <w:rPr>
          <w:rFonts w:ascii="Times New Roman" w:hAnsi="Times New Roman"/>
          <w:sz w:val="24"/>
          <w:szCs w:val="24"/>
        </w:rPr>
        <w:t>V dnešní době však</w:t>
      </w:r>
      <w:r w:rsidRPr="005B15BD">
        <w:rPr>
          <w:rFonts w:ascii="Times New Roman" w:hAnsi="Times New Roman"/>
          <w:sz w:val="24"/>
          <w:szCs w:val="24"/>
        </w:rPr>
        <w:t xml:space="preserve"> označení souhvězdí nezna</w:t>
      </w:r>
      <w:r w:rsidR="005B3ECE">
        <w:rPr>
          <w:rFonts w:ascii="Times New Roman" w:hAnsi="Times New Roman"/>
          <w:sz w:val="24"/>
          <w:szCs w:val="24"/>
        </w:rPr>
        <w:t>mená jen tvar</w:t>
      </w:r>
      <w:r w:rsidRPr="005B15BD">
        <w:rPr>
          <w:rFonts w:ascii="Times New Roman" w:hAnsi="Times New Roman"/>
          <w:sz w:val="24"/>
          <w:szCs w:val="24"/>
        </w:rPr>
        <w:t xml:space="preserve"> několik</w:t>
      </w:r>
      <w:r w:rsidR="005B3ECE">
        <w:rPr>
          <w:rFonts w:ascii="Times New Roman" w:hAnsi="Times New Roman"/>
          <w:sz w:val="24"/>
          <w:szCs w:val="24"/>
        </w:rPr>
        <w:t>a hvězd, ale každé</w:t>
      </w:r>
      <w:r w:rsidRPr="005B15BD">
        <w:rPr>
          <w:rFonts w:ascii="Times New Roman" w:hAnsi="Times New Roman"/>
          <w:sz w:val="24"/>
          <w:szCs w:val="24"/>
        </w:rPr>
        <w:t xml:space="preserve"> souhvězdí má</w:t>
      </w:r>
      <w:r w:rsidR="005B3ECE">
        <w:rPr>
          <w:rFonts w:ascii="Times New Roman" w:hAnsi="Times New Roman"/>
          <w:sz w:val="24"/>
          <w:szCs w:val="24"/>
        </w:rPr>
        <w:t xml:space="preserve"> své</w:t>
      </w:r>
      <w:r w:rsidRPr="005B15BD">
        <w:rPr>
          <w:rFonts w:ascii="Times New Roman" w:hAnsi="Times New Roman"/>
          <w:sz w:val="24"/>
          <w:szCs w:val="24"/>
        </w:rPr>
        <w:t xml:space="preserve"> přesné hranice a stá</w:t>
      </w:r>
      <w:r w:rsidR="005B3ECE">
        <w:rPr>
          <w:rFonts w:ascii="Times New Roman" w:hAnsi="Times New Roman"/>
          <w:sz w:val="24"/>
          <w:szCs w:val="24"/>
        </w:rPr>
        <w:t>vá se jakýmsi galaktickým územím.</w:t>
      </w:r>
    </w:p>
    <w:p w:rsidR="005B3ECE" w:rsidRDefault="005B3ECE" w:rsidP="005B3ECE">
      <w:pPr>
        <w:pStyle w:val="Odstavecseseznamem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Jak pozorovat souhvězdí bez noční oblohy</w:t>
      </w:r>
      <w:r w:rsidRPr="005B3EC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pomocí internetu a přenosných zař</w:t>
      </w:r>
      <w:r w:rsidR="00B85338">
        <w:rPr>
          <w:rFonts w:ascii="Times New Roman" w:hAnsi="Times New Roman"/>
          <w:sz w:val="24"/>
          <w:szCs w:val="24"/>
        </w:rPr>
        <w:t>ízení můžeme být na jakékoliv čá</w:t>
      </w:r>
      <w:r>
        <w:rPr>
          <w:rFonts w:ascii="Times New Roman" w:hAnsi="Times New Roman"/>
          <w:sz w:val="24"/>
          <w:szCs w:val="24"/>
        </w:rPr>
        <w:t xml:space="preserve">sti oblohy během chvilky. </w:t>
      </w:r>
    </w:p>
    <w:p w:rsidR="005B3ECE" w:rsidRPr="005B3ECE" w:rsidRDefault="005B3ECE" w:rsidP="005B3ECE">
      <w:pPr>
        <w:rPr>
          <w:sz w:val="24"/>
          <w:szCs w:val="24"/>
        </w:rPr>
      </w:pPr>
      <w:r w:rsidRPr="00447E56">
        <w:rPr>
          <w:b/>
          <w:sz w:val="24"/>
          <w:szCs w:val="24"/>
        </w:rPr>
        <w:t>Úkol</w:t>
      </w:r>
      <w:r w:rsidR="00021A53">
        <w:rPr>
          <w:sz w:val="24"/>
          <w:szCs w:val="24"/>
        </w:rPr>
        <w:t>: vyhledat ta</w:t>
      </w:r>
      <w:r>
        <w:rPr>
          <w:sz w:val="24"/>
          <w:szCs w:val="24"/>
        </w:rPr>
        <w:t>to souhvězdí</w:t>
      </w:r>
      <w:r w:rsidR="008E68DF">
        <w:rPr>
          <w:sz w:val="24"/>
          <w:szCs w:val="24"/>
        </w:rPr>
        <w:t xml:space="preserve"> zvěrokruhu</w:t>
      </w:r>
      <w:r>
        <w:rPr>
          <w:sz w:val="24"/>
          <w:szCs w:val="24"/>
        </w:rPr>
        <w:t xml:space="preserve"> a zapsat jejich přibližnou polohu pomocí souřadnic</w:t>
      </w:r>
      <w:r w:rsidR="008E68DF">
        <w:rPr>
          <w:sz w:val="24"/>
          <w:szCs w:val="24"/>
        </w:rPr>
        <w:t xml:space="preserve"> do sešitu</w:t>
      </w:r>
      <w:r w:rsidR="00447E56">
        <w:rPr>
          <w:sz w:val="24"/>
          <w:szCs w:val="24"/>
        </w:rPr>
        <w:t xml:space="preserve"> – </w:t>
      </w:r>
      <w:r w:rsidR="00447E56" w:rsidRPr="00447E56">
        <w:rPr>
          <w:sz w:val="24"/>
          <w:szCs w:val="24"/>
        </w:rPr>
        <w:t xml:space="preserve">Beran • Býk • </w:t>
      </w:r>
      <w:proofErr w:type="spellStart"/>
      <w:r w:rsidR="00447E56" w:rsidRPr="00447E56">
        <w:rPr>
          <w:sz w:val="24"/>
          <w:szCs w:val="24"/>
        </w:rPr>
        <w:t>Blíženci</w:t>
      </w:r>
      <w:proofErr w:type="spellEnd"/>
      <w:r w:rsidR="00447E56" w:rsidRPr="00447E56">
        <w:rPr>
          <w:sz w:val="24"/>
          <w:szCs w:val="24"/>
        </w:rPr>
        <w:t xml:space="preserve"> • Rak • Lev • Panna • Váhy • Štír • </w:t>
      </w:r>
      <w:proofErr w:type="spellStart"/>
      <w:r w:rsidR="00447E56" w:rsidRPr="00447E56">
        <w:rPr>
          <w:sz w:val="24"/>
          <w:szCs w:val="24"/>
        </w:rPr>
        <w:t>Hadonoš</w:t>
      </w:r>
      <w:proofErr w:type="spellEnd"/>
      <w:r w:rsidR="00447E56" w:rsidRPr="00447E56">
        <w:rPr>
          <w:sz w:val="24"/>
          <w:szCs w:val="24"/>
        </w:rPr>
        <w:t xml:space="preserve"> • Střelec • Kozoroh • Vodnář • Ryby</w:t>
      </w:r>
    </w:p>
    <w:p w:rsidR="005B3ECE" w:rsidRPr="005B3ECE" w:rsidRDefault="005B3ECE" w:rsidP="005B3ECE">
      <w:pPr>
        <w:rPr>
          <w:sz w:val="24"/>
          <w:szCs w:val="24"/>
        </w:rPr>
      </w:pPr>
      <w:r>
        <w:rPr>
          <w:sz w:val="24"/>
          <w:szCs w:val="24"/>
        </w:rPr>
        <w:lastRenderedPageBreak/>
        <w:t>Příklady interaktivní hvězdné oblohy:</w:t>
      </w:r>
    </w:p>
    <w:p w:rsidR="005B3ECE" w:rsidRDefault="005B3ECE" w:rsidP="005B3ECE">
      <w:pPr>
        <w:pStyle w:val="Odstavecseseznamem"/>
        <w:rPr>
          <w:rFonts w:ascii="Times New Roman" w:hAnsi="Times New Roman"/>
          <w:sz w:val="24"/>
          <w:szCs w:val="24"/>
        </w:rPr>
      </w:pPr>
    </w:p>
    <w:p w:rsidR="005B3ECE" w:rsidRDefault="009059A7" w:rsidP="005B3ECE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hyperlink r:id="rId8" w:history="1">
        <w:r w:rsidR="005B3ECE" w:rsidRPr="009E3D32">
          <w:rPr>
            <w:rStyle w:val="Hypertextovodkaz"/>
            <w:sz w:val="24"/>
            <w:szCs w:val="24"/>
          </w:rPr>
          <w:t>http://www.observatory.cz/static/Encyklopedie/Obloha%20pruvodce/pruvodce.php</w:t>
        </w:r>
      </w:hyperlink>
    </w:p>
    <w:p w:rsidR="00447E56" w:rsidRDefault="00447E56" w:rsidP="00447E56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534430" cy="37814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7708" cy="378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E56" w:rsidRDefault="00447E56" w:rsidP="00447E56">
      <w:pPr>
        <w:rPr>
          <w:sz w:val="24"/>
          <w:szCs w:val="24"/>
        </w:rPr>
      </w:pPr>
    </w:p>
    <w:p w:rsidR="00447E56" w:rsidRDefault="00447E56" w:rsidP="00447E56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685809" cy="3495675"/>
            <wp:effectExtent l="0" t="0" r="63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770" cy="349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E56" w:rsidRDefault="00447E56" w:rsidP="00447E56">
      <w:pPr>
        <w:rPr>
          <w:sz w:val="24"/>
          <w:szCs w:val="24"/>
        </w:rPr>
      </w:pPr>
    </w:p>
    <w:p w:rsidR="00447E56" w:rsidRDefault="00447E56" w:rsidP="00447E56">
      <w:pPr>
        <w:rPr>
          <w:sz w:val="24"/>
          <w:szCs w:val="24"/>
        </w:rPr>
      </w:pPr>
    </w:p>
    <w:p w:rsidR="00447E56" w:rsidRDefault="00447E56" w:rsidP="00447E56">
      <w:pPr>
        <w:rPr>
          <w:sz w:val="24"/>
          <w:szCs w:val="24"/>
        </w:rPr>
      </w:pPr>
    </w:p>
    <w:p w:rsidR="005B3ECE" w:rsidRDefault="009059A7" w:rsidP="005B3ECE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hyperlink r:id="rId11" w:history="1">
        <w:r w:rsidR="005B3ECE" w:rsidRPr="009E3D32">
          <w:rPr>
            <w:rStyle w:val="Hypertextovodkaz"/>
            <w:sz w:val="24"/>
            <w:szCs w:val="24"/>
          </w:rPr>
          <w:t>http://toselmy.sweb.cz/MAPASHO.htm</w:t>
        </w:r>
      </w:hyperlink>
    </w:p>
    <w:p w:rsidR="00447E56" w:rsidRDefault="00447E56" w:rsidP="00447E56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429250" cy="3573514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3459" cy="357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E56" w:rsidRPr="00447E56" w:rsidRDefault="00447E56" w:rsidP="00447E56">
      <w:pPr>
        <w:rPr>
          <w:sz w:val="24"/>
          <w:szCs w:val="24"/>
        </w:rPr>
      </w:pPr>
    </w:p>
    <w:p w:rsidR="005B3ECE" w:rsidRDefault="009059A7" w:rsidP="005B3ECE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hyperlink r:id="rId13" w:history="1">
        <w:r w:rsidR="005B3ECE" w:rsidRPr="009E3D32">
          <w:rPr>
            <w:rStyle w:val="Hypertextovodkaz"/>
            <w:sz w:val="24"/>
            <w:szCs w:val="24"/>
          </w:rPr>
          <w:t>http://www.brenny.cz/mapa/</w:t>
        </w:r>
      </w:hyperlink>
    </w:p>
    <w:p w:rsidR="00447E56" w:rsidRDefault="00447E56" w:rsidP="00447E56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619750" cy="425693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1383" cy="42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ECE" w:rsidRDefault="009059A7" w:rsidP="005B3ECE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hyperlink r:id="rId15" w:history="1">
        <w:r w:rsidR="00447E56" w:rsidRPr="009E3D32">
          <w:rPr>
            <w:rStyle w:val="Hypertextovodkaz"/>
            <w:sz w:val="24"/>
            <w:szCs w:val="24"/>
          </w:rPr>
          <w:t>http://astronomia.zcu.cz/objekty/messier/2010-interaktivni-mapa-souhvezdi</w:t>
        </w:r>
      </w:hyperlink>
    </w:p>
    <w:p w:rsidR="00447E56" w:rsidRDefault="00447E56" w:rsidP="00447E56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3871919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7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E56" w:rsidRDefault="009059A7" w:rsidP="00447E56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hyperlink r:id="rId17" w:history="1">
        <w:r w:rsidR="00447E56" w:rsidRPr="009E3D32">
          <w:rPr>
            <w:rStyle w:val="Hypertextovodkaz"/>
            <w:sz w:val="24"/>
            <w:szCs w:val="24"/>
          </w:rPr>
          <w:t>http://www.aldebaran.cz/astrofyzika/</w:t>
        </w:r>
      </w:hyperlink>
    </w:p>
    <w:p w:rsidR="00447E56" w:rsidRDefault="00447E56" w:rsidP="00447E56">
      <w:pPr>
        <w:pStyle w:val="Odstavecseseznamem"/>
        <w:ind w:left="360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011476" cy="404812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4006" cy="405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F2B" w:rsidRDefault="00EF0F2B" w:rsidP="00447E56">
      <w:pPr>
        <w:pStyle w:val="Odstavecseseznamem"/>
        <w:ind w:left="360"/>
        <w:rPr>
          <w:sz w:val="24"/>
          <w:szCs w:val="24"/>
        </w:rPr>
      </w:pPr>
    </w:p>
    <w:p w:rsidR="00EF0F2B" w:rsidRDefault="00EF0F2B" w:rsidP="00447E56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 </w:t>
      </w:r>
      <w:hyperlink r:id="rId19" w:history="1">
        <w:r w:rsidRPr="00357F0F">
          <w:rPr>
            <w:rStyle w:val="Hypertextovodkaz"/>
            <w:sz w:val="24"/>
            <w:szCs w:val="24"/>
          </w:rPr>
          <w:t>http://geneze.info/astronomie/index.htm</w:t>
        </w:r>
      </w:hyperlink>
    </w:p>
    <w:p w:rsidR="00EF0F2B" w:rsidRDefault="00EF0F2B" w:rsidP="00447E56">
      <w:pPr>
        <w:pStyle w:val="Odstavecseseznamem"/>
        <w:ind w:left="360"/>
        <w:rPr>
          <w:sz w:val="24"/>
          <w:szCs w:val="24"/>
        </w:rPr>
      </w:pPr>
    </w:p>
    <w:p w:rsidR="00447E56" w:rsidRDefault="00EF0F2B" w:rsidP="00447E56">
      <w:pPr>
        <w:pStyle w:val="Odstavecseseznamem"/>
        <w:ind w:left="360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893662" cy="39719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1714" cy="397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E56" w:rsidRPr="005B3ECE" w:rsidRDefault="00447E56" w:rsidP="00447E56">
      <w:pPr>
        <w:pStyle w:val="Odstavecseseznamem"/>
        <w:ind w:left="360"/>
        <w:rPr>
          <w:sz w:val="24"/>
          <w:szCs w:val="24"/>
        </w:rPr>
      </w:pPr>
    </w:p>
    <w:p w:rsidR="005B3ECE" w:rsidRPr="005B15BD" w:rsidRDefault="005B3ECE" w:rsidP="005B3ECE">
      <w:pPr>
        <w:pStyle w:val="Odstavecseseznamem"/>
        <w:rPr>
          <w:rFonts w:ascii="Times New Roman" w:hAnsi="Times New Roman"/>
          <w:sz w:val="24"/>
          <w:szCs w:val="24"/>
        </w:rPr>
      </w:pPr>
    </w:p>
    <w:p w:rsidR="00AA1090" w:rsidRDefault="00EF0F2B" w:rsidP="00AA1090">
      <w:pPr>
        <w:rPr>
          <w:sz w:val="24"/>
          <w:szCs w:val="24"/>
        </w:rPr>
      </w:pPr>
      <w:r>
        <w:rPr>
          <w:sz w:val="24"/>
          <w:szCs w:val="24"/>
        </w:rPr>
        <w:t xml:space="preserve">Obrázky </w:t>
      </w:r>
      <w:proofErr w:type="spellStart"/>
      <w:r>
        <w:rPr>
          <w:sz w:val="24"/>
          <w:szCs w:val="24"/>
        </w:rPr>
        <w:t>screen</w:t>
      </w:r>
      <w:proofErr w:type="spellEnd"/>
      <w:r>
        <w:rPr>
          <w:sz w:val="24"/>
          <w:szCs w:val="24"/>
        </w:rPr>
        <w:t>:</w:t>
      </w:r>
    </w:p>
    <w:p w:rsidR="00EF0F2B" w:rsidRDefault="009059A7" w:rsidP="00AA1090">
      <w:pPr>
        <w:rPr>
          <w:sz w:val="24"/>
          <w:szCs w:val="24"/>
        </w:rPr>
      </w:pPr>
      <w:hyperlink r:id="rId21" w:history="1">
        <w:r w:rsidR="00EF0F2B" w:rsidRPr="00357F0F">
          <w:rPr>
            <w:rStyle w:val="Hypertextovodkaz"/>
            <w:sz w:val="24"/>
            <w:szCs w:val="24"/>
          </w:rPr>
          <w:t>http://geneze.info/astronomie/index.htm</w:t>
        </w:r>
      </w:hyperlink>
    </w:p>
    <w:p w:rsidR="00EF0F2B" w:rsidRPr="00EF0F2B" w:rsidRDefault="009059A7" w:rsidP="00EF0F2B">
      <w:pPr>
        <w:rPr>
          <w:sz w:val="24"/>
          <w:szCs w:val="24"/>
        </w:rPr>
      </w:pPr>
      <w:hyperlink r:id="rId22" w:history="1">
        <w:r w:rsidR="00EF0F2B" w:rsidRPr="00EF0F2B">
          <w:rPr>
            <w:rStyle w:val="Hypertextovodkaz"/>
            <w:sz w:val="24"/>
            <w:szCs w:val="24"/>
          </w:rPr>
          <w:t>http://www.aldebaran.cz/astrofyzika/</w:t>
        </w:r>
      </w:hyperlink>
    </w:p>
    <w:p w:rsidR="00EF0F2B" w:rsidRPr="00EF0F2B" w:rsidRDefault="009059A7" w:rsidP="00EF0F2B">
      <w:pPr>
        <w:rPr>
          <w:sz w:val="24"/>
          <w:szCs w:val="24"/>
        </w:rPr>
      </w:pPr>
      <w:hyperlink r:id="rId23" w:history="1">
        <w:r w:rsidR="00EF0F2B" w:rsidRPr="00EF0F2B">
          <w:rPr>
            <w:rStyle w:val="Hypertextovodkaz"/>
            <w:sz w:val="24"/>
            <w:szCs w:val="24"/>
          </w:rPr>
          <w:t>http://astronomia.zcu.cz/objekty/messier/2010-interaktivni-mapa-souhvezdi</w:t>
        </w:r>
      </w:hyperlink>
    </w:p>
    <w:p w:rsidR="00EF0F2B" w:rsidRDefault="009059A7" w:rsidP="00EF0F2B">
      <w:pPr>
        <w:rPr>
          <w:sz w:val="24"/>
          <w:szCs w:val="24"/>
        </w:rPr>
      </w:pPr>
      <w:hyperlink r:id="rId24" w:history="1">
        <w:r w:rsidR="00EF0F2B" w:rsidRPr="00EF0F2B">
          <w:rPr>
            <w:rStyle w:val="Hypertextovodkaz"/>
            <w:sz w:val="24"/>
            <w:szCs w:val="24"/>
          </w:rPr>
          <w:t>http://www.brenny.cz/mapa/</w:t>
        </w:r>
      </w:hyperlink>
    </w:p>
    <w:p w:rsidR="00EF0F2B" w:rsidRPr="00EF0F2B" w:rsidRDefault="009059A7" w:rsidP="00EF0F2B">
      <w:pPr>
        <w:rPr>
          <w:sz w:val="24"/>
          <w:szCs w:val="24"/>
        </w:rPr>
      </w:pPr>
      <w:hyperlink r:id="rId25" w:history="1">
        <w:r w:rsidR="00EF0F2B" w:rsidRPr="00EF0F2B">
          <w:rPr>
            <w:rStyle w:val="Hypertextovodkaz"/>
            <w:sz w:val="24"/>
            <w:szCs w:val="24"/>
          </w:rPr>
          <w:t>http://toselmy.sweb.cz/MAPASHO.htm</w:t>
        </w:r>
      </w:hyperlink>
    </w:p>
    <w:p w:rsidR="00EF0F2B" w:rsidRPr="00EF0F2B" w:rsidRDefault="009059A7" w:rsidP="00EF0F2B">
      <w:pPr>
        <w:rPr>
          <w:sz w:val="24"/>
          <w:szCs w:val="24"/>
        </w:rPr>
      </w:pPr>
      <w:hyperlink r:id="rId26" w:history="1">
        <w:r w:rsidR="00EF0F2B" w:rsidRPr="00EF0F2B">
          <w:rPr>
            <w:rStyle w:val="Hypertextovodkaz"/>
            <w:sz w:val="24"/>
            <w:szCs w:val="24"/>
          </w:rPr>
          <w:t>http://www.observatory.cz/static/Encyklopedie/Obloha%20pruvodce/pruvodce.php</w:t>
        </w:r>
      </w:hyperlink>
    </w:p>
    <w:p w:rsidR="00EF0F2B" w:rsidRPr="00EF0F2B" w:rsidRDefault="00EF0F2B" w:rsidP="00EF0F2B">
      <w:pPr>
        <w:rPr>
          <w:sz w:val="24"/>
          <w:szCs w:val="24"/>
        </w:rPr>
      </w:pPr>
    </w:p>
    <w:p w:rsidR="00EF0F2B" w:rsidRPr="00AA1090" w:rsidRDefault="00EF0F2B" w:rsidP="00AA1090">
      <w:pPr>
        <w:rPr>
          <w:sz w:val="24"/>
          <w:szCs w:val="24"/>
        </w:rPr>
      </w:pPr>
    </w:p>
    <w:sectPr w:rsidR="00EF0F2B" w:rsidRPr="00AA1090" w:rsidSect="009059A7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420" w:rsidRDefault="007B3420">
      <w:r>
        <w:separator/>
      </w:r>
    </w:p>
  </w:endnote>
  <w:endnote w:type="continuationSeparator" w:id="0">
    <w:p w:rsidR="007B3420" w:rsidRDefault="007B3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420" w:rsidRDefault="007B3420">
      <w:r>
        <w:separator/>
      </w:r>
    </w:p>
  </w:footnote>
  <w:footnote w:type="continuationSeparator" w:id="0">
    <w:p w:rsidR="007B3420" w:rsidRDefault="007B3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2543F"/>
    <w:multiLevelType w:val="hybridMultilevel"/>
    <w:tmpl w:val="65B666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7B6CAA"/>
    <w:multiLevelType w:val="hybridMultilevel"/>
    <w:tmpl w:val="0D3AEAB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017B00"/>
    <w:multiLevelType w:val="hybridMultilevel"/>
    <w:tmpl w:val="F62C8AE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6"/>
  </w:num>
  <w:num w:numId="19">
    <w:abstractNumId w:val="12"/>
  </w:num>
  <w:num w:numId="20">
    <w:abstractNumId w:val="37"/>
  </w:num>
  <w:num w:numId="21">
    <w:abstractNumId w:val="38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4"/>
  </w:num>
  <w:num w:numId="27">
    <w:abstractNumId w:val="30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7"/>
  </w:num>
  <w:num w:numId="33">
    <w:abstractNumId w:val="35"/>
  </w:num>
  <w:num w:numId="34">
    <w:abstractNumId w:val="31"/>
  </w:num>
  <w:num w:numId="35">
    <w:abstractNumId w:val="29"/>
  </w:num>
  <w:num w:numId="36">
    <w:abstractNumId w:val="33"/>
  </w:num>
  <w:num w:numId="37">
    <w:abstractNumId w:val="36"/>
  </w:num>
  <w:num w:numId="38">
    <w:abstractNumId w:val="14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1A53"/>
    <w:rsid w:val="0002243F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47E56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15BD"/>
    <w:rsid w:val="005B3ECE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3420"/>
    <w:rsid w:val="007B6514"/>
    <w:rsid w:val="007B7712"/>
    <w:rsid w:val="007C0C7C"/>
    <w:rsid w:val="007C1AE6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E68DF"/>
    <w:rsid w:val="008F6A12"/>
    <w:rsid w:val="009015DE"/>
    <w:rsid w:val="00902763"/>
    <w:rsid w:val="00902912"/>
    <w:rsid w:val="0090474D"/>
    <w:rsid w:val="00905438"/>
    <w:rsid w:val="009059A7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0EF6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1090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57AAE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338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0F2B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5789E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47E5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servatory.cz/static/Encyklopedie/Obloha%20pruvodce/pruvodce.php" TargetMode="External"/><Relationship Id="rId13" Type="http://schemas.openxmlformats.org/officeDocument/2006/relationships/hyperlink" Target="http://www.brenny.cz/mapa/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://www.observatory.cz/static/Encyklopedie/Obloha%20pruvodce/pruvodce.php" TargetMode="External"/><Relationship Id="rId3" Type="http://schemas.openxmlformats.org/officeDocument/2006/relationships/styles" Target="styles.xml"/><Relationship Id="rId21" Type="http://schemas.openxmlformats.org/officeDocument/2006/relationships/hyperlink" Target="http://geneze.info/astronomie/index.ht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aldebaran.cz/astrofyzika/" TargetMode="External"/><Relationship Id="rId25" Type="http://schemas.openxmlformats.org/officeDocument/2006/relationships/hyperlink" Target="http://toselmy.sweb.cz/MAPASHO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oselmy.sweb.cz/MAPASHO.htm" TargetMode="External"/><Relationship Id="rId24" Type="http://schemas.openxmlformats.org/officeDocument/2006/relationships/hyperlink" Target="http://www.brenny.cz/map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stronomia.zcu.cz/objekty/messier/2010-interaktivni-mapa-souhvezdi" TargetMode="External"/><Relationship Id="rId23" Type="http://schemas.openxmlformats.org/officeDocument/2006/relationships/hyperlink" Target="http://astronomia.zcu.cz/objekty/messier/2010-interaktivni-mapa-souhvezdi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geneze.info/astronomie/index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yperlink" Target="http://www.aldebaran.cz/astrofyzika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9B524-22DA-43DE-923E-5F05D65B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5</Pages>
  <Words>552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2015-01-02T14:48:00Z</dcterms:created>
  <dcterms:modified xsi:type="dcterms:W3CDTF">2015-01-02T14:48:00Z</dcterms:modified>
</cp:coreProperties>
</file>