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C6075E" w14:textId="77777777" w:rsidR="000B2B2D" w:rsidRDefault="000B2B2D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14:paraId="242C9AEC" w14:textId="77777777"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14:paraId="242C9AED" w14:textId="77777777"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42C9AEE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42C9AEF" w14:textId="5531ED40" w:rsidR="00C0310F" w:rsidRDefault="00E1392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Test</w:t>
      </w:r>
      <w:r w:rsidR="008E3FB5">
        <w:rPr>
          <w:rFonts w:ascii="Arial" w:hAnsi="Arial" w:cs="Arial"/>
          <w:sz w:val="28"/>
          <w:szCs w:val="28"/>
        </w:rPr>
        <w:t xml:space="preserve"> online</w:t>
      </w:r>
      <w:r>
        <w:rPr>
          <w:rFonts w:ascii="Arial" w:hAnsi="Arial" w:cs="Arial"/>
          <w:sz w:val="28"/>
          <w:szCs w:val="28"/>
        </w:rPr>
        <w:t xml:space="preserve"> Fyzika 8 Změny skupenství</w:t>
      </w:r>
    </w:p>
    <w:p w14:paraId="242C9AF0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14:paraId="242C9AF1" w14:textId="05CCD723" w:rsidR="00C0310F" w:rsidRDefault="00E1392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Radek Vecheta</w:t>
      </w:r>
    </w:p>
    <w:p w14:paraId="242C9AF2" w14:textId="77777777"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14:paraId="242C9AF3" w14:textId="77777777" w:rsidR="00C0310F" w:rsidRPr="00B30A98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sz w:val="24"/>
          <w:szCs w:val="24"/>
        </w:rPr>
      </w:pPr>
    </w:p>
    <w:p w14:paraId="242C9AF4" w14:textId="2D549E2D" w:rsidR="006F19D1" w:rsidRPr="00B30A98" w:rsidRDefault="0071744D" w:rsidP="006F19D1">
      <w:pPr>
        <w:pStyle w:val="Zhlav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30A98">
        <w:rPr>
          <w:rFonts w:asciiTheme="minorHAnsi" w:hAnsiTheme="minorHAnsi" w:cstheme="minorHAnsi"/>
          <w:sz w:val="22"/>
          <w:szCs w:val="22"/>
        </w:rPr>
        <w:t>Předmět: fyzika</w:t>
      </w:r>
    </w:p>
    <w:p w14:paraId="242C9AF5" w14:textId="77777777" w:rsidR="006F19D1" w:rsidRPr="00B30A98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42C9AF6" w14:textId="47FB7599" w:rsidR="006F19D1" w:rsidRPr="00B30A98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i/>
        </w:rPr>
      </w:pPr>
      <w:r w:rsidRPr="00B30A98">
        <w:rPr>
          <w:rFonts w:asciiTheme="minorHAnsi" w:hAnsiTheme="minorHAnsi" w:cstheme="minorHAnsi"/>
          <w:i/>
        </w:rPr>
        <w:t>Klíčová slova:</w:t>
      </w:r>
      <w:r w:rsidR="00BB147B" w:rsidRPr="00B30A98">
        <w:rPr>
          <w:rFonts w:asciiTheme="minorHAnsi" w:hAnsiTheme="minorHAnsi" w:cstheme="minorHAnsi"/>
          <w:i/>
        </w:rPr>
        <w:t xml:space="preserve"> </w:t>
      </w:r>
      <w:r w:rsidR="00417E2C" w:rsidRPr="00B30A98">
        <w:rPr>
          <w:rFonts w:asciiTheme="minorHAnsi" w:hAnsiTheme="minorHAnsi" w:cstheme="minorHAnsi"/>
          <w:i/>
        </w:rPr>
        <w:t xml:space="preserve">tablety, </w:t>
      </w:r>
      <w:r w:rsidR="00E13928" w:rsidRPr="00B30A98">
        <w:rPr>
          <w:rFonts w:asciiTheme="minorHAnsi" w:hAnsiTheme="minorHAnsi" w:cstheme="minorHAnsi"/>
          <w:i/>
        </w:rPr>
        <w:t>fyzika</w:t>
      </w:r>
      <w:r w:rsidR="00417E2C" w:rsidRPr="00B30A98">
        <w:rPr>
          <w:rFonts w:asciiTheme="minorHAnsi" w:hAnsiTheme="minorHAnsi" w:cstheme="minorHAnsi"/>
          <w:i/>
        </w:rPr>
        <w:t>,</w:t>
      </w:r>
      <w:r w:rsidR="00E13928" w:rsidRPr="00B30A98">
        <w:rPr>
          <w:rFonts w:asciiTheme="minorHAnsi" w:hAnsiTheme="minorHAnsi" w:cstheme="minorHAnsi"/>
          <w:i/>
        </w:rPr>
        <w:t xml:space="preserve"> změny skupenstv</w:t>
      </w:r>
      <w:r w:rsidR="000701DA" w:rsidRPr="00B30A98">
        <w:rPr>
          <w:rFonts w:asciiTheme="minorHAnsi" w:hAnsiTheme="minorHAnsi" w:cstheme="minorHAnsi"/>
          <w:i/>
        </w:rPr>
        <w:t>í</w:t>
      </w:r>
      <w:r w:rsidR="00E13928" w:rsidRPr="00B30A98">
        <w:rPr>
          <w:rFonts w:asciiTheme="minorHAnsi" w:hAnsiTheme="minorHAnsi" w:cstheme="minorHAnsi"/>
          <w:i/>
        </w:rPr>
        <w:t>,</w:t>
      </w:r>
      <w:r w:rsidR="000701DA" w:rsidRPr="00B30A98">
        <w:rPr>
          <w:rFonts w:asciiTheme="minorHAnsi" w:hAnsiTheme="minorHAnsi" w:cstheme="minorHAnsi"/>
          <w:i/>
        </w:rPr>
        <w:t xml:space="preserve"> </w:t>
      </w:r>
      <w:r w:rsidR="0071744D" w:rsidRPr="00B30A98">
        <w:rPr>
          <w:rFonts w:asciiTheme="minorHAnsi" w:hAnsiTheme="minorHAnsi" w:cstheme="minorHAnsi"/>
          <w:i/>
        </w:rPr>
        <w:t>Excel</w:t>
      </w:r>
      <w:r w:rsidR="00E13928" w:rsidRPr="00B30A98">
        <w:rPr>
          <w:rFonts w:asciiTheme="minorHAnsi" w:hAnsiTheme="minorHAnsi" w:cstheme="minorHAnsi"/>
          <w:i/>
        </w:rPr>
        <w:t xml:space="preserve"> online, průzkum</w:t>
      </w:r>
    </w:p>
    <w:p w14:paraId="242C9AF7" w14:textId="77777777" w:rsidR="00D73951" w:rsidRPr="00B30A98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8C1D13D" w14:textId="09F179A3" w:rsidR="00634119" w:rsidRPr="00B30A98" w:rsidRDefault="00E13928" w:rsidP="00542E74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Soubor byl vytvořen pomocí</w:t>
      </w:r>
      <w:r w:rsidR="000A4A09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aplik</w:t>
      </w:r>
      <w:r w:rsidR="005354C5">
        <w:rPr>
          <w:rFonts w:asciiTheme="minorHAnsi" w:eastAsiaTheme="minorHAnsi" w:hAnsiTheme="minorHAnsi" w:cstheme="minorHAnsi"/>
          <w:sz w:val="24"/>
          <w:szCs w:val="24"/>
          <w:lang w:eastAsia="en-US"/>
        </w:rPr>
        <w:t>a</w:t>
      </w:r>
      <w:r w:rsidR="000A4A09">
        <w:rPr>
          <w:rFonts w:asciiTheme="minorHAnsi" w:eastAsiaTheme="minorHAnsi" w:hAnsiTheme="minorHAnsi" w:cstheme="minorHAnsi"/>
          <w:sz w:val="24"/>
          <w:szCs w:val="24"/>
          <w:lang w:eastAsia="en-US"/>
        </w:rPr>
        <w:t>ce Excel online v rámci p</w:t>
      </w:r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oužívání licence MS Office 365. Bylo použito funkce P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růzkum. Test obsahuje 10 otázek z tématu </w:t>
      </w:r>
      <w:r w:rsidR="008E3FB5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Změny skupenství na ú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rovni vyučování fyziky v 8. ročníku základní školy. Každá otázka obsahuje zadání, poznámky k řešení a pole k zadání odpovědi. Odpovědi obsahují jed</w:t>
      </w:r>
      <w:r w:rsidR="005354C5">
        <w:rPr>
          <w:rFonts w:asciiTheme="minorHAnsi" w:eastAsiaTheme="minorHAnsi" w:hAnsiTheme="minorHAnsi" w:cstheme="minorHAnsi"/>
          <w:sz w:val="24"/>
          <w:szCs w:val="24"/>
          <w:lang w:eastAsia="en-US"/>
        </w:rPr>
        <w:t>nak výběr z více možností tak i 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zadání odpovědi pomocí klávesnice. Lze jej využít pro získání rychlé zpětné vazby učitelem</w:t>
      </w:r>
      <w:r w:rsidR="00D66BBA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, také díky možnosti rychlého vyhodnocení testu.</w:t>
      </w:r>
      <w:r w:rsidR="00B30A98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="00D66BBA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Test si neklade za cíl </w:t>
      </w:r>
      <w:r w:rsidR="00634119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pokrýt kapitolu Změny skupenství komplexně.</w:t>
      </w:r>
      <w:r w:rsidR="008E3FB5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P</w:t>
      </w:r>
      <w:r w:rsidR="000701DA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ro řešení testu se p</w:t>
      </w:r>
      <w:r w:rsidR="008E3FB5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ředpokládá, že žáci mají k dispozici Tabulky pro ZŠ a případně kalkulačku.</w:t>
      </w:r>
    </w:p>
    <w:p w14:paraId="0AC5D86B" w14:textId="2E43CFD3" w:rsidR="00D66BBA" w:rsidRPr="00B30A98" w:rsidRDefault="00634119" w:rsidP="00542E74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Použití:</w:t>
      </w:r>
      <w:r w:rsidR="00D66BBA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</w:p>
    <w:p w14:paraId="3A821BFE" w14:textId="53E414E8" w:rsidR="00E13928" w:rsidRPr="00B30A98" w:rsidRDefault="00634119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u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</w:rPr>
        <w:t>čitel otevře soubor s testem pomocí a</w:t>
      </w:r>
      <w:r w:rsidR="005354C5">
        <w:rPr>
          <w:rFonts w:asciiTheme="minorHAnsi" w:eastAsiaTheme="minorHAnsi" w:hAnsiTheme="minorHAnsi" w:cstheme="minorHAnsi"/>
          <w:sz w:val="24"/>
          <w:szCs w:val="24"/>
        </w:rPr>
        <w:t>plikace Office 365 Excel online</w:t>
      </w:r>
    </w:p>
    <w:p w14:paraId="228F0B67" w14:textId="3AC34443" w:rsidR="00542E74" w:rsidRPr="00B30A98" w:rsidRDefault="00634119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z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</w:rPr>
        <w:t>volíme možnost Upravit sešit a vybereme možn</w:t>
      </w:r>
      <w:r w:rsidR="005354C5">
        <w:rPr>
          <w:rFonts w:asciiTheme="minorHAnsi" w:eastAsiaTheme="minorHAnsi" w:hAnsiTheme="minorHAnsi" w:cstheme="minorHAnsi"/>
          <w:sz w:val="24"/>
          <w:szCs w:val="24"/>
        </w:rPr>
        <w:t>ost Upravit pomocí Excel online</w:t>
      </w:r>
    </w:p>
    <w:p w14:paraId="7587B853" w14:textId="52CBBCF3" w:rsidR="00542E74" w:rsidRPr="00B30A98" w:rsidRDefault="0071744D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Zvolí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</w:rPr>
        <w:t xml:space="preserve"> možnost Průzkum a </w:t>
      </w:r>
      <w:r w:rsidR="005354C5">
        <w:rPr>
          <w:rFonts w:asciiTheme="minorHAnsi" w:eastAsiaTheme="minorHAnsi" w:hAnsiTheme="minorHAnsi" w:cstheme="minorHAnsi"/>
          <w:sz w:val="24"/>
          <w:szCs w:val="24"/>
        </w:rPr>
        <w:t>vybereme možnost Sdílet průzkum</w:t>
      </w:r>
    </w:p>
    <w:p w14:paraId="72B74967" w14:textId="75536C46" w:rsidR="00542E74" w:rsidRPr="00B30A98" w:rsidRDefault="00634119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p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</w:rPr>
        <w:t>rogram nám na</w:t>
      </w:r>
      <w:r w:rsidR="005354C5">
        <w:rPr>
          <w:rFonts w:asciiTheme="minorHAnsi" w:eastAsiaTheme="minorHAnsi" w:hAnsiTheme="minorHAnsi" w:cstheme="minorHAnsi"/>
          <w:sz w:val="24"/>
          <w:szCs w:val="24"/>
        </w:rPr>
        <w:t>bídne odkaz ke sdílení průzkumu</w:t>
      </w:r>
    </w:p>
    <w:p w14:paraId="02E935BE" w14:textId="169D44F2" w:rsidR="00542E74" w:rsidRPr="00B30A98" w:rsidRDefault="00266BBE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 xml:space="preserve">odkaz si zkopírujeme a </w:t>
      </w:r>
      <w:r w:rsidR="00634119" w:rsidRPr="00B30A98">
        <w:rPr>
          <w:rFonts w:asciiTheme="minorHAnsi" w:eastAsiaTheme="minorHAnsi" w:hAnsiTheme="minorHAnsi" w:cstheme="minorHAnsi"/>
          <w:sz w:val="24"/>
          <w:szCs w:val="24"/>
        </w:rPr>
        <w:t>v</w:t>
      </w:r>
      <w:r w:rsidR="00542E74" w:rsidRPr="00B30A98">
        <w:rPr>
          <w:rFonts w:asciiTheme="minorHAnsi" w:eastAsiaTheme="minorHAnsi" w:hAnsiTheme="minorHAnsi" w:cstheme="minorHAnsi"/>
          <w:sz w:val="24"/>
          <w:szCs w:val="24"/>
        </w:rPr>
        <w:t>yužijeme některou z možností jak poskytnout tento odkaz</w:t>
      </w:r>
      <w:r w:rsidR="008D3B46" w:rsidRPr="00B30A98">
        <w:rPr>
          <w:rFonts w:asciiTheme="minorHAnsi" w:eastAsiaTheme="minorHAnsi" w:hAnsiTheme="minorHAnsi" w:cstheme="minorHAnsi"/>
          <w:sz w:val="24"/>
          <w:szCs w:val="24"/>
        </w:rPr>
        <w:t xml:space="preserve"> žákům</w:t>
      </w:r>
      <w:r w:rsidRPr="00B30A98">
        <w:rPr>
          <w:rFonts w:asciiTheme="minorHAnsi" w:eastAsiaTheme="minorHAnsi" w:hAnsiTheme="minorHAnsi" w:cstheme="minorHAnsi"/>
          <w:sz w:val="24"/>
          <w:szCs w:val="24"/>
        </w:rPr>
        <w:t>; n</w:t>
      </w:r>
      <w:r w:rsidR="008D3B46" w:rsidRPr="00B30A98">
        <w:rPr>
          <w:rFonts w:asciiTheme="minorHAnsi" w:eastAsiaTheme="minorHAnsi" w:hAnsiTheme="minorHAnsi" w:cstheme="minorHAnsi"/>
          <w:sz w:val="24"/>
          <w:szCs w:val="24"/>
        </w:rPr>
        <w:t xml:space="preserve">apř. </w:t>
      </w:r>
      <w:r w:rsidRPr="00B30A98">
        <w:rPr>
          <w:rFonts w:asciiTheme="minorHAnsi" w:eastAsiaTheme="minorHAnsi" w:hAnsiTheme="minorHAnsi" w:cstheme="minorHAnsi"/>
          <w:sz w:val="24"/>
          <w:szCs w:val="24"/>
        </w:rPr>
        <w:t>můžeme</w:t>
      </w:r>
      <w:r w:rsidR="008D3B46" w:rsidRPr="00B30A98">
        <w:rPr>
          <w:rFonts w:asciiTheme="minorHAnsi" w:eastAsiaTheme="minorHAnsi" w:hAnsiTheme="minorHAnsi" w:cstheme="minorHAnsi"/>
          <w:sz w:val="24"/>
          <w:szCs w:val="24"/>
        </w:rPr>
        <w:t xml:space="preserve"> rozeslat žákům emailem, uložit do souboru ve sdílené složce,…</w:t>
      </w:r>
    </w:p>
    <w:p w14:paraId="02F5689F" w14:textId="370D296F" w:rsidR="008D3B46" w:rsidRPr="00B30A98" w:rsidRDefault="00634119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ž</w:t>
      </w:r>
      <w:r w:rsidR="008D3B46" w:rsidRPr="00B30A98">
        <w:rPr>
          <w:rFonts w:asciiTheme="minorHAnsi" w:eastAsiaTheme="minorHAnsi" w:hAnsiTheme="minorHAnsi" w:cstheme="minorHAnsi"/>
          <w:sz w:val="24"/>
          <w:szCs w:val="24"/>
        </w:rPr>
        <w:t>ákovi, který klikne na odkaz, se otevře webová stránka se zadáním testu. K tomu však potřebuje mít připojení k internetu, protože akce probíhá online. Nemusí však být registrován v</w:t>
      </w:r>
      <w:r w:rsidR="005354C5">
        <w:rPr>
          <w:rFonts w:asciiTheme="minorHAnsi" w:eastAsiaTheme="minorHAnsi" w:hAnsiTheme="minorHAnsi" w:cstheme="minorHAnsi"/>
          <w:sz w:val="24"/>
          <w:szCs w:val="24"/>
        </w:rPr>
        <w:t> systému Office 365</w:t>
      </w:r>
    </w:p>
    <w:p w14:paraId="2523D1DC" w14:textId="29BE2F25" w:rsidR="00634119" w:rsidRPr="00B30A98" w:rsidRDefault="00634119" w:rsidP="00634119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 xml:space="preserve">po odeslání vyplněného testu dojde k zaznamenání odpovědí do sdíleného souboru </w:t>
      </w:r>
    </w:p>
    <w:p w14:paraId="242C9AFA" w14:textId="01B95B84" w:rsidR="00417E2C" w:rsidRPr="00B30A98" w:rsidRDefault="00634119" w:rsidP="00417E2C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bookmarkStart w:id="0" w:name="_GoBack"/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Vyhodnocení</w:t>
      </w:r>
      <w:r w:rsidR="000A4A09">
        <w:rPr>
          <w:rFonts w:asciiTheme="minorHAnsi" w:eastAsiaTheme="minorHAnsi" w:hAnsiTheme="minorHAnsi" w:cstheme="minorHAnsi"/>
          <w:sz w:val="24"/>
          <w:szCs w:val="24"/>
          <w:lang w:eastAsia="en-US"/>
        </w:rPr>
        <w:t>:</w:t>
      </w:r>
    </w:p>
    <w:p w14:paraId="0D4932F9" w14:textId="0A83DF5F" w:rsidR="00634119" w:rsidRPr="00B30A98" w:rsidRDefault="00634119" w:rsidP="00634119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v testu je připraveno 25 řádků pro vyhodnocení</w:t>
      </w:r>
    </w:p>
    <w:bookmarkEnd w:id="0"/>
    <w:p w14:paraId="62EA9D1D" w14:textId="27112AA5" w:rsidR="00634119" w:rsidRPr="00B30A98" w:rsidRDefault="00634119" w:rsidP="00634119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odpovědi žáků se ukládají do volných řádků na konci souboru</w:t>
      </w:r>
    </w:p>
    <w:p w14:paraId="01FB7702" w14:textId="3914E79E" w:rsidR="00634119" w:rsidRPr="00B30A98" w:rsidRDefault="00634119" w:rsidP="00634119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>učitel vybere buňky s odpověďmi žáků a pak např. pomocí CTRL C, CTRL V je nakopíruje do řádků připravených pro vyhodnocení; např. odpovědi 5</w:t>
      </w:r>
      <w:r w:rsidR="00B30A98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B30A98">
        <w:rPr>
          <w:rFonts w:asciiTheme="minorHAnsi" w:eastAsiaTheme="minorHAnsi" w:hAnsiTheme="minorHAnsi" w:cstheme="minorHAnsi"/>
          <w:sz w:val="24"/>
          <w:szCs w:val="24"/>
        </w:rPr>
        <w:t>žáků do buněk A2:K6</w:t>
      </w:r>
    </w:p>
    <w:p w14:paraId="1898CEC4" w14:textId="53C78631" w:rsidR="00634119" w:rsidRPr="00B30A98" w:rsidRDefault="00634119" w:rsidP="00634119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B30A98">
        <w:rPr>
          <w:rFonts w:asciiTheme="minorHAnsi" w:eastAsiaTheme="minorHAnsi" w:hAnsiTheme="minorHAnsi" w:cstheme="minorHAnsi"/>
          <w:sz w:val="24"/>
          <w:szCs w:val="24"/>
        </w:rPr>
        <w:t xml:space="preserve">v sousedních buňkách jsou připraveny vzorce pro vyhodnocení a </w:t>
      </w:r>
      <w:r w:rsidR="00B27EC4">
        <w:rPr>
          <w:rFonts w:asciiTheme="minorHAnsi" w:eastAsiaTheme="minorHAnsi" w:hAnsiTheme="minorHAnsi" w:cstheme="minorHAnsi"/>
          <w:sz w:val="24"/>
          <w:szCs w:val="24"/>
        </w:rPr>
        <w:t>tak se záhy zobrazí</w:t>
      </w:r>
      <w:r w:rsidRPr="00B30A98">
        <w:rPr>
          <w:rFonts w:asciiTheme="minorHAnsi" w:eastAsiaTheme="minorHAnsi" w:hAnsiTheme="minorHAnsi" w:cstheme="minorHAnsi"/>
          <w:sz w:val="24"/>
          <w:szCs w:val="24"/>
        </w:rPr>
        <w:t xml:space="preserve"> výsledky</w:t>
      </w:r>
      <w:r w:rsidR="00B27EC4">
        <w:rPr>
          <w:rFonts w:asciiTheme="minorHAnsi" w:eastAsiaTheme="minorHAnsi" w:hAnsiTheme="minorHAnsi" w:cstheme="minorHAnsi"/>
          <w:sz w:val="24"/>
          <w:szCs w:val="24"/>
        </w:rPr>
        <w:t xml:space="preserve"> s návrhem známky</w:t>
      </w:r>
    </w:p>
    <w:p w14:paraId="242C9B00" w14:textId="7E24A5CC" w:rsidR="00417E2C" w:rsidRDefault="006D6460" w:rsidP="00417E2C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Učitel může využít pro práci se skupinou žáků jednak tablety, ale také jakýkoli jiný počítač připojený k internetu. Může také poskytnout svůj soubor kolegům učitelům pomocí </w:t>
      </w:r>
      <w:r w:rsidR="0071744D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f</w:t>
      </w:r>
      <w:r w:rsidR="0071744D">
        <w:rPr>
          <w:rFonts w:asciiTheme="minorHAnsi" w:eastAsiaTheme="minorHAnsi" w:hAnsiTheme="minorHAnsi" w:cstheme="minorHAnsi"/>
          <w:sz w:val="24"/>
          <w:szCs w:val="24"/>
          <w:lang w:eastAsia="en-US"/>
        </w:rPr>
        <w:t>unk</w:t>
      </w:r>
      <w:r w:rsidR="0071744D"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>ce</w:t>
      </w:r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Pr="00B30A98">
        <w:rPr>
          <w:rFonts w:asciiTheme="minorHAnsi" w:eastAsiaTheme="minorHAnsi" w:hAnsiTheme="minorHAnsi" w:cstheme="minorHAnsi"/>
          <w:sz w:val="24"/>
          <w:szCs w:val="24"/>
          <w:lang w:eastAsia="en-US"/>
        </w:rPr>
        <w:lastRenderedPageBreak/>
        <w:t>sdílení v rámci využívání Office 365.</w:t>
      </w:r>
    </w:p>
    <w:p w14:paraId="6B3ADA23" w14:textId="36BECCAF" w:rsidR="000A4A09" w:rsidRDefault="000A4A09" w:rsidP="00417E2C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50BF16E9" wp14:editId="2E9C1B9A">
            <wp:extent cx="5760720" cy="4428638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2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BC0FB" w14:textId="77777777" w:rsidR="000A4A09" w:rsidRDefault="000A4A09" w:rsidP="00417E2C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24A2D087" w14:textId="5FB51713" w:rsidR="000A4A09" w:rsidRDefault="000A4A09" w:rsidP="00417E2C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Odkaz na test</w:t>
      </w:r>
      <w:r w:rsidR="00D6130F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pro žáky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:</w:t>
      </w:r>
    </w:p>
    <w:p w14:paraId="4A873573" w14:textId="05BDDF72" w:rsidR="000A4A09" w:rsidRDefault="00B86949" w:rsidP="00417E2C">
      <w:pPr>
        <w:spacing w:after="160" w:line="259" w:lineRule="auto"/>
        <w:jc w:val="both"/>
        <w:rPr>
          <w:rStyle w:val="Hypertextovodkaz"/>
          <w:rFonts w:asciiTheme="minorHAnsi" w:eastAsiaTheme="minorHAnsi" w:hAnsiTheme="minorHAnsi" w:cstheme="minorHAnsi"/>
          <w:sz w:val="24"/>
          <w:szCs w:val="24"/>
          <w:lang w:eastAsia="en-US"/>
        </w:rPr>
      </w:pPr>
      <w:hyperlink r:id="rId13" w:history="1">
        <w:r w:rsidR="000A4A09" w:rsidRPr="00AD661B">
          <w:rPr>
            <w:rStyle w:val="Hypertextovodkaz"/>
            <w:rFonts w:asciiTheme="minorHAnsi" w:eastAsiaTheme="minorHAnsi" w:hAnsiTheme="minorHAnsi" w:cstheme="minorHAnsi"/>
            <w:sz w:val="24"/>
            <w:szCs w:val="24"/>
            <w:lang w:eastAsia="en-US"/>
          </w:rPr>
          <w:t>https://itvesk</w:t>
        </w:r>
        <w:r w:rsidR="000A4A09" w:rsidRPr="00AD661B">
          <w:rPr>
            <w:rStyle w:val="Hypertextovodkaz"/>
            <w:rFonts w:asciiTheme="minorHAnsi" w:eastAsiaTheme="minorHAnsi" w:hAnsiTheme="minorHAnsi" w:cstheme="minorHAnsi"/>
            <w:sz w:val="24"/>
            <w:szCs w:val="24"/>
            <w:lang w:eastAsia="en-US"/>
          </w:rPr>
          <w:t>o</w:t>
        </w:r>
        <w:r w:rsidR="000A4A09" w:rsidRPr="00AD661B">
          <w:rPr>
            <w:rStyle w:val="Hypertextovodkaz"/>
            <w:rFonts w:asciiTheme="minorHAnsi" w:eastAsiaTheme="minorHAnsi" w:hAnsiTheme="minorHAnsi" w:cstheme="minorHAnsi"/>
            <w:sz w:val="24"/>
            <w:szCs w:val="24"/>
            <w:lang w:eastAsia="en-US"/>
          </w:rPr>
          <w:t>lecz-my.sharepoint.com/personal/radek_vecheta_dotkin_cz/_layouts/15/guestaccess.aspx?guestaccesstoken=Z6DzJDEZCdzCjWw87SzP%2f3YFQj%2fLH1jDCvtNmlHqTxs%3d&amp;docid=1_1f712b086ea3c4216964af25d072d3fd7&amp;wdFormId=%7B50D8F917%2D44FD%2D452E%2D843A%2D683917C3A656%7D</w:t>
        </w:r>
      </w:hyperlink>
    </w:p>
    <w:p w14:paraId="41432651" w14:textId="0403C98B" w:rsidR="00D6130F" w:rsidRDefault="00D6130F" w:rsidP="00417E2C">
      <w:pPr>
        <w:spacing w:after="160" w:line="259" w:lineRule="auto"/>
        <w:jc w:val="both"/>
        <w:rPr>
          <w:rStyle w:val="Hypertextovodkaz"/>
          <w:rFonts w:asciiTheme="minorHAnsi" w:eastAsiaTheme="minorHAnsi" w:hAnsiTheme="minorHAnsi" w:cstheme="minorHAnsi"/>
          <w:color w:val="auto"/>
          <w:sz w:val="24"/>
          <w:szCs w:val="24"/>
          <w:u w:val="none"/>
          <w:lang w:eastAsia="en-US"/>
        </w:rPr>
      </w:pPr>
      <w:r w:rsidRPr="0071744D">
        <w:rPr>
          <w:rStyle w:val="Hypertextovodkaz"/>
          <w:rFonts w:asciiTheme="minorHAnsi" w:eastAsiaTheme="minorHAnsi" w:hAnsiTheme="minorHAnsi" w:cstheme="minorHAnsi"/>
          <w:color w:val="auto"/>
          <w:sz w:val="24"/>
          <w:szCs w:val="24"/>
          <w:u w:val="none"/>
          <w:lang w:eastAsia="en-US"/>
        </w:rPr>
        <w:t>Odkaz na test pro učitele</w:t>
      </w:r>
      <w:r w:rsidR="0071744D">
        <w:rPr>
          <w:rStyle w:val="Hypertextovodkaz"/>
          <w:rFonts w:asciiTheme="minorHAnsi" w:eastAsiaTheme="minorHAnsi" w:hAnsiTheme="minorHAnsi" w:cstheme="minorHAnsi"/>
          <w:color w:val="auto"/>
          <w:sz w:val="24"/>
          <w:szCs w:val="24"/>
          <w:u w:val="none"/>
          <w:lang w:eastAsia="en-US"/>
        </w:rPr>
        <w:t xml:space="preserve"> (umožňuje úpravy, vyhodnocení,…)</w:t>
      </w:r>
      <w:r w:rsidRPr="0071744D">
        <w:rPr>
          <w:rStyle w:val="Hypertextovodkaz"/>
          <w:rFonts w:asciiTheme="minorHAnsi" w:eastAsiaTheme="minorHAnsi" w:hAnsiTheme="minorHAnsi" w:cstheme="minorHAnsi"/>
          <w:color w:val="auto"/>
          <w:sz w:val="24"/>
          <w:szCs w:val="24"/>
          <w:u w:val="none"/>
          <w:lang w:eastAsia="en-US"/>
        </w:rPr>
        <w:t>:</w:t>
      </w:r>
    </w:p>
    <w:p w14:paraId="2057834F" w14:textId="56F1B57B" w:rsidR="0071744D" w:rsidRPr="0071744D" w:rsidRDefault="0071744D" w:rsidP="00417E2C">
      <w:pPr>
        <w:spacing w:after="160" w:line="259" w:lineRule="auto"/>
        <w:jc w:val="both"/>
        <w:rPr>
          <w:rStyle w:val="Hypertextovodkaz"/>
          <w:rFonts w:asciiTheme="minorHAnsi" w:eastAsiaTheme="minorHAnsi" w:hAnsiTheme="minorHAnsi" w:cstheme="minorHAnsi"/>
          <w:color w:val="auto"/>
          <w:sz w:val="24"/>
          <w:szCs w:val="24"/>
          <w:u w:val="none"/>
          <w:lang w:eastAsia="en-US"/>
        </w:rPr>
      </w:pPr>
      <w:r>
        <w:rPr>
          <w:rStyle w:val="Hypertextovodkaz"/>
          <w:rFonts w:asciiTheme="minorHAnsi" w:eastAsiaTheme="minorHAnsi" w:hAnsiTheme="minorHAnsi" w:cstheme="minorHAnsi"/>
          <w:color w:val="auto"/>
          <w:sz w:val="24"/>
          <w:szCs w:val="24"/>
          <w:u w:val="none"/>
          <w:lang w:eastAsia="en-US"/>
        </w:rPr>
        <w:t>POZOR NA MOŽNÉ PŘEPSÁNÍ VZORCŮ</w:t>
      </w:r>
    </w:p>
    <w:p w14:paraId="4821D947" w14:textId="0681F8F6" w:rsidR="00D6130F" w:rsidRPr="00B30A98" w:rsidRDefault="00D6130F" w:rsidP="00417E2C">
      <w:pPr>
        <w:spacing w:after="160" w:line="259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hyperlink r:id="rId14" w:history="1">
        <w:r w:rsidRPr="00D6130F">
          <w:rPr>
            <w:rStyle w:val="Hypertextovodkaz"/>
            <w:rFonts w:asciiTheme="minorHAnsi" w:eastAsiaTheme="minorHAnsi" w:hAnsiTheme="minorHAnsi" w:cstheme="minorHAnsi"/>
            <w:sz w:val="24"/>
            <w:szCs w:val="24"/>
            <w:lang w:eastAsia="en-US"/>
          </w:rPr>
          <w:t>https://itveskolecz-my.sharepoint.com/personal/radek_vecheta_dotkin_cz/_layouts/15/guestaccess.aspx?guestaccesstoken=lVIttL9yiP%2bxOC9yt6QMS5h1cRm%2f%2bdGqibS10BEwAp4%3d&amp;docid=1f712b086ea3c4216964af25d072d3fd7</w:t>
        </w:r>
      </w:hyperlink>
    </w:p>
    <w:sectPr w:rsidR="00D6130F" w:rsidRPr="00B30A98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625852" w14:textId="77777777" w:rsidR="005803CA" w:rsidRDefault="005803CA">
      <w:r>
        <w:separator/>
      </w:r>
    </w:p>
  </w:endnote>
  <w:endnote w:type="continuationSeparator" w:id="0">
    <w:p w14:paraId="25E1C11B" w14:textId="77777777" w:rsidR="005803CA" w:rsidRDefault="00580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C9B0C" w14:textId="77777777"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242C9B11" wp14:editId="242C9B12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24DDBB" w14:textId="77777777" w:rsidR="005803CA" w:rsidRDefault="005803CA">
      <w:r>
        <w:separator/>
      </w:r>
    </w:p>
  </w:footnote>
  <w:footnote w:type="continuationSeparator" w:id="0">
    <w:p w14:paraId="225F6A65" w14:textId="77777777" w:rsidR="005803CA" w:rsidRDefault="00580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C9B08" w14:textId="77777777"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242C9B0D" wp14:editId="242C9B0E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42C9B0F" wp14:editId="242C9B10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2C9B09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42C9B0A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42C9B0B" w14:textId="77777777"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342FD6"/>
    <w:multiLevelType w:val="hybridMultilevel"/>
    <w:tmpl w:val="B5865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87647D"/>
    <w:multiLevelType w:val="hybridMultilevel"/>
    <w:tmpl w:val="DA2A1C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35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01DA"/>
    <w:rsid w:val="00071FBF"/>
    <w:rsid w:val="00075684"/>
    <w:rsid w:val="00076E91"/>
    <w:rsid w:val="000804AC"/>
    <w:rsid w:val="00083392"/>
    <w:rsid w:val="00096DEA"/>
    <w:rsid w:val="000A4A09"/>
    <w:rsid w:val="000A5A08"/>
    <w:rsid w:val="000B0C1C"/>
    <w:rsid w:val="000B2B2D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198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513D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BBE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B6C4F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354C5"/>
    <w:rsid w:val="00542E74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03CA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4119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7535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646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744D"/>
    <w:rsid w:val="00722C48"/>
    <w:rsid w:val="00723480"/>
    <w:rsid w:val="0072378F"/>
    <w:rsid w:val="007258AD"/>
    <w:rsid w:val="007372D9"/>
    <w:rsid w:val="00742363"/>
    <w:rsid w:val="007476AA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3B46"/>
    <w:rsid w:val="008D783B"/>
    <w:rsid w:val="008E165B"/>
    <w:rsid w:val="008E287E"/>
    <w:rsid w:val="008E3FB5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D661B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27EC4"/>
    <w:rsid w:val="00B30A98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6949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130F"/>
    <w:rsid w:val="00D668BD"/>
    <w:rsid w:val="00D66BBA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3928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2C9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661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66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itveskolecz-my.sharepoint.com/personal/radek_vecheta_dotkin_cz/_layouts/15/guestaccess.aspx?guestaccesstoken=Z6DzJDEZCdzCjWw87SzP%2f3YFQj%2fLH1jDCvtNmlHqTxs%3d&amp;docid=1_1f712b086ea3c4216964af25d072d3fd7&amp;wdFormId=%7B50D8F917%2D44FD%2D452E%2D843A%2D683917C3A656%7D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itveskolecz-my.sharepoint.com/personal/radek_vecheta_dotkin_cz/_layouts/15/guestaccess.aspx?guestaccesstoken=lVIttL9yiP%2bxOC9yt6QMS5h1cRm%2f%2bdGqibS10BEwAp4%3d&amp;docid=1f712b086ea3c4216964af25d072d3fd7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www.w3.org/XML/1998/namespace"/>
    <ds:schemaRef ds:uri="http://purl.org/dc/dcmitype/"/>
    <ds:schemaRef ds:uri="http://purl.org/dc/terms/"/>
    <ds:schemaRef ds:uri="d19d6491-b662-4d98-996c-1e38fe9d018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88C47CD-DFC3-4105-B4F3-0250BA320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473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Radek Vecheta | ZŠ Měšťanská</cp:lastModifiedBy>
  <cp:revision>2</cp:revision>
  <cp:lastPrinted>2014-10-08T16:27:00Z</cp:lastPrinted>
  <dcterms:created xsi:type="dcterms:W3CDTF">2015-05-18T14:44:00Z</dcterms:created>
  <dcterms:modified xsi:type="dcterms:W3CDTF">2015-05-18T14:44:00Z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