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823" w:rsidRDefault="00805823" w:rsidP="00805823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  <w:r w:rsidRPr="001D789F">
        <w:rPr>
          <w:rFonts w:ascii="Arial" w:hAnsi="Arial" w:cs="Arial"/>
        </w:rPr>
        <w:t>Dotkněte se inovací CZ.1.07/1.3.00/51.0024</w:t>
      </w:r>
    </w:p>
    <w:p w:rsidR="001B058B" w:rsidRPr="00E561F1" w:rsidRDefault="001B058B" w:rsidP="00356656">
      <w:pPr>
        <w:pStyle w:val="Nadpis1"/>
        <w:jc w:val="center"/>
      </w:pPr>
      <w:r w:rsidRPr="00E561F1">
        <w:t>Příprava na hodinu s využitím tabletu</w:t>
      </w:r>
    </w:p>
    <w:p w:rsidR="001B058B" w:rsidRPr="00E561F1" w:rsidRDefault="001B058B" w:rsidP="00356656">
      <w:pPr>
        <w:pStyle w:val="Zhlav"/>
        <w:tabs>
          <w:tab w:val="left" w:pos="708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B058B" w:rsidRPr="00356656" w:rsidRDefault="00E561F1" w:rsidP="00356656">
      <w:pPr>
        <w:pStyle w:val="Zhlav"/>
        <w:tabs>
          <w:tab w:val="left" w:pos="708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56656">
        <w:rPr>
          <w:rFonts w:ascii="Times New Roman" w:hAnsi="Times New Roman" w:cs="Times New Roman"/>
          <w:i/>
          <w:sz w:val="28"/>
          <w:szCs w:val="28"/>
        </w:rPr>
        <w:t xml:space="preserve">Ing. </w:t>
      </w:r>
      <w:r w:rsidR="001B058B" w:rsidRPr="00356656">
        <w:rPr>
          <w:rFonts w:ascii="Times New Roman" w:hAnsi="Times New Roman" w:cs="Times New Roman"/>
          <w:i/>
          <w:sz w:val="28"/>
          <w:szCs w:val="28"/>
        </w:rPr>
        <w:t>Monika Nejedlá</w:t>
      </w:r>
    </w:p>
    <w:p w:rsidR="001B058B" w:rsidRDefault="001B058B" w:rsidP="001B058B">
      <w:pPr>
        <w:pStyle w:val="Zhlav"/>
        <w:tabs>
          <w:tab w:val="left" w:pos="708"/>
        </w:tabs>
        <w:jc w:val="center"/>
        <w:rPr>
          <w:rFonts w:ascii="Arial" w:hAnsi="Arial" w:cs="Arial"/>
          <w:sz w:val="24"/>
          <w:szCs w:val="24"/>
        </w:rPr>
      </w:pPr>
    </w:p>
    <w:p w:rsidR="001B058B" w:rsidRPr="00E561F1" w:rsidRDefault="001B058B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561F1">
        <w:rPr>
          <w:rFonts w:ascii="Times New Roman" w:hAnsi="Times New Roman" w:cs="Times New Roman"/>
          <w:sz w:val="24"/>
          <w:szCs w:val="24"/>
        </w:rPr>
        <w:t>Předmět: Matematika</w:t>
      </w:r>
    </w:p>
    <w:p w:rsidR="00210E61" w:rsidRPr="00E561F1" w:rsidRDefault="00210E61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561F1">
        <w:rPr>
          <w:rFonts w:ascii="Times New Roman" w:hAnsi="Times New Roman" w:cs="Times New Roman"/>
          <w:sz w:val="24"/>
          <w:szCs w:val="24"/>
        </w:rPr>
        <w:t>Ročník: 7.</w:t>
      </w:r>
    </w:p>
    <w:p w:rsidR="001B058B" w:rsidRPr="00E561F1" w:rsidRDefault="001B058B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561F1">
        <w:rPr>
          <w:rFonts w:ascii="Times New Roman" w:hAnsi="Times New Roman" w:cs="Times New Roman"/>
          <w:sz w:val="24"/>
          <w:szCs w:val="24"/>
        </w:rPr>
        <w:t xml:space="preserve">Tematický celek: </w:t>
      </w:r>
      <w:r w:rsidR="00210E61" w:rsidRPr="00E561F1">
        <w:rPr>
          <w:rFonts w:ascii="Times New Roman" w:hAnsi="Times New Roman" w:cs="Times New Roman"/>
          <w:sz w:val="24"/>
          <w:szCs w:val="24"/>
        </w:rPr>
        <w:t>Tělesa</w:t>
      </w:r>
    </w:p>
    <w:p w:rsidR="001B058B" w:rsidRPr="00E561F1" w:rsidRDefault="001B058B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561F1">
        <w:rPr>
          <w:rFonts w:ascii="Times New Roman" w:hAnsi="Times New Roman" w:cs="Times New Roman"/>
          <w:sz w:val="24"/>
          <w:szCs w:val="24"/>
        </w:rPr>
        <w:t xml:space="preserve">Téma: </w:t>
      </w:r>
      <w:r w:rsidR="00210E61" w:rsidRPr="00E561F1">
        <w:rPr>
          <w:rFonts w:ascii="Times New Roman" w:hAnsi="Times New Roman" w:cs="Times New Roman"/>
          <w:sz w:val="24"/>
          <w:szCs w:val="24"/>
        </w:rPr>
        <w:t xml:space="preserve">Povrch </w:t>
      </w:r>
      <w:r w:rsidR="00E561F1" w:rsidRPr="00E561F1">
        <w:rPr>
          <w:rFonts w:ascii="Times New Roman" w:hAnsi="Times New Roman" w:cs="Times New Roman"/>
          <w:sz w:val="24"/>
          <w:szCs w:val="24"/>
        </w:rPr>
        <w:t xml:space="preserve">kolmého </w:t>
      </w:r>
      <w:r w:rsidR="00210E61" w:rsidRPr="00E561F1">
        <w:rPr>
          <w:rFonts w:ascii="Times New Roman" w:hAnsi="Times New Roman" w:cs="Times New Roman"/>
          <w:sz w:val="24"/>
          <w:szCs w:val="24"/>
        </w:rPr>
        <w:t>hranolu</w:t>
      </w:r>
    </w:p>
    <w:p w:rsidR="001B058B" w:rsidRPr="00E561F1" w:rsidRDefault="001B058B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561F1">
        <w:rPr>
          <w:rFonts w:ascii="Times New Roman" w:hAnsi="Times New Roman" w:cs="Times New Roman"/>
          <w:sz w:val="24"/>
          <w:szCs w:val="24"/>
        </w:rPr>
        <w:t xml:space="preserve">Forma: </w:t>
      </w:r>
      <w:r w:rsidR="00210E61" w:rsidRPr="00E561F1">
        <w:rPr>
          <w:rFonts w:ascii="Times New Roman" w:hAnsi="Times New Roman" w:cs="Times New Roman"/>
          <w:sz w:val="24"/>
          <w:szCs w:val="24"/>
        </w:rPr>
        <w:t>skupinová</w:t>
      </w:r>
    </w:p>
    <w:p w:rsidR="001B058B" w:rsidRPr="00E561F1" w:rsidRDefault="001B058B" w:rsidP="001B058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E561F1">
        <w:rPr>
          <w:rFonts w:ascii="Times New Roman" w:hAnsi="Times New Roman" w:cs="Times New Roman"/>
          <w:sz w:val="24"/>
          <w:szCs w:val="24"/>
        </w:rPr>
        <w:t xml:space="preserve">Metoda: </w:t>
      </w:r>
      <w:r w:rsidR="00210E61" w:rsidRPr="00E561F1">
        <w:rPr>
          <w:rFonts w:ascii="Times New Roman" w:hAnsi="Times New Roman" w:cs="Times New Roman"/>
          <w:sz w:val="24"/>
          <w:szCs w:val="24"/>
        </w:rPr>
        <w:t xml:space="preserve">kooperace, </w:t>
      </w:r>
      <w:r w:rsidRPr="00E561F1">
        <w:rPr>
          <w:rFonts w:ascii="Times New Roman" w:hAnsi="Times New Roman" w:cs="Times New Roman"/>
          <w:sz w:val="24"/>
          <w:szCs w:val="24"/>
        </w:rPr>
        <w:t xml:space="preserve">sdílení, </w:t>
      </w:r>
      <w:r w:rsidR="00210E61" w:rsidRPr="00E561F1">
        <w:rPr>
          <w:rFonts w:ascii="Times New Roman" w:hAnsi="Times New Roman" w:cs="Times New Roman"/>
          <w:sz w:val="24"/>
          <w:szCs w:val="24"/>
        </w:rPr>
        <w:t>problémový rozhovor</w:t>
      </w:r>
    </w:p>
    <w:p w:rsidR="001B058B" w:rsidRPr="00E561F1" w:rsidRDefault="001B058B" w:rsidP="00356656">
      <w:pPr>
        <w:spacing w:after="120" w:line="256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56656">
        <w:rPr>
          <w:rStyle w:val="Nadpis2Char"/>
        </w:rPr>
        <w:t>Opakování pojmů</w:t>
      </w:r>
      <w:r w:rsidR="00210E61" w:rsidRPr="00356656">
        <w:rPr>
          <w:rStyle w:val="Nadpis2Char"/>
        </w:rPr>
        <w:t>:</w:t>
      </w:r>
      <w:r w:rsidRPr="00E561F1">
        <w:rPr>
          <w:rFonts w:ascii="Times New Roman" w:hAnsi="Times New Roman" w:cs="Times New Roman"/>
          <w:sz w:val="24"/>
          <w:szCs w:val="24"/>
        </w:rPr>
        <w:t xml:space="preserve"> </w:t>
      </w:r>
      <w:r w:rsidR="00210E61" w:rsidRPr="00E561F1">
        <w:rPr>
          <w:rFonts w:ascii="Times New Roman" w:hAnsi="Times New Roman" w:cs="Times New Roman"/>
          <w:sz w:val="24"/>
          <w:szCs w:val="24"/>
        </w:rPr>
        <w:t>obvod a obsah rovinných útvarů (čtverec, obdélník, trojúhelník), výška, podstava, plášť</w:t>
      </w:r>
    </w:p>
    <w:p w:rsidR="001B058B" w:rsidRPr="00E561F1" w:rsidRDefault="001B058B" w:rsidP="001B058B">
      <w:pPr>
        <w:spacing w:after="120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1B058B" w:rsidRPr="00E561F1" w:rsidRDefault="001B058B" w:rsidP="00356656">
      <w:pPr>
        <w:spacing w:after="120"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56656">
        <w:rPr>
          <w:rStyle w:val="Nadpis2Char"/>
        </w:rPr>
        <w:t xml:space="preserve">Zadání </w:t>
      </w:r>
      <w:r w:rsidR="00210E61" w:rsidRPr="00356656">
        <w:rPr>
          <w:rStyle w:val="Nadpis2Char"/>
        </w:rPr>
        <w:t>úlohy:</w:t>
      </w:r>
      <w:r w:rsidR="00210E61" w:rsidRPr="00E561F1">
        <w:rPr>
          <w:rFonts w:ascii="Times New Roman" w:hAnsi="Times New Roman" w:cs="Times New Roman"/>
          <w:sz w:val="24"/>
          <w:szCs w:val="24"/>
        </w:rPr>
        <w:t xml:space="preserve"> Pokuste se odvodit </w:t>
      </w:r>
      <w:r w:rsidR="00356656">
        <w:rPr>
          <w:rFonts w:ascii="Times New Roman" w:hAnsi="Times New Roman" w:cs="Times New Roman"/>
          <w:sz w:val="24"/>
          <w:szCs w:val="24"/>
        </w:rPr>
        <w:t>univerzální vzoreček</w:t>
      </w:r>
      <w:r w:rsidR="00210E61" w:rsidRPr="00E561F1">
        <w:rPr>
          <w:rFonts w:ascii="Times New Roman" w:hAnsi="Times New Roman" w:cs="Times New Roman"/>
          <w:sz w:val="24"/>
          <w:szCs w:val="24"/>
        </w:rPr>
        <w:t xml:space="preserve"> pro výpočet povrchu hranolu</w:t>
      </w:r>
    </w:p>
    <w:p w:rsidR="001B058B" w:rsidRPr="00E561F1" w:rsidRDefault="001B058B" w:rsidP="001B058B">
      <w:pPr>
        <w:spacing w:after="120"/>
        <w:ind w:left="1440"/>
        <w:contextualSpacing/>
        <w:rPr>
          <w:rFonts w:ascii="Times New Roman" w:hAnsi="Times New Roman" w:cs="Times New Roman"/>
          <w:sz w:val="24"/>
          <w:szCs w:val="24"/>
        </w:rPr>
      </w:pPr>
    </w:p>
    <w:p w:rsidR="00E561F1" w:rsidRPr="00E561F1" w:rsidRDefault="00210E61" w:rsidP="001B058B">
      <w:pPr>
        <w:spacing w:after="120"/>
        <w:rPr>
          <w:rFonts w:ascii="Times New Roman" w:hAnsi="Times New Roman" w:cs="Times New Roman"/>
          <w:i/>
          <w:sz w:val="24"/>
          <w:szCs w:val="24"/>
        </w:rPr>
      </w:pPr>
      <w:r w:rsidRPr="00E561F1">
        <w:rPr>
          <w:rFonts w:ascii="Times New Roman" w:hAnsi="Times New Roman" w:cs="Times New Roman"/>
          <w:i/>
          <w:sz w:val="24"/>
          <w:szCs w:val="24"/>
        </w:rPr>
        <w:t xml:space="preserve">Žáci jsou rozdělení do 4 skupin, </w:t>
      </w:r>
      <w:r w:rsidR="00E561F1" w:rsidRPr="00E561F1">
        <w:rPr>
          <w:rFonts w:ascii="Times New Roman" w:hAnsi="Times New Roman" w:cs="Times New Roman"/>
          <w:i/>
          <w:sz w:val="24"/>
          <w:szCs w:val="24"/>
        </w:rPr>
        <w:t>v každé skupině jsou</w:t>
      </w:r>
      <w:r w:rsidRPr="00E561F1">
        <w:rPr>
          <w:rFonts w:ascii="Times New Roman" w:hAnsi="Times New Roman" w:cs="Times New Roman"/>
          <w:i/>
          <w:sz w:val="24"/>
          <w:szCs w:val="24"/>
        </w:rPr>
        <w:t xml:space="preserve"> zadány role: zap</w:t>
      </w:r>
      <w:r w:rsidR="00E561F1" w:rsidRPr="00E561F1">
        <w:rPr>
          <w:rFonts w:ascii="Times New Roman" w:hAnsi="Times New Roman" w:cs="Times New Roman"/>
          <w:i/>
          <w:sz w:val="24"/>
          <w:szCs w:val="24"/>
        </w:rPr>
        <w:t>isovatel, vědci, mluvčí skupiny</w:t>
      </w:r>
      <w:r w:rsidRPr="00E561F1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1B058B" w:rsidRPr="00E561F1">
        <w:rPr>
          <w:rFonts w:ascii="Times New Roman" w:hAnsi="Times New Roman" w:cs="Times New Roman"/>
          <w:i/>
          <w:sz w:val="24"/>
          <w:szCs w:val="24"/>
        </w:rPr>
        <w:t xml:space="preserve">Žáci mají </w:t>
      </w:r>
      <w:r w:rsidRPr="00E561F1">
        <w:rPr>
          <w:rFonts w:ascii="Times New Roman" w:hAnsi="Times New Roman" w:cs="Times New Roman"/>
          <w:i/>
          <w:sz w:val="24"/>
          <w:szCs w:val="24"/>
        </w:rPr>
        <w:t xml:space="preserve">nasdíleno několik </w:t>
      </w:r>
      <w:r w:rsidR="00E561F1" w:rsidRPr="00E561F1">
        <w:rPr>
          <w:rFonts w:ascii="Times New Roman" w:hAnsi="Times New Roman" w:cs="Times New Roman"/>
          <w:i/>
          <w:sz w:val="24"/>
          <w:szCs w:val="24"/>
        </w:rPr>
        <w:t xml:space="preserve">různých </w:t>
      </w:r>
      <w:r w:rsidRPr="00E561F1">
        <w:rPr>
          <w:rFonts w:ascii="Times New Roman" w:hAnsi="Times New Roman" w:cs="Times New Roman"/>
          <w:i/>
          <w:sz w:val="24"/>
          <w:szCs w:val="24"/>
        </w:rPr>
        <w:t xml:space="preserve">hranolů zkonstruovaných v programu </w:t>
      </w:r>
      <w:r w:rsidRPr="00610440">
        <w:rPr>
          <w:rFonts w:ascii="Times New Roman" w:hAnsi="Times New Roman" w:cs="Times New Roman"/>
          <w:b/>
          <w:i/>
          <w:sz w:val="24"/>
          <w:szCs w:val="24"/>
        </w:rPr>
        <w:t>Geogebra</w:t>
      </w:r>
      <w:r w:rsidR="00E561F1" w:rsidRPr="00E561F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1B058B" w:rsidRPr="00E561F1" w:rsidRDefault="00E561F1" w:rsidP="001B058B">
      <w:pPr>
        <w:spacing w:after="1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Návodné</w:t>
      </w:r>
      <w:r w:rsidR="001B058B" w:rsidRPr="00E561F1">
        <w:rPr>
          <w:rFonts w:ascii="Times New Roman" w:hAnsi="Times New Roman" w:cs="Times New Roman"/>
          <w:i/>
          <w:sz w:val="24"/>
          <w:szCs w:val="24"/>
        </w:rPr>
        <w:t xml:space="preserve"> otázky (učitel individuálně pokládá během práce slabším žákům)</w:t>
      </w:r>
    </w:p>
    <w:p w:rsidR="001B058B" w:rsidRPr="00E561F1" w:rsidRDefault="00E561F1" w:rsidP="001B058B">
      <w:pPr>
        <w:numPr>
          <w:ilvl w:val="0"/>
          <w:numId w:val="2"/>
        </w:numPr>
        <w:spacing w:after="120" w:line="25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561F1">
        <w:rPr>
          <w:rFonts w:ascii="Times New Roman" w:hAnsi="Times New Roman" w:cs="Times New Roman"/>
          <w:i/>
          <w:sz w:val="24"/>
          <w:szCs w:val="24"/>
        </w:rPr>
        <w:t>Jak vypadá síť hranolu?</w:t>
      </w:r>
    </w:p>
    <w:p w:rsidR="001B058B" w:rsidRPr="00E561F1" w:rsidRDefault="00E561F1" w:rsidP="001B058B">
      <w:pPr>
        <w:numPr>
          <w:ilvl w:val="0"/>
          <w:numId w:val="2"/>
        </w:numPr>
        <w:spacing w:after="120" w:line="25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561F1">
        <w:rPr>
          <w:rFonts w:ascii="Times New Roman" w:hAnsi="Times New Roman" w:cs="Times New Roman"/>
          <w:i/>
          <w:sz w:val="24"/>
          <w:szCs w:val="24"/>
        </w:rPr>
        <w:t>Dá se síť hranolu rozdělit na nějaké části?</w:t>
      </w:r>
    </w:p>
    <w:p w:rsidR="001B058B" w:rsidRPr="00E561F1" w:rsidRDefault="00E561F1" w:rsidP="001B058B">
      <w:pPr>
        <w:numPr>
          <w:ilvl w:val="0"/>
          <w:numId w:val="2"/>
        </w:numPr>
        <w:spacing w:after="120" w:line="25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561F1">
        <w:rPr>
          <w:rFonts w:ascii="Times New Roman" w:hAnsi="Times New Roman" w:cs="Times New Roman"/>
          <w:i/>
          <w:sz w:val="24"/>
          <w:szCs w:val="24"/>
        </w:rPr>
        <w:t>Co mají všechny hranoly společného?</w:t>
      </w:r>
    </w:p>
    <w:p w:rsidR="001B058B" w:rsidRPr="00E561F1" w:rsidRDefault="00E561F1" w:rsidP="001B058B">
      <w:pPr>
        <w:numPr>
          <w:ilvl w:val="0"/>
          <w:numId w:val="2"/>
        </w:numPr>
        <w:spacing w:after="120" w:line="25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561F1">
        <w:rPr>
          <w:rFonts w:ascii="Times New Roman" w:hAnsi="Times New Roman" w:cs="Times New Roman"/>
          <w:i/>
          <w:sz w:val="24"/>
          <w:szCs w:val="24"/>
        </w:rPr>
        <w:t xml:space="preserve">Jaký tvar </w:t>
      </w:r>
      <w:r w:rsidR="00356656">
        <w:rPr>
          <w:rFonts w:ascii="Times New Roman" w:hAnsi="Times New Roman" w:cs="Times New Roman"/>
          <w:i/>
          <w:sz w:val="24"/>
          <w:szCs w:val="24"/>
        </w:rPr>
        <w:t>mohou mít</w:t>
      </w:r>
      <w:r w:rsidRPr="00E561F1">
        <w:rPr>
          <w:rFonts w:ascii="Times New Roman" w:hAnsi="Times New Roman" w:cs="Times New Roman"/>
          <w:i/>
          <w:sz w:val="24"/>
          <w:szCs w:val="24"/>
        </w:rPr>
        <w:t xml:space="preserve"> podstavy?</w:t>
      </w:r>
    </w:p>
    <w:p w:rsidR="00E561F1" w:rsidRPr="00E561F1" w:rsidRDefault="00E561F1" w:rsidP="001B058B">
      <w:pPr>
        <w:numPr>
          <w:ilvl w:val="0"/>
          <w:numId w:val="2"/>
        </w:numPr>
        <w:spacing w:after="120" w:line="25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561F1">
        <w:rPr>
          <w:rFonts w:ascii="Times New Roman" w:hAnsi="Times New Roman" w:cs="Times New Roman"/>
          <w:i/>
          <w:sz w:val="24"/>
          <w:szCs w:val="24"/>
        </w:rPr>
        <w:t>Jaký tvar mají stěny hranolů?</w:t>
      </w:r>
    </w:p>
    <w:p w:rsidR="001B058B" w:rsidRPr="00E561F1" w:rsidRDefault="001B058B" w:rsidP="001B058B">
      <w:pPr>
        <w:spacing w:after="120"/>
        <w:ind w:left="72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1B058B" w:rsidRPr="00356656" w:rsidRDefault="001B058B" w:rsidP="00356656">
      <w:pPr>
        <w:pStyle w:val="Nadpis2"/>
        <w:rPr>
          <w:rFonts w:eastAsiaTheme="minorHAnsi"/>
        </w:rPr>
      </w:pPr>
      <w:r w:rsidRPr="00E561F1">
        <w:rPr>
          <w:rFonts w:eastAsiaTheme="minorHAnsi"/>
        </w:rPr>
        <w:t>Společné hodnocení nasdílených úkolů (rozbor chyby)</w:t>
      </w:r>
    </w:p>
    <w:p w:rsidR="001B058B" w:rsidRPr="00E561F1" w:rsidRDefault="00E561F1" w:rsidP="001B058B">
      <w:pPr>
        <w:spacing w:after="12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E561F1">
        <w:rPr>
          <w:rFonts w:ascii="Times New Roman" w:hAnsi="Times New Roman" w:cs="Times New Roman"/>
          <w:i/>
          <w:sz w:val="24"/>
          <w:szCs w:val="24"/>
        </w:rPr>
        <w:t>Povrch kolmého hranolu je roven součtu obsahů obou podstav hranolu a pláště hranolu.</w:t>
      </w:r>
    </w:p>
    <w:p w:rsidR="00E561F1" w:rsidRPr="00E561F1" w:rsidRDefault="00E561F1" w:rsidP="001B058B">
      <w:pPr>
        <w:spacing w:after="120"/>
        <w:contextualSpacing/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E561F1">
        <w:rPr>
          <w:rFonts w:ascii="Times New Roman" w:hAnsi="Times New Roman" w:cs="Times New Roman"/>
          <w:i/>
          <w:sz w:val="32"/>
          <w:szCs w:val="32"/>
        </w:rPr>
        <w:t xml:space="preserve">S = 2 . </w:t>
      </w:r>
      <w:proofErr w:type="spellStart"/>
      <w:r w:rsidRPr="00E561F1">
        <w:rPr>
          <w:rFonts w:ascii="Times New Roman" w:hAnsi="Times New Roman" w:cs="Times New Roman"/>
          <w:i/>
          <w:sz w:val="32"/>
          <w:szCs w:val="32"/>
        </w:rPr>
        <w:t>S</w:t>
      </w:r>
      <w:r w:rsidRPr="00E561F1">
        <w:rPr>
          <w:rFonts w:ascii="Times New Roman" w:hAnsi="Times New Roman" w:cs="Times New Roman"/>
          <w:i/>
          <w:sz w:val="32"/>
          <w:szCs w:val="32"/>
          <w:vertAlign w:val="subscript"/>
        </w:rPr>
        <w:t>p</w:t>
      </w:r>
      <w:proofErr w:type="spellEnd"/>
      <w:proofErr w:type="gramEnd"/>
      <w:r w:rsidRPr="00E561F1">
        <w:rPr>
          <w:rFonts w:ascii="Times New Roman" w:hAnsi="Times New Roman" w:cs="Times New Roman"/>
          <w:i/>
          <w:sz w:val="32"/>
          <w:szCs w:val="32"/>
        </w:rPr>
        <w:t xml:space="preserve"> + </w:t>
      </w:r>
      <w:proofErr w:type="spellStart"/>
      <w:r w:rsidRPr="00E561F1">
        <w:rPr>
          <w:rFonts w:ascii="Times New Roman" w:hAnsi="Times New Roman" w:cs="Times New Roman"/>
          <w:i/>
          <w:sz w:val="32"/>
          <w:szCs w:val="32"/>
        </w:rPr>
        <w:t>S</w:t>
      </w:r>
      <w:r w:rsidRPr="00E561F1">
        <w:rPr>
          <w:rFonts w:ascii="Times New Roman" w:hAnsi="Times New Roman" w:cs="Times New Roman"/>
          <w:i/>
          <w:sz w:val="32"/>
          <w:szCs w:val="32"/>
          <w:vertAlign w:val="subscript"/>
        </w:rPr>
        <w:t>pl</w:t>
      </w:r>
      <w:proofErr w:type="spellEnd"/>
      <w:r w:rsidRPr="00E561F1">
        <w:rPr>
          <w:rFonts w:ascii="Times New Roman" w:hAnsi="Times New Roman" w:cs="Times New Roman"/>
          <w:i/>
          <w:sz w:val="32"/>
          <w:szCs w:val="32"/>
          <w:vertAlign w:val="subscript"/>
        </w:rPr>
        <w:tab/>
      </w:r>
      <w:r w:rsidRPr="00E561F1">
        <w:rPr>
          <w:rFonts w:ascii="Times New Roman" w:hAnsi="Times New Roman" w:cs="Times New Roman"/>
          <w:i/>
          <w:sz w:val="32"/>
          <w:szCs w:val="32"/>
        </w:rPr>
        <w:tab/>
      </w:r>
      <w:r w:rsidRPr="00E561F1">
        <w:rPr>
          <w:rFonts w:ascii="Times New Roman" w:hAnsi="Times New Roman" w:cs="Times New Roman"/>
          <w:i/>
          <w:sz w:val="24"/>
          <w:szCs w:val="24"/>
        </w:rPr>
        <w:t>nebo</w:t>
      </w:r>
      <w:r w:rsidRPr="00E561F1">
        <w:rPr>
          <w:rFonts w:ascii="Times New Roman" w:hAnsi="Times New Roman" w:cs="Times New Roman"/>
          <w:i/>
          <w:sz w:val="32"/>
          <w:szCs w:val="32"/>
          <w:vertAlign w:val="subscript"/>
        </w:rPr>
        <w:tab/>
      </w:r>
      <w:r w:rsidRPr="00E561F1">
        <w:rPr>
          <w:rFonts w:ascii="Times New Roman" w:hAnsi="Times New Roman" w:cs="Times New Roman"/>
          <w:i/>
          <w:sz w:val="32"/>
          <w:szCs w:val="32"/>
          <w:vertAlign w:val="subscript"/>
        </w:rPr>
        <w:tab/>
      </w:r>
      <w:r w:rsidRPr="00E561F1">
        <w:rPr>
          <w:rFonts w:ascii="Times New Roman" w:hAnsi="Times New Roman" w:cs="Times New Roman"/>
          <w:i/>
          <w:sz w:val="32"/>
          <w:szCs w:val="32"/>
        </w:rPr>
        <w:t xml:space="preserve">S = 2 . </w:t>
      </w:r>
      <w:proofErr w:type="spellStart"/>
      <w:r w:rsidRPr="00E561F1">
        <w:rPr>
          <w:rFonts w:ascii="Times New Roman" w:hAnsi="Times New Roman" w:cs="Times New Roman"/>
          <w:i/>
          <w:sz w:val="32"/>
          <w:szCs w:val="32"/>
        </w:rPr>
        <w:t>S</w:t>
      </w:r>
      <w:r w:rsidRPr="00E561F1">
        <w:rPr>
          <w:rFonts w:ascii="Times New Roman" w:hAnsi="Times New Roman" w:cs="Times New Roman"/>
          <w:i/>
          <w:sz w:val="32"/>
          <w:szCs w:val="32"/>
          <w:vertAlign w:val="subscript"/>
        </w:rPr>
        <w:t>p</w:t>
      </w:r>
      <w:proofErr w:type="spellEnd"/>
      <w:r w:rsidRPr="00E561F1">
        <w:rPr>
          <w:rFonts w:ascii="Times New Roman" w:hAnsi="Times New Roman" w:cs="Times New Roman"/>
          <w:i/>
          <w:sz w:val="32"/>
          <w:szCs w:val="32"/>
        </w:rPr>
        <w:t xml:space="preserve"> + o . v</w:t>
      </w:r>
    </w:p>
    <w:p w:rsidR="001B058B" w:rsidRPr="00E561F1" w:rsidRDefault="001B058B" w:rsidP="001B058B">
      <w:pPr>
        <w:spacing w:after="120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1B058B" w:rsidRDefault="001B058B" w:rsidP="00356656">
      <w:pPr>
        <w:spacing w:after="120" w:line="25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56656">
        <w:rPr>
          <w:rStyle w:val="Nadpis2Char"/>
        </w:rPr>
        <w:t>Práce v sešitě</w:t>
      </w:r>
      <w:r w:rsidRPr="00E561F1">
        <w:rPr>
          <w:rFonts w:ascii="Times New Roman" w:hAnsi="Times New Roman" w:cs="Times New Roman"/>
          <w:sz w:val="24"/>
          <w:szCs w:val="24"/>
        </w:rPr>
        <w:t xml:space="preserve"> – </w:t>
      </w:r>
      <w:r w:rsidR="00E561F1">
        <w:rPr>
          <w:rFonts w:ascii="Times New Roman" w:hAnsi="Times New Roman" w:cs="Times New Roman"/>
          <w:sz w:val="24"/>
          <w:szCs w:val="24"/>
        </w:rPr>
        <w:t>zápis odvozeného vzorce a ověření na zadané úloze.</w:t>
      </w:r>
    </w:p>
    <w:p w:rsidR="00E561F1" w:rsidRPr="00356656" w:rsidRDefault="00E561F1" w:rsidP="00356656">
      <w:pPr>
        <w:spacing w:after="120" w:line="25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356656">
        <w:rPr>
          <w:rFonts w:ascii="Times New Roman" w:hAnsi="Times New Roman" w:cs="Times New Roman"/>
          <w:i/>
          <w:sz w:val="24"/>
          <w:szCs w:val="24"/>
        </w:rPr>
        <w:t>Úloha: Určete povrch</w:t>
      </w:r>
      <w:r w:rsidR="002525DE">
        <w:rPr>
          <w:rFonts w:ascii="Times New Roman" w:hAnsi="Times New Roman" w:cs="Times New Roman"/>
          <w:i/>
          <w:sz w:val="24"/>
          <w:szCs w:val="24"/>
        </w:rPr>
        <w:t xml:space="preserve"> trojbokého kolmého hranolu</w:t>
      </w:r>
      <w:r w:rsidR="00356656" w:rsidRPr="00356656">
        <w:rPr>
          <w:rFonts w:ascii="Times New Roman" w:hAnsi="Times New Roman" w:cs="Times New Roman"/>
          <w:i/>
          <w:sz w:val="24"/>
          <w:szCs w:val="24"/>
        </w:rPr>
        <w:t xml:space="preserve"> ABCEFG</w:t>
      </w:r>
      <w:r w:rsidRPr="00356656">
        <w:rPr>
          <w:rFonts w:ascii="Times New Roman" w:hAnsi="Times New Roman" w:cs="Times New Roman"/>
          <w:i/>
          <w:sz w:val="24"/>
          <w:szCs w:val="24"/>
        </w:rPr>
        <w:t xml:space="preserve">, jehož podstavami jsou </w:t>
      </w:r>
      <w:r w:rsidR="00356656" w:rsidRPr="00356656">
        <w:rPr>
          <w:rFonts w:ascii="Times New Roman" w:hAnsi="Times New Roman" w:cs="Times New Roman"/>
          <w:i/>
          <w:sz w:val="24"/>
          <w:szCs w:val="24"/>
        </w:rPr>
        <w:t>pravoú</w:t>
      </w:r>
      <w:r w:rsidR="00C370A8">
        <w:rPr>
          <w:rFonts w:ascii="Times New Roman" w:hAnsi="Times New Roman" w:cs="Times New Roman"/>
          <w:i/>
          <w:sz w:val="24"/>
          <w:szCs w:val="24"/>
        </w:rPr>
        <w:t>hlé trojúhelníky ABC a EFG, je-</w:t>
      </w:r>
      <w:r w:rsidR="00356656" w:rsidRPr="00356656">
        <w:rPr>
          <w:rFonts w:ascii="Times New Roman" w:hAnsi="Times New Roman" w:cs="Times New Roman"/>
          <w:i/>
          <w:sz w:val="24"/>
          <w:szCs w:val="24"/>
        </w:rPr>
        <w:t xml:space="preserve">li dáno </w:t>
      </w:r>
      <w:r w:rsidR="00356656" w:rsidRPr="00356656">
        <w:rPr>
          <w:rFonts w:ascii="Times New Roman" w:hAnsi="Times New Roman" w:cs="Times New Roman"/>
          <w:i/>
          <w:sz w:val="24"/>
          <w:szCs w:val="24"/>
          <w:lang w:bidi="he-IL"/>
        </w:rPr>
        <w:t>| AB</w:t>
      </w:r>
      <w:r w:rsidR="00356656" w:rsidRPr="0035665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56656" w:rsidRPr="00356656">
        <w:rPr>
          <w:rFonts w:ascii="Times New Roman" w:hAnsi="Times New Roman" w:cs="Times New Roman"/>
          <w:i/>
          <w:sz w:val="24"/>
          <w:szCs w:val="24"/>
          <w:lang w:bidi="he-IL"/>
        </w:rPr>
        <w:t>|=3 cm, |BC</w:t>
      </w:r>
      <w:r w:rsidR="00356656" w:rsidRPr="0035665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56656" w:rsidRPr="00356656">
        <w:rPr>
          <w:rFonts w:ascii="Times New Roman" w:hAnsi="Times New Roman" w:cs="Times New Roman"/>
          <w:i/>
          <w:sz w:val="24"/>
          <w:szCs w:val="24"/>
          <w:lang w:bidi="he-IL"/>
        </w:rPr>
        <w:t>|= 4 cm, |CA</w:t>
      </w:r>
      <w:r w:rsidR="00356656" w:rsidRPr="0035665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56656" w:rsidRPr="00356656">
        <w:rPr>
          <w:rFonts w:ascii="Times New Roman" w:hAnsi="Times New Roman" w:cs="Times New Roman"/>
          <w:i/>
          <w:sz w:val="24"/>
          <w:szCs w:val="24"/>
          <w:lang w:bidi="he-IL"/>
        </w:rPr>
        <w:t>| = 5 cm, |AE</w:t>
      </w:r>
      <w:r w:rsidR="00356656" w:rsidRPr="0035665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56656" w:rsidRPr="00356656">
        <w:rPr>
          <w:rFonts w:ascii="Times New Roman" w:hAnsi="Times New Roman" w:cs="Times New Roman"/>
          <w:i/>
          <w:sz w:val="24"/>
          <w:szCs w:val="24"/>
          <w:lang w:bidi="he-IL"/>
        </w:rPr>
        <w:t xml:space="preserve">| = 5 cm. </w:t>
      </w:r>
    </w:p>
    <w:p w:rsidR="00585AFC" w:rsidRPr="00E561F1" w:rsidRDefault="00356656" w:rsidP="00356656">
      <w:pPr>
        <w:pStyle w:val="Nadpis2"/>
      </w:pPr>
      <w:r>
        <w:t>Závěrečné sebehodnocení</w:t>
      </w:r>
    </w:p>
    <w:sectPr w:rsidR="00585AFC" w:rsidRPr="00E561F1" w:rsidSect="00805823">
      <w:headerReference w:type="default" r:id="rId8"/>
      <w:footerReference w:type="default" r:id="rId9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AEF" w:rsidRDefault="00994AEF" w:rsidP="001B058B">
      <w:pPr>
        <w:spacing w:after="0" w:line="240" w:lineRule="auto"/>
      </w:pPr>
      <w:r>
        <w:separator/>
      </w:r>
    </w:p>
  </w:endnote>
  <w:endnote w:type="continuationSeparator" w:id="0">
    <w:p w:rsidR="00994AEF" w:rsidRDefault="00994AEF" w:rsidP="001B0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B3E" w:rsidRDefault="00805823" w:rsidP="00450B3E">
    <w:pPr>
      <w:pStyle w:val="Zpat"/>
      <w:jc w:val="right"/>
    </w:pPr>
    <w:r>
      <w:rPr>
        <w:noProof/>
        <w:lang w:eastAsia="cs-CZ"/>
      </w:rPr>
      <w:drawing>
        <wp:inline distT="0" distB="0" distL="0" distR="0">
          <wp:extent cx="5760720" cy="835660"/>
          <wp:effectExtent l="19050" t="0" r="0" b="0"/>
          <wp:docPr id="1" name="Obrázek 0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AEF" w:rsidRDefault="00994AEF" w:rsidP="001B058B">
      <w:pPr>
        <w:spacing w:after="0" w:line="240" w:lineRule="auto"/>
      </w:pPr>
      <w:r>
        <w:separator/>
      </w:r>
    </w:p>
  </w:footnote>
  <w:footnote w:type="continuationSeparator" w:id="0">
    <w:p w:rsidR="00994AEF" w:rsidRDefault="00994AEF" w:rsidP="001B0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58B" w:rsidRDefault="001B058B" w:rsidP="001B058B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4" name="Obrázek 4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3" name="Obrázek 3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B058B" w:rsidRDefault="001B058B">
    <w:pPr>
      <w:pStyle w:val="Zhlav"/>
    </w:pPr>
  </w:p>
  <w:p w:rsidR="001B058B" w:rsidRDefault="001B058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B058B"/>
    <w:rsid w:val="00195A8D"/>
    <w:rsid w:val="001B058B"/>
    <w:rsid w:val="001C75C4"/>
    <w:rsid w:val="00210E61"/>
    <w:rsid w:val="002525DE"/>
    <w:rsid w:val="002A2E82"/>
    <w:rsid w:val="003300B2"/>
    <w:rsid w:val="00356656"/>
    <w:rsid w:val="00450B3E"/>
    <w:rsid w:val="00585AFC"/>
    <w:rsid w:val="00610440"/>
    <w:rsid w:val="00805823"/>
    <w:rsid w:val="00994AEF"/>
    <w:rsid w:val="00C370A8"/>
    <w:rsid w:val="00E561F1"/>
    <w:rsid w:val="00F77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75C4"/>
  </w:style>
  <w:style w:type="paragraph" w:styleId="Nadpis1">
    <w:name w:val="heading 1"/>
    <w:basedOn w:val="Normln"/>
    <w:next w:val="Normln"/>
    <w:link w:val="Nadpis1Char"/>
    <w:uiPriority w:val="9"/>
    <w:qFormat/>
    <w:rsid w:val="003566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66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0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B058B"/>
  </w:style>
  <w:style w:type="paragraph" w:styleId="Zpat">
    <w:name w:val="footer"/>
    <w:basedOn w:val="Normln"/>
    <w:link w:val="ZpatChar"/>
    <w:uiPriority w:val="99"/>
    <w:unhideWhenUsed/>
    <w:rsid w:val="001B0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058B"/>
  </w:style>
  <w:style w:type="paragraph" w:styleId="Textbubliny">
    <w:name w:val="Balloon Text"/>
    <w:basedOn w:val="Normln"/>
    <w:link w:val="TextbublinyChar"/>
    <w:uiPriority w:val="99"/>
    <w:semiHidden/>
    <w:unhideWhenUsed/>
    <w:rsid w:val="001B0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58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566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566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66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66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0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B058B"/>
  </w:style>
  <w:style w:type="paragraph" w:styleId="Zpat">
    <w:name w:val="footer"/>
    <w:basedOn w:val="Normln"/>
    <w:link w:val="ZpatChar"/>
    <w:uiPriority w:val="99"/>
    <w:unhideWhenUsed/>
    <w:rsid w:val="001B05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058B"/>
  </w:style>
  <w:style w:type="paragraph" w:styleId="Textbubliny">
    <w:name w:val="Balloon Text"/>
    <w:basedOn w:val="Normln"/>
    <w:link w:val="TextbublinyChar"/>
    <w:uiPriority w:val="99"/>
    <w:semiHidden/>
    <w:unhideWhenUsed/>
    <w:rsid w:val="001B0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58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3566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566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3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31F24-316A-4DB9-9EC2-1F25B297B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Dum</cp:lastModifiedBy>
  <cp:revision>2</cp:revision>
  <dcterms:created xsi:type="dcterms:W3CDTF">2015-06-27T11:17:00Z</dcterms:created>
  <dcterms:modified xsi:type="dcterms:W3CDTF">2015-06-27T11:17:00Z</dcterms:modified>
</cp:coreProperties>
</file>