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B91E9F" w:rsidP="009F29BB">
      <w:pPr>
        <w:jc w:val="center"/>
        <w:rPr>
          <w:b/>
          <w:sz w:val="24"/>
          <w:szCs w:val="24"/>
        </w:rPr>
      </w:pPr>
      <w:r w:rsidRPr="00B91E9F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3pt;margin-top:-6.4pt;width:276pt;height:71.4pt;z-index:-251655680;visibility:visible;mso-height-relative:margin;v-text-anchor:middle" wrapcoords="-59 -227 -59 21373 21659 21373 21659 -227 -59 -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" fillcolor="white [3201]" strokecolor="black [3213]" strokeweight="1pt">
            <v:stroke linestyle="thickBetweenThin" joinstyle="bevel" endcap="round"/>
            <v:textbox>
              <w:txbxContent>
                <w:p w:rsidR="007F39F8" w:rsidRDefault="00E64490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Využití tabletu</w:t>
                  </w:r>
                  <w:bookmarkStart w:id="0" w:name="_GoBack"/>
                  <w:bookmarkEnd w:id="0"/>
                  <w:r w:rsidR="007F39F8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 ve výuce přírodních věd</w:t>
                  </w:r>
                </w:p>
                <w:p w:rsidR="00A74F73" w:rsidRPr="00E96BC4" w:rsidRDefault="002377FB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 w:rsidRPr="00E96BC4"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Název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page" w:horzAnchor="margin" w:tblpY="5251"/>
        <w:tblW w:w="0" w:type="auto"/>
        <w:tblLook w:val="04A0"/>
      </w:tblPr>
      <w:tblGrid>
        <w:gridCol w:w="4390"/>
        <w:gridCol w:w="4792"/>
      </w:tblGrid>
      <w:tr w:rsidR="00D27490" w:rsidTr="00D27490">
        <w:trPr>
          <w:trHeight w:val="1968"/>
        </w:trPr>
        <w:tc>
          <w:tcPr>
            <w:tcW w:w="4390" w:type="dxa"/>
          </w:tcPr>
          <w:p w:rsidR="002E797F" w:rsidRPr="002E797F" w:rsidRDefault="002E797F" w:rsidP="00D2749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792" w:type="dxa"/>
          </w:tcPr>
          <w:p w:rsidR="002E797F" w:rsidRPr="00334E69" w:rsidRDefault="00666A9C" w:rsidP="00D27490">
            <w:pPr>
              <w:rPr>
                <w:b/>
                <w:sz w:val="32"/>
                <w:szCs w:val="32"/>
              </w:rPr>
            </w:pPr>
            <w:r w:rsidRPr="00334E69">
              <w:rPr>
                <w:b/>
                <w:sz w:val="32"/>
                <w:szCs w:val="32"/>
              </w:rPr>
              <w:t>Botanika – Listnaté stromy a keře</w:t>
            </w:r>
          </w:p>
        </w:tc>
      </w:tr>
      <w:tr w:rsidR="00D27490" w:rsidTr="00D27490">
        <w:trPr>
          <w:trHeight w:val="636"/>
        </w:trPr>
        <w:tc>
          <w:tcPr>
            <w:tcW w:w="4390" w:type="dxa"/>
          </w:tcPr>
          <w:p w:rsidR="002E797F" w:rsidRPr="002E797F" w:rsidRDefault="002E797F" w:rsidP="00D2749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792" w:type="dxa"/>
          </w:tcPr>
          <w:p w:rsidR="002E797F" w:rsidRPr="00C67284" w:rsidRDefault="00666A9C" w:rsidP="00D2749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Přírodopis</w:t>
            </w:r>
          </w:p>
        </w:tc>
      </w:tr>
      <w:tr w:rsidR="00D27490" w:rsidTr="00D27490">
        <w:trPr>
          <w:trHeight w:val="636"/>
        </w:trPr>
        <w:tc>
          <w:tcPr>
            <w:tcW w:w="4390" w:type="dxa"/>
          </w:tcPr>
          <w:p w:rsidR="002E797F" w:rsidRPr="002E797F" w:rsidRDefault="002E797F" w:rsidP="00D27490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792" w:type="dxa"/>
          </w:tcPr>
          <w:p w:rsidR="002E797F" w:rsidRPr="00C67284" w:rsidRDefault="00666A9C" w:rsidP="00D2749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D27490" w:rsidRDefault="00D27490" w:rsidP="00A74F73">
      <w:pPr>
        <w:rPr>
          <w:b/>
          <w:sz w:val="32"/>
          <w:szCs w:val="32"/>
          <w:u w:val="single"/>
        </w:rPr>
      </w:pPr>
    </w:p>
    <w:p w:rsidR="00D27490" w:rsidRDefault="00D27490" w:rsidP="00A74F73">
      <w:pPr>
        <w:rPr>
          <w:b/>
          <w:sz w:val="32"/>
          <w:szCs w:val="32"/>
          <w:u w:val="single"/>
        </w:rPr>
      </w:pPr>
    </w:p>
    <w:p w:rsidR="00D27490" w:rsidRDefault="00D27490" w:rsidP="00A74F73">
      <w:pPr>
        <w:rPr>
          <w:b/>
          <w:sz w:val="32"/>
          <w:szCs w:val="32"/>
          <w:u w:val="single"/>
        </w:rPr>
      </w:pPr>
    </w:p>
    <w:p w:rsidR="00C67284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872146" w:rsidRDefault="00661CAC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Při </w:t>
      </w:r>
      <w:r w:rsidR="00666A9C">
        <w:rPr>
          <w:sz w:val="32"/>
          <w:szCs w:val="32"/>
        </w:rPr>
        <w:t>vyučovací hodině</w:t>
      </w:r>
      <w:r w:rsidR="00AE202C">
        <w:rPr>
          <w:sz w:val="32"/>
          <w:szCs w:val="32"/>
        </w:rPr>
        <w:t xml:space="preserve"> </w:t>
      </w:r>
      <w:r w:rsidR="00522772">
        <w:rPr>
          <w:sz w:val="32"/>
          <w:szCs w:val="32"/>
        </w:rPr>
        <w:t xml:space="preserve">využijeme výukovou aplikaci </w:t>
      </w:r>
      <w:proofErr w:type="spellStart"/>
      <w:r w:rsidR="00522772">
        <w:rPr>
          <w:sz w:val="32"/>
          <w:szCs w:val="32"/>
        </w:rPr>
        <w:t>Corinth</w:t>
      </w:r>
      <w:proofErr w:type="spellEnd"/>
      <w:r w:rsidR="00522772">
        <w:rPr>
          <w:sz w:val="32"/>
          <w:szCs w:val="32"/>
        </w:rPr>
        <w:t xml:space="preserve"> </w:t>
      </w:r>
      <w:proofErr w:type="spellStart"/>
      <w:r w:rsidR="00D27490">
        <w:rPr>
          <w:sz w:val="32"/>
          <w:szCs w:val="32"/>
        </w:rPr>
        <w:t>Classroom</w:t>
      </w:r>
      <w:proofErr w:type="spellEnd"/>
      <w:r w:rsidR="00D27490">
        <w:rPr>
          <w:sz w:val="32"/>
          <w:szCs w:val="32"/>
        </w:rPr>
        <w:t xml:space="preserve"> Biologie rostlin 1 - </w:t>
      </w:r>
      <w:hyperlink r:id="rId10" w:history="1">
        <w:r w:rsidR="00D27490" w:rsidRPr="00A76883">
          <w:rPr>
            <w:rStyle w:val="Hypertextovodkaz"/>
            <w:sz w:val="32"/>
            <w:szCs w:val="32"/>
          </w:rPr>
          <w:t>http://dumy.cz/material/155720-corinth-classroom-biologie-rostlin-1</w:t>
        </w:r>
      </w:hyperlink>
      <w:r w:rsidR="00D27490">
        <w:rPr>
          <w:sz w:val="32"/>
          <w:szCs w:val="32"/>
        </w:rPr>
        <w:t xml:space="preserve"> </w:t>
      </w:r>
    </w:p>
    <w:p w:rsidR="00076FED" w:rsidRDefault="00522772" w:rsidP="00A74F73">
      <w:pPr>
        <w:rPr>
          <w:sz w:val="32"/>
          <w:szCs w:val="32"/>
        </w:rPr>
      </w:pPr>
      <w:r>
        <w:rPr>
          <w:sz w:val="32"/>
          <w:szCs w:val="32"/>
        </w:rPr>
        <w:t>V sekci dvouděložné dřeviny můžeme najít několik zástupců: např. buk lesní, dub letní, líska obecná, olše lepkavá, hrušeň obecná. Vybraný strom si lze prohlédnou i v 3D</w:t>
      </w:r>
      <w:r w:rsidR="00872146">
        <w:rPr>
          <w:sz w:val="32"/>
          <w:szCs w:val="32"/>
        </w:rPr>
        <w:t>.</w:t>
      </w:r>
    </w:p>
    <w:p w:rsidR="00872146" w:rsidRPr="00522772" w:rsidRDefault="00872146" w:rsidP="00A74F73">
      <w:pPr>
        <w:rPr>
          <w:sz w:val="32"/>
          <w:szCs w:val="32"/>
        </w:rPr>
      </w:pPr>
      <w:r>
        <w:rPr>
          <w:sz w:val="32"/>
          <w:szCs w:val="32"/>
        </w:rPr>
        <w:t>V druhé polovině hodiny si vybereme kategorii „anatomie</w:t>
      </w:r>
      <w:r w:rsidR="00D27490">
        <w:rPr>
          <w:sz w:val="32"/>
          <w:szCs w:val="32"/>
        </w:rPr>
        <w:t xml:space="preserve">“, přibližujeme postupně strom </w:t>
      </w:r>
      <w:r>
        <w:rPr>
          <w:sz w:val="32"/>
          <w:szCs w:val="32"/>
        </w:rPr>
        <w:t>a zároveň popisujeme nejprve části stromu</w:t>
      </w:r>
      <w:r w:rsidR="00D27490">
        <w:rPr>
          <w:sz w:val="32"/>
          <w:szCs w:val="32"/>
        </w:rPr>
        <w:t xml:space="preserve"> (</w:t>
      </w:r>
      <w:r>
        <w:rPr>
          <w:sz w:val="32"/>
          <w:szCs w:val="32"/>
        </w:rPr>
        <w:t>kmen-stone</w:t>
      </w:r>
      <w:r w:rsidR="00D27490">
        <w:rPr>
          <w:sz w:val="32"/>
          <w:szCs w:val="32"/>
        </w:rPr>
        <w:t>k, list, koruna), části listu (</w:t>
      </w:r>
      <w:r>
        <w:rPr>
          <w:sz w:val="32"/>
          <w:szCs w:val="32"/>
        </w:rPr>
        <w:t>čepel,</w:t>
      </w:r>
      <w:r w:rsidR="00D27490">
        <w:rPr>
          <w:sz w:val="32"/>
          <w:szCs w:val="32"/>
        </w:rPr>
        <w:t xml:space="preserve"> </w:t>
      </w:r>
      <w:r>
        <w:rPr>
          <w:sz w:val="32"/>
          <w:szCs w:val="32"/>
        </w:rPr>
        <w:t>řapík) až po</w:t>
      </w:r>
      <w:r w:rsidR="00DC4126">
        <w:rPr>
          <w:sz w:val="32"/>
          <w:szCs w:val="32"/>
        </w:rPr>
        <w:t xml:space="preserve"> buněčnou stavbu listu. Možné i kliknout na vnitřní stavbu listu a stavbu rostlinné buňky.</w:t>
      </w:r>
      <w:r>
        <w:rPr>
          <w:sz w:val="32"/>
          <w:szCs w:val="32"/>
        </w:rPr>
        <w:t xml:space="preserve"> </w:t>
      </w:r>
    </w:p>
    <w:p w:rsid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661CAC" w:rsidRPr="00A74F73" w:rsidRDefault="00661CAC" w:rsidP="00A74F73">
      <w:pPr>
        <w:rPr>
          <w:b/>
          <w:sz w:val="32"/>
          <w:szCs w:val="32"/>
          <w:u w:val="single"/>
        </w:rPr>
      </w:pPr>
    </w:p>
    <w:p w:rsidR="00A74F73" w:rsidRDefault="00041C5C" w:rsidP="00A74F73"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-94615</wp:posOffset>
            </wp:positionH>
            <wp:positionV relativeFrom="paragraph">
              <wp:posOffset>4445</wp:posOffset>
            </wp:positionV>
            <wp:extent cx="4257675" cy="2661285"/>
            <wp:effectExtent l="0" t="0" r="9525" b="5715"/>
            <wp:wrapTight wrapText="bothSides">
              <wp:wrapPolygon edited="0">
                <wp:start x="0" y="0"/>
                <wp:lineTo x="0" y="21492"/>
                <wp:lineTo x="21552" y="21492"/>
                <wp:lineTo x="21552" y="0"/>
                <wp:lineTo x="0" y="0"/>
              </wp:wrapPolygon>
            </wp:wrapTight>
            <wp:docPr id="2" name="Obrázek 2" descr="D:\Snímek obrazovky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nímek obrazovky (4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66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2377FB" w:rsidRDefault="002377FB" w:rsidP="00A74F73"/>
    <w:p w:rsidR="00041C5C" w:rsidRDefault="00041C5C" w:rsidP="00A74F73"/>
    <w:p w:rsidR="00041C5C" w:rsidRDefault="00041C5C" w:rsidP="00A74F73"/>
    <w:p w:rsidR="00041C5C" w:rsidRDefault="00041C5C" w:rsidP="00A74F73"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34290</wp:posOffset>
            </wp:positionV>
            <wp:extent cx="4301490" cy="2688590"/>
            <wp:effectExtent l="0" t="0" r="3810" b="0"/>
            <wp:wrapTight wrapText="bothSides">
              <wp:wrapPolygon edited="0">
                <wp:start x="0" y="0"/>
                <wp:lineTo x="0" y="21427"/>
                <wp:lineTo x="21523" y="21427"/>
                <wp:lineTo x="21523" y="0"/>
                <wp:lineTo x="0" y="0"/>
              </wp:wrapPolygon>
            </wp:wrapTight>
            <wp:docPr id="1" name="Obrázek 1" descr="D:\Snímek obrazovky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nímek obrazovky (3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490" cy="268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/>
    <w:p w:rsidR="00041C5C" w:rsidRDefault="00041C5C" w:rsidP="00A74F73">
      <w:r>
        <w:t>Zpracoval: Ilona Schwarzová</w:t>
      </w:r>
    </w:p>
    <w:p w:rsidR="00041C5C" w:rsidRDefault="00041C5C" w:rsidP="00A74F73">
      <w:r>
        <w:t>Zdroje: vlastní zdroje</w:t>
      </w:r>
    </w:p>
    <w:p w:rsidR="00A74F73" w:rsidRDefault="00A74F73"/>
    <w:sectPr w:rsidR="00A74F73" w:rsidSect="00D27490">
      <w:headerReference w:type="default" r:id="rId13"/>
      <w:footerReference w:type="default" r:id="rId14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549" w:rsidRDefault="00CA4549" w:rsidP="002377FB">
      <w:pPr>
        <w:spacing w:after="0" w:line="240" w:lineRule="auto"/>
      </w:pPr>
      <w:r>
        <w:separator/>
      </w:r>
    </w:p>
  </w:endnote>
  <w:endnote w:type="continuationSeparator" w:id="0">
    <w:p w:rsidR="00CA4549" w:rsidRDefault="00CA4549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D27490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5886450</wp:posOffset>
          </wp:positionH>
          <wp:positionV relativeFrom="page">
            <wp:posOffset>9893300</wp:posOffset>
          </wp:positionV>
          <wp:extent cx="1400175" cy="735965"/>
          <wp:effectExtent l="19050" t="0" r="9525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7359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549" w:rsidRDefault="00CA4549" w:rsidP="002377FB">
      <w:pPr>
        <w:spacing w:after="0" w:line="240" w:lineRule="auto"/>
      </w:pPr>
      <w:r>
        <w:separator/>
      </w:r>
    </w:p>
  </w:footnote>
  <w:footnote w:type="continuationSeparator" w:id="0">
    <w:p w:rsidR="00CA4549" w:rsidRDefault="00CA4549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490" w:rsidRDefault="00D27490" w:rsidP="00D27490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27490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41C5C"/>
    <w:rsid w:val="00076FED"/>
    <w:rsid w:val="000A2C18"/>
    <w:rsid w:val="000F1AAB"/>
    <w:rsid w:val="00131D1B"/>
    <w:rsid w:val="00165E66"/>
    <w:rsid w:val="002377FB"/>
    <w:rsid w:val="0027026C"/>
    <w:rsid w:val="002E797F"/>
    <w:rsid w:val="00334E69"/>
    <w:rsid w:val="0035094D"/>
    <w:rsid w:val="004531A1"/>
    <w:rsid w:val="00522772"/>
    <w:rsid w:val="005D63F4"/>
    <w:rsid w:val="00636D72"/>
    <w:rsid w:val="00661CAC"/>
    <w:rsid w:val="00666A9C"/>
    <w:rsid w:val="006C48F1"/>
    <w:rsid w:val="007F39F8"/>
    <w:rsid w:val="00872146"/>
    <w:rsid w:val="008F3887"/>
    <w:rsid w:val="009F29BB"/>
    <w:rsid w:val="00A52896"/>
    <w:rsid w:val="00A74F73"/>
    <w:rsid w:val="00A7642C"/>
    <w:rsid w:val="00AB0C8A"/>
    <w:rsid w:val="00AB0E3F"/>
    <w:rsid w:val="00AE202C"/>
    <w:rsid w:val="00B91E9F"/>
    <w:rsid w:val="00BF634E"/>
    <w:rsid w:val="00C12575"/>
    <w:rsid w:val="00C526C9"/>
    <w:rsid w:val="00C67284"/>
    <w:rsid w:val="00CA4549"/>
    <w:rsid w:val="00D27490"/>
    <w:rsid w:val="00DC4126"/>
    <w:rsid w:val="00E42669"/>
    <w:rsid w:val="00E64490"/>
    <w:rsid w:val="00E96BC4"/>
    <w:rsid w:val="00EA4A0F"/>
    <w:rsid w:val="00EF14BE"/>
    <w:rsid w:val="00FE5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1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CA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2749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61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61C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dumy.cz/material/155720-corinth-classroom-biologie-rostlin-1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086A40-78EC-4F43-8E92-58CCE20B91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2015-06-13T08:42:00Z</dcterms:created>
  <dcterms:modified xsi:type="dcterms:W3CDTF">2015-06-13T08:42:00Z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