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Pr="00220CC3" w:rsidRDefault="0071446F" w:rsidP="0071446F"/>
    <w:p w:rsidR="00330601" w:rsidRDefault="00330601" w:rsidP="00330601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330601" w:rsidRDefault="00330601" w:rsidP="00330601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330601" w:rsidRDefault="00330601" w:rsidP="00330601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330601" w:rsidRDefault="00330601" w:rsidP="00330601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330601" w:rsidRDefault="00330601" w:rsidP="00330601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330601" w:rsidRDefault="00330601" w:rsidP="00330601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330601" w:rsidRDefault="00330601" w:rsidP="0033060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330601" w:rsidRDefault="00330601" w:rsidP="0033060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 xml:space="preserve">Jméno a příjmení autora:  Eliška </w:t>
      </w:r>
      <w:proofErr w:type="spellStart"/>
      <w:r>
        <w:rPr>
          <w:rFonts w:ascii="Arial" w:hAnsi="Arial" w:cs="Arial"/>
          <w:b/>
          <w:bCs/>
          <w:iCs/>
        </w:rPr>
        <w:t>Ducháčová</w:t>
      </w:r>
      <w:proofErr w:type="spellEnd"/>
    </w:p>
    <w:p w:rsidR="00330601" w:rsidRDefault="00330601" w:rsidP="0033060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Gymnázium a SOŠ Jaroměř</w:t>
      </w:r>
    </w:p>
    <w:p w:rsidR="00330601" w:rsidRDefault="00330601" w:rsidP="0033060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330601" w:rsidRDefault="00330601" w:rsidP="0033060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Dějepis</w:t>
      </w:r>
    </w:p>
    <w:p w:rsidR="00330601" w:rsidRDefault="00330601" w:rsidP="0033060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  2.</w:t>
      </w:r>
    </w:p>
    <w:p w:rsidR="00330601" w:rsidRDefault="00330601" w:rsidP="0033060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    Architektura a výtvarné umění v období baroka</w:t>
      </w:r>
    </w:p>
    <w:p w:rsidR="00330601" w:rsidRDefault="00330601" w:rsidP="0033060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330601" w:rsidRDefault="00330601" w:rsidP="00330601">
      <w:pPr>
        <w:pStyle w:val="Seznmek"/>
        <w:numPr>
          <w:ilvl w:val="0"/>
          <w:numId w:val="0"/>
        </w:numPr>
        <w:tabs>
          <w:tab w:val="left" w:pos="708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Obsah: Barokní architektura, malířství a sochařství v Evropě a v českých </w:t>
      </w:r>
    </w:p>
    <w:p w:rsidR="00330601" w:rsidRDefault="00330601" w:rsidP="00330601">
      <w:pPr>
        <w:pStyle w:val="Seznmek"/>
        <w:numPr>
          <w:ilvl w:val="0"/>
          <w:numId w:val="0"/>
        </w:numPr>
        <w:tabs>
          <w:tab w:val="left" w:pos="708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</w:t>
      </w:r>
      <w:proofErr w:type="gramStart"/>
      <w:r>
        <w:rPr>
          <w:rFonts w:ascii="Arial" w:hAnsi="Arial" w:cs="Arial"/>
          <w:b/>
        </w:rPr>
        <w:t>zemích</w:t>
      </w:r>
      <w:proofErr w:type="gramEnd"/>
    </w:p>
    <w:p w:rsidR="00330601" w:rsidRDefault="00330601" w:rsidP="0033060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      Typické rysy barokního umění, významní umělci</w:t>
      </w:r>
    </w:p>
    <w:p w:rsidR="00330601" w:rsidRDefault="00330601" w:rsidP="0033060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 Práce ve skupinách</w:t>
      </w:r>
    </w:p>
    <w:p w:rsidR="00330601" w:rsidRDefault="00330601" w:rsidP="00330601">
      <w:pPr>
        <w:pStyle w:val="Seznmek"/>
        <w:numPr>
          <w:ilvl w:val="0"/>
          <w:numId w:val="0"/>
        </w:numPr>
        <w:tabs>
          <w:tab w:val="left" w:pos="708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Práce s </w:t>
      </w:r>
      <w:proofErr w:type="spellStart"/>
      <w:r>
        <w:rPr>
          <w:rFonts w:ascii="Arial" w:hAnsi="Arial" w:cs="Arial"/>
          <w:b/>
        </w:rPr>
        <w:t>tabletem</w:t>
      </w:r>
      <w:proofErr w:type="spellEnd"/>
      <w:r>
        <w:rPr>
          <w:rFonts w:ascii="Arial" w:hAnsi="Arial" w:cs="Arial"/>
          <w:b/>
        </w:rPr>
        <w:t xml:space="preserve"> – vyhledávání materiálů na webu, závěrečné shrnutí</w:t>
      </w:r>
    </w:p>
    <w:p w:rsidR="00330601" w:rsidRDefault="00330601" w:rsidP="00330601">
      <w:pPr>
        <w:pStyle w:val="Seznmek"/>
        <w:numPr>
          <w:ilvl w:val="0"/>
          <w:numId w:val="0"/>
        </w:numPr>
        <w:tabs>
          <w:tab w:val="left" w:pos="708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a opakování - prezentace</w:t>
      </w:r>
    </w:p>
    <w:p w:rsidR="00330601" w:rsidRDefault="00330601" w:rsidP="0033060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</w:t>
      </w:r>
    </w:p>
    <w:p w:rsidR="00330601" w:rsidRDefault="00330601" w:rsidP="0033060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      </w:t>
      </w:r>
      <w:hyperlink r:id="rId11" w:history="1">
        <w:r>
          <w:rPr>
            <w:rStyle w:val="Hypertextovodkaz"/>
            <w:rFonts w:ascii="Arial" w:hAnsi="Arial" w:cs="Arial"/>
            <w:b/>
          </w:rPr>
          <w:t>www.maka.webzdarma.cz/statuice/du_du08</w:t>
        </w:r>
      </w:hyperlink>
      <w:r>
        <w:rPr>
          <w:rFonts w:ascii="Arial" w:hAnsi="Arial" w:cs="Arial"/>
          <w:b/>
        </w:rPr>
        <w:t xml:space="preserve">, wikimedia.commons.cz </w:t>
      </w:r>
    </w:p>
    <w:p w:rsidR="00330601" w:rsidRDefault="00330601" w:rsidP="0033060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330601" w:rsidTr="0033060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330601" w:rsidRDefault="0033060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330601" w:rsidRDefault="0033060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330601" w:rsidRDefault="0033060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330601" w:rsidRDefault="0033060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330601" w:rsidTr="0033060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30601" w:rsidRDefault="0033060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30601" w:rsidRDefault="0033060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5‘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30601" w:rsidRDefault="0033060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Seznámení s učivem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30601" w:rsidRDefault="00330601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Příprava </w:t>
            </w:r>
            <w:proofErr w:type="spellStart"/>
            <w:r>
              <w:rPr>
                <w:rFonts w:ascii="Arial" w:hAnsi="Arial" w:cs="Arial"/>
                <w:lang w:eastAsia="en-US"/>
              </w:rPr>
              <w:t>tabletů</w:t>
            </w:r>
            <w:proofErr w:type="spellEnd"/>
          </w:p>
        </w:tc>
      </w:tr>
      <w:tr w:rsidR="00330601" w:rsidTr="0033060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30601" w:rsidRDefault="0033060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30601" w:rsidRDefault="0033060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10‘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30601" w:rsidRDefault="0033060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Kontrola dom. </w:t>
            </w:r>
            <w:proofErr w:type="gramStart"/>
            <w:r>
              <w:rPr>
                <w:rFonts w:ascii="Arial" w:hAnsi="Arial" w:cs="Arial"/>
                <w:lang w:eastAsia="en-US"/>
              </w:rPr>
              <w:t>úkolu</w:t>
            </w:r>
            <w:proofErr w:type="gramEnd"/>
            <w:r>
              <w:rPr>
                <w:rFonts w:ascii="Arial" w:hAnsi="Arial" w:cs="Arial"/>
                <w:lang w:eastAsia="en-US"/>
              </w:rPr>
              <w:t xml:space="preserve"> – rekatolizace, barokní umění jako nástroj rekatolizace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30601" w:rsidRDefault="0033060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Samostatné prezentace</w:t>
            </w:r>
          </w:p>
        </w:tc>
      </w:tr>
      <w:tr w:rsidR="00330601" w:rsidTr="0033060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30601" w:rsidRDefault="0033060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30601" w:rsidRDefault="0033060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10‘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30601" w:rsidRDefault="0033060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Významné barokní památky v Čechách, působení M. B. Brauna v Jaroměři a okolí (využití znalostí z výtvarné výchovy)</w:t>
            </w:r>
            <w:bookmarkStart w:id="0" w:name="_GoBack"/>
            <w:bookmarkEnd w:id="0"/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30601" w:rsidRDefault="0033060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330601" w:rsidTr="0033060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30601" w:rsidRDefault="0033060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30601" w:rsidRDefault="0033060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15‘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30601" w:rsidRDefault="0033060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Práce s </w:t>
            </w:r>
            <w:proofErr w:type="spellStart"/>
            <w:r>
              <w:rPr>
                <w:rFonts w:ascii="Arial" w:hAnsi="Arial" w:cs="Arial"/>
                <w:lang w:eastAsia="en-US"/>
              </w:rPr>
              <w:t>tabletem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– barokní architektura, sochařství a malířství v Evropě a v českých zemích – práce ve skupinách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30601" w:rsidRDefault="0033060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Práce ve skupinách</w:t>
            </w:r>
          </w:p>
        </w:tc>
      </w:tr>
      <w:tr w:rsidR="00330601" w:rsidTr="0033060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30601" w:rsidRDefault="0033060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30601" w:rsidRDefault="0033060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30601" w:rsidRDefault="0033060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30601" w:rsidRDefault="0033060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330601" w:rsidTr="0033060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30601" w:rsidRDefault="0033060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30601" w:rsidRDefault="0033060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10‘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30601" w:rsidRDefault="0033060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Shrnutí učiva, prezentace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30601" w:rsidRDefault="0033060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Práce ve skupinách</w:t>
            </w: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33DB" w:rsidRDefault="00D533DB">
      <w:r>
        <w:separator/>
      </w:r>
    </w:p>
  </w:endnote>
  <w:endnote w:type="continuationSeparator" w:id="0">
    <w:p w:rsidR="00D533DB" w:rsidRDefault="00D533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33DB" w:rsidRDefault="00D533DB">
      <w:r>
        <w:separator/>
      </w:r>
    </w:p>
  </w:footnote>
  <w:footnote w:type="continuationSeparator" w:id="0">
    <w:p w:rsidR="00D533DB" w:rsidRDefault="00D533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067F"/>
    <w:rsid w:val="00032863"/>
    <w:rsid w:val="0004351A"/>
    <w:rsid w:val="000438CC"/>
    <w:rsid w:val="00044DB6"/>
    <w:rsid w:val="00045F16"/>
    <w:rsid w:val="00050719"/>
    <w:rsid w:val="00050CB3"/>
    <w:rsid w:val="00052BD4"/>
    <w:rsid w:val="000546F3"/>
    <w:rsid w:val="00055282"/>
    <w:rsid w:val="000566C9"/>
    <w:rsid w:val="00057620"/>
    <w:rsid w:val="00071FBF"/>
    <w:rsid w:val="00075684"/>
    <w:rsid w:val="00076E91"/>
    <w:rsid w:val="000804AC"/>
    <w:rsid w:val="00083392"/>
    <w:rsid w:val="00083791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804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30601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9CD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3847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3DB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93C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3ACD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8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maka.webzdarma.cz/statuice/du_du08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E0DB55F-BC99-42D9-B4AB-D3004DA39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183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2015-06-16T09:34:00Z</dcterms:created>
  <dcterms:modified xsi:type="dcterms:W3CDTF">2015-06-16T09:34:00Z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