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D97" w:rsidRDefault="00330D97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30D97" w:rsidRDefault="00330D97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30D97" w:rsidRPr="00A84231" w:rsidRDefault="00330D97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330D97" w:rsidRDefault="00330D97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330D97" w:rsidRPr="00A84231" w:rsidRDefault="00330D97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330D97" w:rsidRPr="00A84231" w:rsidRDefault="00330D97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330D97" w:rsidRPr="00A84231" w:rsidRDefault="00330D9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330D97" w:rsidRPr="00A84231" w:rsidRDefault="00330D9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Mgr. Michal Mrskoš</w:t>
      </w:r>
    </w:p>
    <w:p w:rsidR="00330D97" w:rsidRDefault="00330D9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BA014B">
        <w:rPr>
          <w:rFonts w:ascii="Arial" w:hAnsi="Arial" w:cs="Arial"/>
        </w:rPr>
        <w:t xml:space="preserve">P06 - </w:t>
      </w:r>
      <w:r>
        <w:rPr>
          <w:rFonts w:ascii="Arial" w:hAnsi="Arial" w:cs="Arial"/>
        </w:rPr>
        <w:t>ZŠ Bučovice, Školní 711, 68501 Bučovice</w:t>
      </w:r>
    </w:p>
    <w:p w:rsidR="00330D97" w:rsidRDefault="00330D9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330D97" w:rsidRPr="00A84231" w:rsidRDefault="00330D9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Zeměpis</w:t>
      </w:r>
    </w:p>
    <w:p w:rsidR="00330D97" w:rsidRPr="00A84231" w:rsidRDefault="00330D9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6. ročník</w:t>
      </w:r>
    </w:p>
    <w:p w:rsidR="00330D97" w:rsidRPr="00A84231" w:rsidRDefault="00330D9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Litosféra</w:t>
      </w:r>
    </w:p>
    <w:p w:rsidR="00330D97" w:rsidRDefault="00330D9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330D97" w:rsidRDefault="00330D9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Seznámit žáky s jednou částí fyzickogeografické sféry</w:t>
      </w:r>
    </w:p>
    <w:p w:rsidR="00330D97" w:rsidRDefault="00330D9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Učebnice (možnost elektronické), prezentace, tablet a pracovní list ke stažení v cloudu</w:t>
      </w:r>
    </w:p>
    <w:p w:rsidR="00330D97" w:rsidRPr="00A735B2" w:rsidRDefault="00330D9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330D97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330D97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Pozdrav</w:t>
            </w:r>
          </w:p>
        </w:tc>
        <w:tc>
          <w:tcPr>
            <w:tcW w:w="2552" w:type="dxa"/>
          </w:tcPr>
          <w:p w:rsidR="00330D97" w:rsidRPr="00A84231" w:rsidRDefault="00330D97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330D97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Rychlé opakování vyhledávání v atlasech pomocí rejstříku</w:t>
            </w:r>
          </w:p>
        </w:tc>
        <w:tc>
          <w:tcPr>
            <w:tcW w:w="2552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330D97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Video s výbuchem sopky</w:t>
            </w:r>
          </w:p>
        </w:tc>
        <w:tc>
          <w:tcPr>
            <w:tcW w:w="2552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330D97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30D97" w:rsidRPr="00A84231" w:rsidRDefault="00330D97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25-30</w:t>
            </w:r>
          </w:p>
        </w:tc>
        <w:tc>
          <w:tcPr>
            <w:tcW w:w="5386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Frontální výklad doprovázený vlastní prezentací, při které si žáci do tabletů doplňují pracovní list, který jim zároveň bude sloužit jako zápis z hodiny</w:t>
            </w:r>
          </w:p>
        </w:tc>
        <w:tc>
          <w:tcPr>
            <w:tcW w:w="2552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330D97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doplněných pojmů a připomenutí, že pozn. o obr. Platí jako DÚ na příští hodinu.</w:t>
            </w:r>
          </w:p>
        </w:tc>
        <w:tc>
          <w:tcPr>
            <w:tcW w:w="2552" w:type="dxa"/>
          </w:tcPr>
          <w:p w:rsidR="00330D97" w:rsidRPr="00A84231" w:rsidRDefault="00330D9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30D97" w:rsidRDefault="00330D97" w:rsidP="006B0C26">
      <w:pPr>
        <w:ind w:firstLine="0"/>
      </w:pPr>
    </w:p>
    <w:p w:rsidR="00330D97" w:rsidRDefault="00330D97" w:rsidP="006B0C26">
      <w:pPr>
        <w:ind w:firstLine="0"/>
      </w:pPr>
    </w:p>
    <w:p w:rsidR="00330D97" w:rsidRDefault="00330D97" w:rsidP="006B0C26">
      <w:pPr>
        <w:ind w:firstLine="0"/>
      </w:pPr>
    </w:p>
    <w:p w:rsidR="00330D97" w:rsidRDefault="00330D97" w:rsidP="006B0C26">
      <w:pPr>
        <w:ind w:firstLine="0"/>
      </w:pPr>
      <w:bookmarkStart w:id="0" w:name="_GoBack"/>
      <w:bookmarkEnd w:id="0"/>
    </w:p>
    <w:p w:rsidR="00330D97" w:rsidRDefault="00330D97" w:rsidP="006B0C26">
      <w:pPr>
        <w:ind w:firstLine="0"/>
      </w:pPr>
    </w:p>
    <w:p w:rsidR="00330D97" w:rsidRDefault="00330D97" w:rsidP="006B0C26">
      <w:pPr>
        <w:ind w:firstLine="0"/>
      </w:pPr>
      <w:r>
        <w:t>Stažený pracovní list:</w:t>
      </w:r>
    </w:p>
    <w:p w:rsidR="00330D97" w:rsidRPr="00D034D7" w:rsidRDefault="00330D97" w:rsidP="00A44E41">
      <w:pPr>
        <w:jc w:val="center"/>
        <w:rPr>
          <w:b/>
          <w:color w:val="339966"/>
          <w:sz w:val="40"/>
          <w:szCs w:val="40"/>
        </w:rPr>
      </w:pPr>
      <w:r w:rsidRPr="00D034D7">
        <w:rPr>
          <w:b/>
          <w:color w:val="339966"/>
          <w:sz w:val="40"/>
          <w:szCs w:val="40"/>
        </w:rPr>
        <w:t>LITOSFÉRA</w:t>
      </w:r>
    </w:p>
    <w:p w:rsidR="00330D97" w:rsidRPr="00593CB6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sz w:val="28"/>
          <w:szCs w:val="28"/>
        </w:rPr>
      </w:pPr>
      <w:r w:rsidRPr="00593CB6">
        <w:rPr>
          <w:sz w:val="28"/>
          <w:szCs w:val="28"/>
        </w:rPr>
        <w:t>kamenný obal Země</w:t>
      </w:r>
    </w:p>
    <w:p w:rsidR="00330D97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sz w:val="28"/>
          <w:szCs w:val="28"/>
        </w:rPr>
      </w:pPr>
      <w:r w:rsidRPr="00593CB6">
        <w:rPr>
          <w:sz w:val="28"/>
          <w:szCs w:val="28"/>
        </w:rPr>
        <w:t>je tvořena zemskou kůrou a svrchní částí zemského pláště</w:t>
      </w:r>
    </w:p>
    <w:p w:rsidR="00330D97" w:rsidRPr="00593CB6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je tvořena deskami, které nazýváme - _ _ _ _ _ _ _ _ _ _ _ _ _ _ _ _ _ _ _ _ </w:t>
      </w:r>
    </w:p>
    <w:p w:rsidR="00330D97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sz w:val="28"/>
          <w:szCs w:val="28"/>
        </w:rPr>
      </w:pPr>
      <w:r w:rsidRPr="005F6BA9">
        <w:rPr>
          <w:sz w:val="28"/>
          <w:szCs w:val="28"/>
        </w:rPr>
        <w:t>litosférické desky</w:t>
      </w:r>
      <w:r>
        <w:rPr>
          <w:sz w:val="28"/>
          <w:szCs w:val="28"/>
        </w:rPr>
        <w:t xml:space="preserve"> se velmi pomalu _ _ _ _ _ _ _ _ _ _ _ </w:t>
      </w:r>
    </w:p>
    <w:p w:rsidR="00330D97" w:rsidRPr="00100A3A" w:rsidRDefault="00330D97" w:rsidP="00A44E41">
      <w:pPr>
        <w:rPr>
          <w:sz w:val="20"/>
          <w:szCs w:val="20"/>
        </w:rPr>
      </w:pPr>
    </w:p>
    <w:p w:rsidR="00330D97" w:rsidRPr="00D034D7" w:rsidRDefault="00330D97" w:rsidP="00A44E41">
      <w:pPr>
        <w:rPr>
          <w:b/>
          <w:sz w:val="32"/>
          <w:szCs w:val="32"/>
          <w:u w:val="single"/>
        </w:rPr>
      </w:pPr>
      <w:r w:rsidRPr="00D034D7">
        <w:rPr>
          <w:b/>
          <w:sz w:val="32"/>
          <w:szCs w:val="32"/>
          <w:u w:val="single"/>
        </w:rPr>
        <w:t>Pohyby litosférických desek</w:t>
      </w:r>
    </w:p>
    <w:p w:rsidR="00330D97" w:rsidRPr="007C02DA" w:rsidRDefault="00330D97" w:rsidP="00A44E41">
      <w:pPr>
        <w:numPr>
          <w:ilvl w:val="0"/>
          <w:numId w:val="4"/>
        </w:numPr>
        <w:overflowPunct/>
        <w:autoSpaceDE/>
        <w:autoSpaceDN/>
        <w:adjustRightInd/>
        <w:jc w:val="left"/>
        <w:textAlignment w:val="auto"/>
        <w:rPr>
          <w:sz w:val="32"/>
          <w:szCs w:val="32"/>
        </w:rPr>
      </w:pPr>
      <w:r>
        <w:rPr>
          <w:sz w:val="32"/>
          <w:szCs w:val="32"/>
        </w:rPr>
        <w:t xml:space="preserve">_ _ _ _ _   _ _ _ _  </w:t>
      </w:r>
    </w:p>
    <w:p w:rsidR="00330D97" w:rsidRPr="00D034D7" w:rsidRDefault="00330D97" w:rsidP="00A44E41">
      <w:pPr>
        <w:numPr>
          <w:ilvl w:val="0"/>
          <w:numId w:val="5"/>
        </w:numPr>
        <w:tabs>
          <w:tab w:val="clear" w:pos="720"/>
          <w:tab w:val="num" w:pos="900"/>
        </w:tabs>
        <w:overflowPunct/>
        <w:autoSpaceDE/>
        <w:autoSpaceDN/>
        <w:adjustRightInd/>
        <w:ind w:left="900"/>
        <w:jc w:val="left"/>
        <w:textAlignment w:val="auto"/>
        <w:rPr>
          <w:sz w:val="28"/>
          <w:szCs w:val="28"/>
          <w:u w:val="single"/>
        </w:rPr>
      </w:pPr>
      <w:r w:rsidRPr="00D034D7">
        <w:rPr>
          <w:sz w:val="28"/>
          <w:szCs w:val="28"/>
          <w:u w:val="single"/>
        </w:rPr>
        <w:t xml:space="preserve">Jedna se </w:t>
      </w:r>
      <w:r>
        <w:rPr>
          <w:sz w:val="28"/>
          <w:szCs w:val="28"/>
          <w:u w:val="single"/>
        </w:rPr>
        <w:t xml:space="preserve">_ _ _ _ _ _ _ _  </w:t>
      </w:r>
      <w:r w:rsidRPr="00D034D7">
        <w:rPr>
          <w:sz w:val="28"/>
          <w:szCs w:val="28"/>
          <w:u w:val="single"/>
        </w:rPr>
        <w:t>pod druhou</w:t>
      </w:r>
    </w:p>
    <w:p w:rsidR="00330D97" w:rsidRPr="00D034D7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b/>
          <w:sz w:val="28"/>
          <w:szCs w:val="28"/>
        </w:rPr>
      </w:pPr>
      <w:r w:rsidRPr="00D034D7">
        <w:rPr>
          <w:sz w:val="28"/>
          <w:szCs w:val="28"/>
        </w:rPr>
        <w:t xml:space="preserve">tímto způsobem vznikají </w:t>
      </w:r>
      <w:r>
        <w:rPr>
          <w:b/>
          <w:sz w:val="28"/>
          <w:szCs w:val="28"/>
        </w:rPr>
        <w:t xml:space="preserve">_ _ _ _ _ _ _  </w:t>
      </w:r>
      <w:r w:rsidRPr="00D034D7">
        <w:rPr>
          <w:b/>
          <w:sz w:val="28"/>
          <w:szCs w:val="28"/>
        </w:rPr>
        <w:t>pohoří</w:t>
      </w:r>
    </w:p>
    <w:p w:rsidR="00330D97" w:rsidRPr="00D034D7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sz w:val="28"/>
          <w:szCs w:val="28"/>
        </w:rPr>
      </w:pPr>
      <w:r w:rsidRPr="00D034D7">
        <w:rPr>
          <w:sz w:val="28"/>
          <w:szCs w:val="28"/>
        </w:rPr>
        <w:t xml:space="preserve">při výbuchu sopky se na povrch dostává – láva, </w:t>
      </w:r>
      <w:r>
        <w:rPr>
          <w:sz w:val="28"/>
          <w:szCs w:val="28"/>
        </w:rPr>
        <w:t xml:space="preserve">_ _ _ _  </w:t>
      </w:r>
      <w:r w:rsidRPr="00D034D7">
        <w:rPr>
          <w:sz w:val="28"/>
          <w:szCs w:val="28"/>
        </w:rPr>
        <w:t xml:space="preserve">, kameny, </w:t>
      </w:r>
      <w:r>
        <w:rPr>
          <w:sz w:val="28"/>
          <w:szCs w:val="28"/>
        </w:rPr>
        <w:t xml:space="preserve">_ _ _ _ _ </w:t>
      </w:r>
      <w:r w:rsidRPr="00D034D7">
        <w:rPr>
          <w:sz w:val="28"/>
          <w:szCs w:val="28"/>
        </w:rPr>
        <w:t>a plyny</w:t>
      </w:r>
    </w:p>
    <w:p w:rsidR="00330D97" w:rsidRPr="00CB13D2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color w:val="FF0000"/>
          <w:sz w:val="20"/>
          <w:szCs w:val="20"/>
        </w:rPr>
      </w:pPr>
      <w:r w:rsidRPr="00CB13D2">
        <w:rPr>
          <w:color w:val="FF0000"/>
          <w:sz w:val="20"/>
          <w:szCs w:val="20"/>
        </w:rPr>
        <w:t xml:space="preserve">namalovat i s popisem </w:t>
      </w:r>
      <w:r w:rsidRPr="00CB13D2">
        <w:rPr>
          <w:sz w:val="20"/>
          <w:szCs w:val="20"/>
        </w:rPr>
        <w:t>(magmatický krb, přívodní kanál=sopouch, sopečný kužel, kráter, magma)</w:t>
      </w:r>
      <w:r w:rsidR="002A18CC">
        <w:rPr>
          <w:color w:val="FF0000"/>
          <w:sz w:val="20"/>
          <w:szCs w:val="20"/>
        </w:rPr>
        <w:t xml:space="preserve"> obrázek sopky uč. s</w:t>
      </w:r>
      <w:r>
        <w:rPr>
          <w:color w:val="FF0000"/>
          <w:sz w:val="20"/>
          <w:szCs w:val="20"/>
        </w:rPr>
        <w:t>tr 13</w:t>
      </w:r>
    </w:p>
    <w:p w:rsidR="00330D97" w:rsidRDefault="00330D97" w:rsidP="00A44E41">
      <w:pPr>
        <w:rPr>
          <w:color w:val="FF0000"/>
        </w:rPr>
      </w:pPr>
    </w:p>
    <w:p w:rsidR="00330D97" w:rsidRDefault="00330D97" w:rsidP="00A44E41">
      <w:pPr>
        <w:rPr>
          <w:color w:val="FF0000"/>
        </w:rPr>
      </w:pPr>
    </w:p>
    <w:p w:rsidR="00330D97" w:rsidRDefault="00330D97" w:rsidP="00A44E41">
      <w:pPr>
        <w:rPr>
          <w:color w:val="FF0000"/>
        </w:rPr>
      </w:pPr>
    </w:p>
    <w:p w:rsidR="00330D97" w:rsidRPr="00051AD5" w:rsidRDefault="00330D97" w:rsidP="00A44E41">
      <w:pPr>
        <w:rPr>
          <w:color w:val="FF0000"/>
        </w:rPr>
      </w:pPr>
    </w:p>
    <w:p w:rsidR="00330D97" w:rsidRPr="00D034D7" w:rsidRDefault="00330D97" w:rsidP="00A44E41">
      <w:pPr>
        <w:numPr>
          <w:ilvl w:val="0"/>
          <w:numId w:val="5"/>
        </w:numPr>
        <w:tabs>
          <w:tab w:val="clear" w:pos="720"/>
          <w:tab w:val="num" w:pos="900"/>
        </w:tabs>
        <w:overflowPunct/>
        <w:autoSpaceDE/>
        <w:autoSpaceDN/>
        <w:adjustRightInd/>
        <w:ind w:left="900"/>
        <w:jc w:val="left"/>
        <w:textAlignment w:val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 _ _ _ _ _ _  _ _</w:t>
      </w:r>
    </w:p>
    <w:p w:rsidR="00330D97" w:rsidRPr="00D034D7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sz w:val="28"/>
          <w:szCs w:val="28"/>
        </w:rPr>
      </w:pPr>
      <w:r w:rsidRPr="00D034D7">
        <w:rPr>
          <w:sz w:val="28"/>
          <w:szCs w:val="28"/>
        </w:rPr>
        <w:t xml:space="preserve">tímto způsobem vznikají </w:t>
      </w:r>
      <w:r>
        <w:rPr>
          <w:b/>
          <w:sz w:val="28"/>
          <w:szCs w:val="28"/>
        </w:rPr>
        <w:t xml:space="preserve">_ _ _ _ _ _ _ _ _ _ _ </w:t>
      </w:r>
      <w:r w:rsidRPr="00D034D7">
        <w:rPr>
          <w:b/>
          <w:sz w:val="28"/>
          <w:szCs w:val="28"/>
        </w:rPr>
        <w:t xml:space="preserve"> pohoří</w:t>
      </w:r>
    </w:p>
    <w:p w:rsidR="00330D97" w:rsidRPr="00051AD5" w:rsidRDefault="002A18CC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sz w:val="28"/>
          <w:szCs w:val="28"/>
        </w:rPr>
      </w:pPr>
      <w:r>
        <w:rPr>
          <w:sz w:val="28"/>
          <w:szCs w:val="28"/>
        </w:rPr>
        <w:t>procesu, při</w:t>
      </w:r>
      <w:r w:rsidR="00330D97" w:rsidRPr="00D034D7">
        <w:rPr>
          <w:sz w:val="28"/>
          <w:szCs w:val="28"/>
        </w:rPr>
        <w:t xml:space="preserve"> kterém tato pohoří vznikají</w:t>
      </w:r>
      <w:r>
        <w:rPr>
          <w:sz w:val="28"/>
          <w:szCs w:val="28"/>
        </w:rPr>
        <w:t>,</w:t>
      </w:r>
      <w:r w:rsidR="00330D97" w:rsidRPr="00D034D7">
        <w:rPr>
          <w:sz w:val="28"/>
          <w:szCs w:val="28"/>
        </w:rPr>
        <w:t xml:space="preserve"> se říká </w:t>
      </w:r>
      <w:r w:rsidR="00330D97">
        <w:rPr>
          <w:b/>
          <w:sz w:val="28"/>
          <w:szCs w:val="28"/>
        </w:rPr>
        <w:t xml:space="preserve">_ _ _ _ _ _ _ _  </w:t>
      </w:r>
    </w:p>
    <w:p w:rsidR="00330D97" w:rsidRPr="00CB13D2" w:rsidRDefault="002A18CC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namalovat obr. uč. s</w:t>
      </w:r>
      <w:r w:rsidR="00330D97" w:rsidRPr="00CB13D2">
        <w:rPr>
          <w:color w:val="FF0000"/>
          <w:sz w:val="20"/>
          <w:szCs w:val="20"/>
        </w:rPr>
        <w:t xml:space="preserve">tr </w:t>
      </w:r>
      <w:r w:rsidR="00330D97">
        <w:rPr>
          <w:color w:val="FF0000"/>
          <w:sz w:val="20"/>
          <w:szCs w:val="20"/>
        </w:rPr>
        <w:t>18</w:t>
      </w:r>
      <w:r w:rsidR="00330D97" w:rsidRPr="00CB13D2">
        <w:rPr>
          <w:color w:val="FF0000"/>
          <w:sz w:val="20"/>
          <w:szCs w:val="20"/>
        </w:rPr>
        <w:t xml:space="preserve"> </w:t>
      </w:r>
      <w:r w:rsidR="00330D97" w:rsidRPr="00CB13D2">
        <w:rPr>
          <w:sz w:val="20"/>
          <w:szCs w:val="20"/>
        </w:rPr>
        <w:t>(sedlo, koryto, hřeben, vrása)</w:t>
      </w:r>
    </w:p>
    <w:p w:rsidR="00330D97" w:rsidRDefault="00330D97" w:rsidP="00A44E41">
      <w:pPr>
        <w:rPr>
          <w:color w:val="FF0000"/>
          <w:sz w:val="28"/>
          <w:szCs w:val="28"/>
        </w:rPr>
      </w:pPr>
    </w:p>
    <w:p w:rsidR="00330D97" w:rsidRDefault="00330D97" w:rsidP="00A44E41">
      <w:pPr>
        <w:rPr>
          <w:color w:val="FF0000"/>
          <w:sz w:val="28"/>
          <w:szCs w:val="28"/>
        </w:rPr>
      </w:pPr>
    </w:p>
    <w:p w:rsidR="00330D97" w:rsidRPr="00D034D7" w:rsidRDefault="00330D97" w:rsidP="00A44E41">
      <w:pPr>
        <w:rPr>
          <w:color w:val="FF0000"/>
          <w:sz w:val="28"/>
          <w:szCs w:val="28"/>
        </w:rPr>
      </w:pPr>
    </w:p>
    <w:p w:rsidR="00330D97" w:rsidRPr="00D034D7" w:rsidRDefault="00330D97" w:rsidP="00A44E41">
      <w:pPr>
        <w:numPr>
          <w:ilvl w:val="0"/>
          <w:numId w:val="5"/>
        </w:numPr>
        <w:tabs>
          <w:tab w:val="clear" w:pos="720"/>
          <w:tab w:val="num" w:pos="900"/>
        </w:tabs>
        <w:overflowPunct/>
        <w:autoSpaceDE/>
        <w:autoSpaceDN/>
        <w:adjustRightInd/>
        <w:ind w:left="900"/>
        <w:jc w:val="left"/>
        <w:textAlignment w:val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_ _ _ _ _ _ _ _  </w:t>
      </w:r>
      <w:r w:rsidRPr="00D034D7">
        <w:rPr>
          <w:sz w:val="28"/>
          <w:szCs w:val="28"/>
          <w:u w:val="single"/>
        </w:rPr>
        <w:t xml:space="preserve"> se</w:t>
      </w:r>
    </w:p>
    <w:p w:rsidR="00330D97" w:rsidRPr="00D034D7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sz w:val="28"/>
          <w:szCs w:val="28"/>
        </w:rPr>
      </w:pPr>
      <w:r w:rsidRPr="00D034D7">
        <w:rPr>
          <w:sz w:val="28"/>
          <w:szCs w:val="28"/>
        </w:rPr>
        <w:t xml:space="preserve">tímto způsobem vznikají </w:t>
      </w:r>
      <w:r w:rsidRPr="00747B25">
        <w:rPr>
          <w:b/>
          <w:sz w:val="28"/>
          <w:szCs w:val="28"/>
        </w:rPr>
        <w:t>zlomov</w:t>
      </w:r>
      <w:r>
        <w:rPr>
          <w:b/>
          <w:sz w:val="28"/>
          <w:szCs w:val="28"/>
        </w:rPr>
        <w:t>á</w:t>
      </w:r>
      <w:r w:rsidRPr="00747B25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 xml:space="preserve"> _ _ _ _ _ </w:t>
      </w:r>
      <w:r w:rsidRPr="00747B25">
        <w:rPr>
          <w:b/>
          <w:sz w:val="28"/>
          <w:szCs w:val="28"/>
        </w:rPr>
        <w:t>) pohoří</w:t>
      </w:r>
    </w:p>
    <w:p w:rsidR="00330D97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sz w:val="28"/>
          <w:szCs w:val="28"/>
        </w:rPr>
      </w:pPr>
      <w:r w:rsidRPr="00D034D7">
        <w:rPr>
          <w:sz w:val="28"/>
          <w:szCs w:val="28"/>
        </w:rPr>
        <w:t xml:space="preserve">litosférické desky se zlámou na jednotlivé </w:t>
      </w:r>
      <w:r w:rsidRPr="00D034D7">
        <w:rPr>
          <w:b/>
          <w:sz w:val="28"/>
          <w:szCs w:val="28"/>
        </w:rPr>
        <w:t>kry</w:t>
      </w:r>
      <w:r w:rsidRPr="00D034D7">
        <w:rPr>
          <w:sz w:val="28"/>
          <w:szCs w:val="28"/>
        </w:rPr>
        <w:t xml:space="preserve">, které se dále mohou podél </w:t>
      </w:r>
      <w:r>
        <w:rPr>
          <w:sz w:val="28"/>
          <w:szCs w:val="28"/>
        </w:rPr>
        <w:t xml:space="preserve">_ _ _ _ _ </w:t>
      </w:r>
      <w:r w:rsidRPr="00D034D7">
        <w:rPr>
          <w:sz w:val="28"/>
          <w:szCs w:val="28"/>
        </w:rPr>
        <w:t xml:space="preserve"> pohybovat vzhůru - </w:t>
      </w:r>
      <w:r w:rsidRPr="00D034D7">
        <w:rPr>
          <w:b/>
          <w:sz w:val="28"/>
          <w:szCs w:val="28"/>
        </w:rPr>
        <w:t>horské hřbety</w:t>
      </w:r>
      <w:r w:rsidRPr="00D034D7">
        <w:rPr>
          <w:sz w:val="28"/>
          <w:szCs w:val="28"/>
        </w:rPr>
        <w:t xml:space="preserve"> nebo klesat - </w:t>
      </w:r>
      <w:r w:rsidRPr="00D034D7">
        <w:rPr>
          <w:b/>
          <w:sz w:val="28"/>
          <w:szCs w:val="28"/>
        </w:rPr>
        <w:t xml:space="preserve">příkopové </w:t>
      </w:r>
      <w:r>
        <w:rPr>
          <w:b/>
          <w:sz w:val="28"/>
          <w:szCs w:val="28"/>
        </w:rPr>
        <w:t xml:space="preserve">_ _ _ _ _ _ _ _ _ _ </w:t>
      </w:r>
      <w:r w:rsidRPr="00D034D7">
        <w:rPr>
          <w:sz w:val="28"/>
          <w:szCs w:val="28"/>
        </w:rPr>
        <w:t>.</w:t>
      </w:r>
    </w:p>
    <w:p w:rsidR="00330D97" w:rsidRPr="00CB13D2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  <w:rPr>
          <w:color w:val="FF0000"/>
          <w:sz w:val="20"/>
          <w:szCs w:val="20"/>
        </w:rPr>
      </w:pPr>
      <w:r w:rsidRPr="00CB13D2">
        <w:rPr>
          <w:color w:val="FF0000"/>
          <w:sz w:val="20"/>
          <w:szCs w:val="20"/>
        </w:rPr>
        <w:t xml:space="preserve">namalovat obr. Uč. Str </w:t>
      </w:r>
      <w:r>
        <w:rPr>
          <w:color w:val="FF0000"/>
          <w:sz w:val="20"/>
          <w:szCs w:val="20"/>
        </w:rPr>
        <w:t>18</w:t>
      </w:r>
      <w:r w:rsidRPr="00CB13D2">
        <w:rPr>
          <w:color w:val="FF0000"/>
          <w:sz w:val="20"/>
          <w:szCs w:val="20"/>
        </w:rPr>
        <w:t xml:space="preserve"> </w:t>
      </w:r>
      <w:r w:rsidRPr="00CB13D2">
        <w:rPr>
          <w:sz w:val="20"/>
          <w:szCs w:val="20"/>
        </w:rPr>
        <w:t>(</w:t>
      </w:r>
      <w:r>
        <w:rPr>
          <w:sz w:val="20"/>
          <w:szCs w:val="20"/>
        </w:rPr>
        <w:t>příkopová propadlina</w:t>
      </w:r>
      <w:r w:rsidRPr="00CB13D2">
        <w:rPr>
          <w:sz w:val="20"/>
          <w:szCs w:val="20"/>
        </w:rPr>
        <w:t xml:space="preserve">, </w:t>
      </w:r>
      <w:r>
        <w:rPr>
          <w:sz w:val="20"/>
          <w:szCs w:val="20"/>
        </w:rPr>
        <w:t>horský hřbet</w:t>
      </w:r>
      <w:r w:rsidRPr="00CB13D2">
        <w:rPr>
          <w:sz w:val="20"/>
          <w:szCs w:val="20"/>
        </w:rPr>
        <w:t xml:space="preserve">, hřeben, </w:t>
      </w:r>
      <w:r>
        <w:rPr>
          <w:sz w:val="20"/>
          <w:szCs w:val="20"/>
        </w:rPr>
        <w:t>zlom</w:t>
      </w:r>
      <w:r w:rsidRPr="00CB13D2">
        <w:rPr>
          <w:sz w:val="20"/>
          <w:szCs w:val="20"/>
        </w:rPr>
        <w:t>)</w:t>
      </w:r>
    </w:p>
    <w:p w:rsidR="00330D97" w:rsidRDefault="00330D97" w:rsidP="00A44E41">
      <w:pPr>
        <w:rPr>
          <w:sz w:val="28"/>
          <w:szCs w:val="28"/>
        </w:rPr>
      </w:pPr>
    </w:p>
    <w:p w:rsidR="00330D97" w:rsidRPr="00D034D7" w:rsidRDefault="00330D97" w:rsidP="00A44E41">
      <w:pPr>
        <w:rPr>
          <w:sz w:val="28"/>
          <w:szCs w:val="28"/>
        </w:rPr>
      </w:pPr>
    </w:p>
    <w:p w:rsidR="00330D97" w:rsidRPr="007C02DA" w:rsidRDefault="00330D97" w:rsidP="00A44E41">
      <w:pPr>
        <w:numPr>
          <w:ilvl w:val="0"/>
          <w:numId w:val="4"/>
        </w:numPr>
        <w:overflowPunct/>
        <w:autoSpaceDE/>
        <w:autoSpaceDN/>
        <w:adjustRightInd/>
        <w:jc w:val="left"/>
        <w:textAlignment w:val="auto"/>
        <w:rPr>
          <w:sz w:val="32"/>
          <w:szCs w:val="32"/>
        </w:rPr>
      </w:pPr>
      <w:r w:rsidRPr="007C02DA">
        <w:rPr>
          <w:sz w:val="32"/>
          <w:szCs w:val="32"/>
        </w:rPr>
        <w:t xml:space="preserve">OD </w:t>
      </w:r>
      <w:r>
        <w:rPr>
          <w:sz w:val="32"/>
          <w:szCs w:val="32"/>
        </w:rPr>
        <w:t xml:space="preserve">_ _ _ _  </w:t>
      </w:r>
    </w:p>
    <w:p w:rsidR="00330D97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</w:pPr>
      <w:r>
        <w:t>při tomto pohybu přirůstají litosférické desky (většinou se nacházejí na dně oceánů)</w:t>
      </w:r>
    </w:p>
    <w:p w:rsidR="00330D97" w:rsidRPr="007C02DA" w:rsidRDefault="00330D97" w:rsidP="00A44E41">
      <w:pPr>
        <w:numPr>
          <w:ilvl w:val="0"/>
          <w:numId w:val="4"/>
        </w:numPr>
        <w:overflowPunct/>
        <w:autoSpaceDE/>
        <w:autoSpaceDN/>
        <w:adjustRightInd/>
        <w:jc w:val="left"/>
        <w:textAlignment w:val="auto"/>
        <w:rPr>
          <w:sz w:val="32"/>
          <w:szCs w:val="32"/>
        </w:rPr>
      </w:pPr>
      <w:r>
        <w:rPr>
          <w:sz w:val="32"/>
          <w:szCs w:val="32"/>
        </w:rPr>
        <w:t xml:space="preserve">_ _ _ _ _ </w:t>
      </w:r>
      <w:r w:rsidRPr="007C02DA">
        <w:rPr>
          <w:sz w:val="32"/>
          <w:szCs w:val="32"/>
        </w:rPr>
        <w:t xml:space="preserve"> SEBE</w:t>
      </w:r>
    </w:p>
    <w:p w:rsidR="00330D97" w:rsidRDefault="00330D97" w:rsidP="00A44E41">
      <w:pPr>
        <w:numPr>
          <w:ilvl w:val="0"/>
          <w:numId w:val="3"/>
        </w:numPr>
        <w:overflowPunct/>
        <w:autoSpaceDE/>
        <w:autoSpaceDN/>
        <w:adjustRightInd/>
        <w:jc w:val="left"/>
        <w:textAlignment w:val="auto"/>
      </w:pPr>
      <w:r>
        <w:t xml:space="preserve">třením litosférických desek v místě zlomu dochází k _ _ _ _ _ _ _ _ _ _ _  </w:t>
      </w:r>
    </w:p>
    <w:p w:rsidR="00330D97" w:rsidRPr="00A84231" w:rsidRDefault="00330D97" w:rsidP="006B0C26">
      <w:pPr>
        <w:ind w:firstLine="0"/>
      </w:pPr>
    </w:p>
    <w:sectPr w:rsidR="00330D97" w:rsidRPr="00A84231" w:rsidSect="001A39CE">
      <w:headerReference w:type="default" r:id="rId10"/>
      <w:footerReference w:type="default" r:id="rId11"/>
      <w:pgSz w:w="11906" w:h="16838"/>
      <w:pgMar w:top="1819" w:right="1417" w:bottom="1417" w:left="1417" w:header="113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D9C" w:rsidRDefault="00CE1D9C" w:rsidP="00A84231">
      <w:pPr>
        <w:spacing w:line="240" w:lineRule="auto"/>
      </w:pPr>
      <w:r>
        <w:separator/>
      </w:r>
    </w:p>
  </w:endnote>
  <w:endnote w:type="continuationSeparator" w:id="0">
    <w:p w:rsidR="00CE1D9C" w:rsidRDefault="00CE1D9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97" w:rsidRDefault="002A18CC" w:rsidP="001A39CE">
    <w:pPr>
      <w:pStyle w:val="Zpat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-534670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5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30D97" w:rsidRPr="00664B28">
      <w:rPr>
        <w:sz w:val="16"/>
        <w:szCs w:val="16"/>
      </w:rPr>
      <w:t>Tento projekt je spolufinancován Evropským sociálním fondem a státním rozpočtem České republiky</w:t>
    </w:r>
    <w:r w:rsidR="00330D97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D9C" w:rsidRDefault="00CE1D9C" w:rsidP="00A84231">
      <w:pPr>
        <w:spacing w:line="240" w:lineRule="auto"/>
      </w:pPr>
      <w:r>
        <w:separator/>
      </w:r>
    </w:p>
  </w:footnote>
  <w:footnote w:type="continuationSeparator" w:id="0">
    <w:p w:rsidR="00CE1D9C" w:rsidRDefault="00CE1D9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97" w:rsidRDefault="002A18CC">
    <w:pPr>
      <w:pStyle w:val="Zhlav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83BDD"/>
    <w:multiLevelType w:val="hybridMultilevel"/>
    <w:tmpl w:val="2B582BD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4983BD2"/>
    <w:multiLevelType w:val="hybridMultilevel"/>
    <w:tmpl w:val="4E6CDD2A"/>
    <w:lvl w:ilvl="0" w:tplc="36C8EB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905C2B"/>
    <w:multiLevelType w:val="hybridMultilevel"/>
    <w:tmpl w:val="FCAC129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A16FB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51AD5"/>
    <w:rsid w:val="00100A3A"/>
    <w:rsid w:val="00166255"/>
    <w:rsid w:val="001A39CE"/>
    <w:rsid w:val="001E122C"/>
    <w:rsid w:val="002A18CC"/>
    <w:rsid w:val="00330D97"/>
    <w:rsid w:val="004F75B6"/>
    <w:rsid w:val="00593CB6"/>
    <w:rsid w:val="005F6BA9"/>
    <w:rsid w:val="00641A3F"/>
    <w:rsid w:val="00664B28"/>
    <w:rsid w:val="006B0C26"/>
    <w:rsid w:val="00747B25"/>
    <w:rsid w:val="007C02DA"/>
    <w:rsid w:val="007E6494"/>
    <w:rsid w:val="008343A1"/>
    <w:rsid w:val="008F0348"/>
    <w:rsid w:val="009A7F61"/>
    <w:rsid w:val="00A44E41"/>
    <w:rsid w:val="00A735B2"/>
    <w:rsid w:val="00A84231"/>
    <w:rsid w:val="00BA014B"/>
    <w:rsid w:val="00CA3C79"/>
    <w:rsid w:val="00CB13D2"/>
    <w:rsid w:val="00CE1D9C"/>
    <w:rsid w:val="00CE50BF"/>
    <w:rsid w:val="00CE77F4"/>
    <w:rsid w:val="00D034D7"/>
    <w:rsid w:val="00E42468"/>
    <w:rsid w:val="00F2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locked/>
    <w:rsid w:val="00A84231"/>
    <w:rPr>
      <w:rFonts w:cs="Times New Roman"/>
    </w:rPr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01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A014B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4684F0-1FE0-453F-BAE9-2F634F1BD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F658CE-2AC6-4B22-87C9-518C1FE460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1B76D4-F5F8-4763-A50C-2732C33EBC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CZ</vt:lpstr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cp:lastPrinted>2015-07-03T06:51:00Z</cp:lastPrinted>
  <dcterms:created xsi:type="dcterms:W3CDTF">2015-07-03T07:34:00Z</dcterms:created>
  <dcterms:modified xsi:type="dcterms:W3CDTF">2015-07-03T07:34:00Z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