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779BDF" w14:textId="3F6F9045" w:rsidR="00C85169" w:rsidRPr="00C85169" w:rsidRDefault="00C85169">
      <w:pPr>
        <w:rPr>
          <w:b/>
          <w:bCs/>
          <w:sz w:val="30"/>
          <w:szCs w:val="30"/>
          <w:u w:val="single"/>
        </w:rPr>
      </w:pPr>
      <w:r>
        <w:rPr>
          <w:b/>
          <w:bCs/>
          <w:sz w:val="30"/>
          <w:szCs w:val="30"/>
          <w:u w:val="single"/>
        </w:rPr>
        <w:t>Soudy ČR</w:t>
      </w:r>
    </w:p>
    <w:p w14:paraId="79442834" w14:textId="77777777" w:rsidR="00C85169" w:rsidRDefault="00C85169">
      <w:pPr>
        <w:rPr>
          <w:sz w:val="30"/>
          <w:szCs w:val="30"/>
        </w:rPr>
      </w:pPr>
    </w:p>
    <w:p w14:paraId="7FC165F7" w14:textId="76A37ECB" w:rsidR="000B7A3C" w:rsidRDefault="00C85169">
      <w:pPr>
        <w:rPr>
          <w:sz w:val="30"/>
          <w:szCs w:val="30"/>
        </w:rPr>
      </w:pPr>
      <w:r>
        <w:rPr>
          <w:sz w:val="30"/>
          <w:szCs w:val="30"/>
        </w:rPr>
        <w:t>Okresní soud = TČ do 5 let odnětí svobody</w:t>
      </w:r>
    </w:p>
    <w:p w14:paraId="252955D1" w14:textId="4EEF43F7" w:rsidR="00C85169" w:rsidRDefault="00C85169">
      <w:pPr>
        <w:rPr>
          <w:sz w:val="30"/>
          <w:szCs w:val="30"/>
        </w:rPr>
      </w:pPr>
      <w:r>
        <w:rPr>
          <w:sz w:val="30"/>
          <w:szCs w:val="30"/>
        </w:rPr>
        <w:t>Krajský soud = TČ nad 5 let odnětí svobody; odvolání z Okresního soudu</w:t>
      </w:r>
    </w:p>
    <w:p w14:paraId="1C7FF211" w14:textId="091D5D95" w:rsidR="00C85169" w:rsidRDefault="00C85169">
      <w:pPr>
        <w:rPr>
          <w:sz w:val="30"/>
          <w:szCs w:val="30"/>
        </w:rPr>
      </w:pPr>
      <w:r>
        <w:rPr>
          <w:sz w:val="30"/>
          <w:szCs w:val="30"/>
        </w:rPr>
        <w:t>Vrchní soud = odvolání proti rozsudku krajského soudu; odvolání z Krajského soudu</w:t>
      </w:r>
    </w:p>
    <w:p w14:paraId="37BF898F" w14:textId="44CCF0E7" w:rsidR="00C85169" w:rsidRDefault="00C85169">
      <w:pPr>
        <w:rPr>
          <w:sz w:val="30"/>
          <w:szCs w:val="30"/>
        </w:rPr>
      </w:pPr>
      <w:r>
        <w:rPr>
          <w:sz w:val="30"/>
          <w:szCs w:val="30"/>
        </w:rPr>
        <w:t>Nejvyšší soud</w:t>
      </w:r>
    </w:p>
    <w:p w14:paraId="6BC57124" w14:textId="008475F1" w:rsidR="00C85169" w:rsidRDefault="00C85169">
      <w:pPr>
        <w:pBdr>
          <w:bottom w:val="single" w:sz="6" w:space="1" w:color="auto"/>
        </w:pBdr>
        <w:rPr>
          <w:sz w:val="30"/>
          <w:szCs w:val="30"/>
        </w:rPr>
      </w:pPr>
      <w:r>
        <w:rPr>
          <w:sz w:val="30"/>
          <w:szCs w:val="30"/>
        </w:rPr>
        <w:t>Nejvyšší správní soud</w:t>
      </w:r>
    </w:p>
    <w:p w14:paraId="76A19965" w14:textId="1E3344A1" w:rsidR="00C85169" w:rsidRDefault="00C85169">
      <w:pPr>
        <w:rPr>
          <w:b/>
          <w:bCs/>
          <w:sz w:val="30"/>
          <w:szCs w:val="30"/>
          <w:u w:val="single"/>
        </w:rPr>
      </w:pPr>
      <w:r>
        <w:rPr>
          <w:b/>
          <w:bCs/>
          <w:sz w:val="30"/>
          <w:szCs w:val="30"/>
          <w:u w:val="single"/>
        </w:rPr>
        <w:t>Státní zastupitelství ČR</w:t>
      </w:r>
    </w:p>
    <w:p w14:paraId="3B92324E" w14:textId="77777777" w:rsidR="00C85169" w:rsidRDefault="00C85169">
      <w:pPr>
        <w:rPr>
          <w:b/>
          <w:bCs/>
          <w:sz w:val="30"/>
          <w:szCs w:val="30"/>
          <w:u w:val="single"/>
        </w:rPr>
      </w:pPr>
    </w:p>
    <w:p w14:paraId="1BC80187" w14:textId="29CEC7A9" w:rsidR="00C85169" w:rsidRDefault="00C85169">
      <w:pPr>
        <w:rPr>
          <w:sz w:val="30"/>
          <w:szCs w:val="30"/>
        </w:rPr>
      </w:pPr>
      <w:r>
        <w:rPr>
          <w:sz w:val="30"/>
          <w:szCs w:val="30"/>
        </w:rPr>
        <w:t>Okresní státní zastupitelství = TČ do 5 let odnětí svobody</w:t>
      </w:r>
    </w:p>
    <w:p w14:paraId="12EE00C3" w14:textId="35A48712" w:rsidR="00C85169" w:rsidRDefault="00C85169">
      <w:pPr>
        <w:rPr>
          <w:sz w:val="30"/>
          <w:szCs w:val="30"/>
        </w:rPr>
      </w:pPr>
      <w:r>
        <w:rPr>
          <w:sz w:val="30"/>
          <w:szCs w:val="30"/>
        </w:rPr>
        <w:t>Krajské státní zastupitelství = TČ nad 5 let odnětí svobody; odvolání z OSZ</w:t>
      </w:r>
    </w:p>
    <w:p w14:paraId="646A8749" w14:textId="51BD3688" w:rsidR="00C85169" w:rsidRDefault="00C85169">
      <w:pPr>
        <w:rPr>
          <w:sz w:val="30"/>
          <w:szCs w:val="30"/>
        </w:rPr>
      </w:pPr>
      <w:r>
        <w:rPr>
          <w:sz w:val="30"/>
          <w:szCs w:val="30"/>
        </w:rPr>
        <w:t>Vrchní státní zastupitelství = odvolání z KSZ</w:t>
      </w:r>
    </w:p>
    <w:p w14:paraId="4FEE6553" w14:textId="3AA3CCA7" w:rsidR="00C85169" w:rsidRPr="00C85169" w:rsidRDefault="00C85169">
      <w:pPr>
        <w:rPr>
          <w:sz w:val="30"/>
          <w:szCs w:val="30"/>
        </w:rPr>
      </w:pPr>
      <w:r>
        <w:rPr>
          <w:sz w:val="30"/>
          <w:szCs w:val="30"/>
        </w:rPr>
        <w:t>Nejvyšší státní zastupitelství</w:t>
      </w:r>
    </w:p>
    <w:sectPr w:rsidR="00C85169" w:rsidRPr="00C85169" w:rsidSect="00C85169">
      <w:headerReference w:type="default" r:id="rId6"/>
      <w:footerReference w:type="default" r:id="rId7"/>
      <w:pgSz w:w="11906" w:h="16838"/>
      <w:pgMar w:top="425" w:right="425" w:bottom="425" w:left="425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DC0562" w14:textId="77777777" w:rsidR="00C85169" w:rsidRDefault="00C85169" w:rsidP="00C85169">
      <w:pPr>
        <w:spacing w:after="0" w:line="240" w:lineRule="auto"/>
      </w:pPr>
      <w:r>
        <w:separator/>
      </w:r>
    </w:p>
  </w:endnote>
  <w:endnote w:type="continuationSeparator" w:id="0">
    <w:p w14:paraId="03115428" w14:textId="77777777" w:rsidR="00C85169" w:rsidRDefault="00C85169" w:rsidP="00C851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28CDD0" w14:textId="066C5B30" w:rsidR="00C85169" w:rsidRDefault="00C85169">
    <w:pPr>
      <w:pStyle w:val="Zpat"/>
    </w:pPr>
    <w:r>
      <w:t>Autor: Dominik Šedivec, BPČ2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40A66F" w14:textId="77777777" w:rsidR="00C85169" w:rsidRDefault="00C85169" w:rsidP="00C85169">
      <w:pPr>
        <w:spacing w:after="0" w:line="240" w:lineRule="auto"/>
      </w:pPr>
      <w:r>
        <w:separator/>
      </w:r>
    </w:p>
  </w:footnote>
  <w:footnote w:type="continuationSeparator" w:id="0">
    <w:p w14:paraId="70D9B136" w14:textId="77777777" w:rsidR="00C85169" w:rsidRDefault="00C85169" w:rsidP="00C8516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B00DE3" w14:textId="19193B49" w:rsidR="00C85169" w:rsidRPr="00C85169" w:rsidRDefault="00C85169" w:rsidP="00C85169">
    <w:pPr>
      <w:pStyle w:val="Zhlav"/>
      <w:jc w:val="center"/>
    </w:pPr>
    <w:r>
      <w:rPr>
        <w:b/>
        <w:bCs/>
      </w:rPr>
      <w:t>OBECNÁ SOUSTAVA SOUDŮ &amp; ORGANIZAČNÍ STRUKTURA STÁTNÍHO ZASTUPITELSTVÍ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548B"/>
    <w:rsid w:val="000B7A3C"/>
    <w:rsid w:val="0057548B"/>
    <w:rsid w:val="00C85169"/>
    <w:rsid w:val="00EC2F97"/>
    <w:rsid w:val="00FC2F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03E62A"/>
  <w15:chartTrackingRefBased/>
  <w15:docId w15:val="{FAE92D73-EE57-41FE-8466-1EC0266568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57548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57548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57548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57548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57548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57548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57548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57548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57548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57548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57548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57548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57548B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57548B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57548B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57548B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57548B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57548B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57548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57548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57548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57548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57548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57548B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57548B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57548B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57548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57548B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57548B"/>
    <w:rPr>
      <w:b/>
      <w:bCs/>
      <w:smallCaps/>
      <w:color w:val="0F4761" w:themeColor="accent1" w:themeShade="BF"/>
      <w:spacing w:val="5"/>
    </w:rPr>
  </w:style>
  <w:style w:type="paragraph" w:styleId="Zhlav">
    <w:name w:val="header"/>
    <w:basedOn w:val="Normln"/>
    <w:link w:val="ZhlavChar"/>
    <w:uiPriority w:val="99"/>
    <w:unhideWhenUsed/>
    <w:rsid w:val="00C8516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85169"/>
  </w:style>
  <w:style w:type="paragraph" w:styleId="Zpat">
    <w:name w:val="footer"/>
    <w:basedOn w:val="Normln"/>
    <w:link w:val="ZpatChar"/>
    <w:uiPriority w:val="99"/>
    <w:unhideWhenUsed/>
    <w:rsid w:val="00C8516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8516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69</Words>
  <Characters>410</Characters>
  <Application>Microsoft Office Word</Application>
  <DocSecurity>0</DocSecurity>
  <Lines>3</Lines>
  <Paragraphs>1</Paragraphs>
  <ScaleCrop>false</ScaleCrop>
  <Company/>
  <LinksUpToDate>false</LinksUpToDate>
  <CharactersWithSpaces>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Šedivec Dominik</dc:creator>
  <cp:keywords/>
  <dc:description/>
  <cp:lastModifiedBy>Šedivec Dominik</cp:lastModifiedBy>
  <cp:revision>2</cp:revision>
  <dcterms:created xsi:type="dcterms:W3CDTF">2025-10-25T08:02:00Z</dcterms:created>
  <dcterms:modified xsi:type="dcterms:W3CDTF">2025-10-25T08:10:00Z</dcterms:modified>
</cp:coreProperties>
</file>