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4B2554">
        <w:rPr>
          <w:rFonts w:ascii="Arial" w:hAnsi="Arial" w:cs="Arial"/>
          <w:sz w:val="56"/>
          <w:szCs w:val="56"/>
        </w:rPr>
        <w:t>3</w:t>
      </w:r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705049" w:rsidRDefault="0070504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705049" w:rsidRDefault="0070504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705049" w:rsidRDefault="0070504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705049">
        <w:rPr>
          <w:rFonts w:ascii="Arial" w:hAnsi="Arial" w:cs="Arial"/>
          <w:noProof/>
          <w:sz w:val="32"/>
          <w:szCs w:val="32"/>
        </w:rPr>
        <w:t>druhá mocnina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705049">
        <w:rPr>
          <w:rFonts w:ascii="Arial" w:hAnsi="Arial" w:cs="Arial"/>
          <w:noProof/>
          <w:sz w:val="32"/>
          <w:szCs w:val="32"/>
        </w:rPr>
        <w:t>umí vypočítt druhou mocninu čísla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705049">
        <w:rPr>
          <w:rFonts w:ascii="Arial" w:hAnsi="Arial" w:cs="Arial"/>
          <w:noProof/>
          <w:sz w:val="32"/>
          <w:szCs w:val="32"/>
        </w:rPr>
        <w:t>druhá mocnina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>ateriálu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705049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05049" w:rsidRDefault="002364CA" w:rsidP="00705049">
      <w:pPr>
        <w:rPr>
          <w:rFonts w:cstheme="minorHAnsi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705049">
        <w:rPr>
          <w:rFonts w:cstheme="minorHAnsi"/>
        </w:rPr>
        <w:t>Vypočítej:</w:t>
      </w:r>
    </w:p>
    <w:p w:rsidR="00705049" w:rsidRDefault="00705049" w:rsidP="00705049">
      <w:pPr>
        <w:spacing w:line="360" w:lineRule="auto"/>
        <w:rPr>
          <w:rFonts w:cstheme="minorHAnsi"/>
        </w:rPr>
        <w:sectPr w:rsidR="00705049" w:rsidSect="007B3F0C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</w:sectPr>
      </w:pPr>
    </w:p>
    <w:p w:rsidR="00705049" w:rsidRPr="00A70D1E" w:rsidRDefault="00705049" w:rsidP="00705049">
      <w:pPr>
        <w:spacing w:line="360" w:lineRule="auto"/>
        <w:rPr>
          <w:rFonts w:cstheme="minorHAnsi"/>
        </w:rPr>
      </w:pPr>
      <w:r w:rsidRPr="00A70D1E">
        <w:rPr>
          <w:rFonts w:cstheme="minorHAnsi"/>
        </w:rPr>
        <w:lastRenderedPageBreak/>
        <w:t>5</w:t>
      </w:r>
      <w:r w:rsidRPr="00A70D1E">
        <w:rPr>
          <w:rFonts w:cstheme="minorHAnsi"/>
          <w:vertAlign w:val="superscript"/>
        </w:rPr>
        <w:t>2</w:t>
      </w:r>
      <w:r w:rsidRPr="00A70D1E">
        <w:rPr>
          <w:rFonts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cstheme="minorHAnsi"/>
        </w:rPr>
      </w:pPr>
      <w:r w:rsidRPr="00A70D1E">
        <w:rPr>
          <w:rFonts w:cstheme="minorHAnsi"/>
        </w:rPr>
        <w:t>-9</w:t>
      </w:r>
      <w:r w:rsidRPr="00A70D1E">
        <w:rPr>
          <w:rFonts w:cstheme="minorHAnsi"/>
          <w:vertAlign w:val="superscript"/>
        </w:rPr>
        <w:t>2</w:t>
      </w:r>
      <w:r w:rsidRPr="00A70D1E">
        <w:rPr>
          <w:rFonts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cstheme="minorHAnsi"/>
        </w:rPr>
      </w:pPr>
      <w:r w:rsidRPr="00A70D1E">
        <w:rPr>
          <w:rFonts w:cstheme="minorHAnsi"/>
        </w:rPr>
        <w:t>x</w:t>
      </w:r>
      <w:r w:rsidRPr="00A70D1E">
        <w:rPr>
          <w:rFonts w:cstheme="minorHAnsi"/>
          <w:vertAlign w:val="superscript"/>
        </w:rPr>
        <w:t>2</w:t>
      </w:r>
      <w:r w:rsidRPr="00A70D1E">
        <w:rPr>
          <w:rFonts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cstheme="minorHAnsi"/>
        </w:rPr>
      </w:pPr>
      <w:r w:rsidRPr="00A70D1E">
        <w:rPr>
          <w:rFonts w:cstheme="minorHAnsi"/>
        </w:rPr>
        <w:t>(-10)</w:t>
      </w:r>
      <w:r w:rsidRPr="00A70D1E">
        <w:rPr>
          <w:rFonts w:cstheme="minorHAnsi"/>
          <w:vertAlign w:val="superscript"/>
        </w:rPr>
        <w:t>2</w:t>
      </w:r>
      <w:r w:rsidRPr="00A70D1E">
        <w:rPr>
          <w:rFonts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cstheme="minorHAnsi"/>
        </w:rPr>
      </w:pPr>
      <w:r w:rsidRPr="00A70D1E">
        <w:rPr>
          <w:rFonts w:cstheme="minorHAnsi"/>
        </w:rPr>
        <w:t>03</w:t>
      </w:r>
      <w:r w:rsidRPr="00A70D1E">
        <w:rPr>
          <w:rFonts w:cstheme="minorHAnsi"/>
          <w:vertAlign w:val="superscript"/>
        </w:rPr>
        <w:t>2</w:t>
      </w:r>
      <w:r w:rsidRPr="00A70D1E">
        <w:rPr>
          <w:rFonts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cstheme="minorHAnsi"/>
        </w:rPr>
      </w:pPr>
      <w:r w:rsidRPr="00A70D1E">
        <w:rPr>
          <w:rFonts w:cstheme="minorHAnsi"/>
        </w:rPr>
        <w:t>11</w:t>
      </w:r>
      <w:r w:rsidRPr="00A70D1E">
        <w:rPr>
          <w:rFonts w:cstheme="minorHAnsi"/>
          <w:vertAlign w:val="superscript"/>
        </w:rPr>
        <w:t>2</w:t>
      </w:r>
      <w:r w:rsidRPr="00A70D1E">
        <w:rPr>
          <w:rFonts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cstheme="minorHAnsi"/>
        </w:rPr>
      </w:pPr>
      <w:r w:rsidRPr="00A70D1E">
        <w:rPr>
          <w:rFonts w:cstheme="minorHAnsi"/>
        </w:rPr>
        <w:t>0,02</w:t>
      </w:r>
      <w:r w:rsidRPr="00A70D1E">
        <w:rPr>
          <w:rFonts w:cstheme="minorHAnsi"/>
          <w:vertAlign w:val="superscript"/>
        </w:rPr>
        <w:t>2</w:t>
      </w:r>
      <w:r w:rsidRPr="00A70D1E">
        <w:rPr>
          <w:rFonts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cstheme="minorHAnsi"/>
        </w:rPr>
      </w:pPr>
      <w:r w:rsidRPr="00A70D1E">
        <w:rPr>
          <w:rFonts w:cstheme="minorHAnsi"/>
        </w:rPr>
        <w:t>-10</w:t>
      </w:r>
      <w:r w:rsidRPr="00A70D1E">
        <w:rPr>
          <w:rFonts w:cstheme="minorHAnsi"/>
          <w:vertAlign w:val="superscript"/>
        </w:rPr>
        <w:t>2</w:t>
      </w:r>
      <w:r w:rsidRPr="00A70D1E">
        <w:rPr>
          <w:rFonts w:cstheme="minorHAnsi"/>
        </w:rPr>
        <w:t xml:space="preserve"> =</w:t>
      </w:r>
    </w:p>
    <w:p w:rsidR="00705049" w:rsidRPr="00A70D1E" w:rsidRDefault="00732209" w:rsidP="00705049">
      <w:pPr>
        <w:spacing w:line="360" w:lineRule="auto"/>
        <w:rPr>
          <w:rFonts w:eastAsiaTheme="minorEastAsia" w:cstheme="minorHAnsi"/>
        </w:rPr>
      </w:pP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cstheme="minorHAnsi"/>
                  </w:rPr>
                  <m:t>2</m:t>
                </m:r>
              </m:num>
              <m:den>
                <m:r>
                  <w:rPr>
                    <w:rFonts w:ascii="Cambria Math" w:cstheme="minorHAnsi"/>
                  </w:rPr>
                  <m:t>3</m:t>
                </m:r>
              </m:den>
            </m:f>
          </m:e>
        </m:d>
      </m:oMath>
      <w:r w:rsidR="00705049" w:rsidRPr="00A70D1E">
        <w:rPr>
          <w:rFonts w:eastAsiaTheme="minorEastAsia" w:cstheme="minorHAnsi"/>
          <w:vertAlign w:val="superscript"/>
        </w:rPr>
        <w:t>2</w:t>
      </w:r>
      <w:r w:rsidR="00705049" w:rsidRPr="00A70D1E">
        <w:rPr>
          <w:rFonts w:eastAsiaTheme="minorEastAsia" w:cstheme="minorHAnsi"/>
        </w:rPr>
        <w:t xml:space="preserve"> = </w:t>
      </w:r>
    </w:p>
    <w:p w:rsidR="00705049" w:rsidRPr="00A70D1E" w:rsidRDefault="00732209" w:rsidP="00705049">
      <w:pPr>
        <w:spacing w:line="360" w:lineRule="auto"/>
        <w:rPr>
          <w:rFonts w:eastAsiaTheme="minorEastAsia" w:cstheme="minorHAnsi"/>
        </w:rPr>
      </w:pP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cstheme="minorHAnsi"/>
                  </w:rPr>
                  <m:t>1</m:t>
                </m:r>
              </m:num>
              <m:den>
                <m:r>
                  <w:rPr>
                    <w:rFonts w:ascii="Cambria Math" w:cstheme="minorHAnsi"/>
                  </w:rPr>
                  <m:t>3</m:t>
                </m:r>
              </m:den>
            </m:f>
          </m:e>
        </m:d>
      </m:oMath>
      <w:r w:rsidR="00705049" w:rsidRPr="00A70D1E">
        <w:rPr>
          <w:rFonts w:eastAsiaTheme="minorEastAsia" w:cstheme="minorHAnsi"/>
        </w:rPr>
        <w:t xml:space="preserve"> </w:t>
      </w:r>
      <w:r w:rsidR="00705049" w:rsidRPr="00A70D1E">
        <w:rPr>
          <w:rFonts w:eastAsiaTheme="minorEastAsia" w:cstheme="minorHAnsi"/>
          <w:vertAlign w:val="superscript"/>
        </w:rPr>
        <w:t>2</w:t>
      </w:r>
      <w:r w:rsidR="00705049" w:rsidRPr="00A70D1E">
        <w:rPr>
          <w:rFonts w:eastAsiaTheme="minorEastAsia"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eastAsiaTheme="minorEastAsia" w:cstheme="minorHAnsi"/>
        </w:rPr>
      </w:pPr>
      <w:r w:rsidRPr="00A70D1E">
        <w:rPr>
          <w:rFonts w:eastAsiaTheme="minorEastAsia" w:cstheme="minorHAnsi"/>
        </w:rPr>
        <w:lastRenderedPageBreak/>
        <w:t>6</w:t>
      </w:r>
      <w:r w:rsidRPr="00A70D1E">
        <w:rPr>
          <w:rFonts w:eastAsiaTheme="minorEastAsia" w:cstheme="minorHAnsi"/>
          <w:vertAlign w:val="superscript"/>
        </w:rPr>
        <w:t>2</w:t>
      </w:r>
      <w:r w:rsidRPr="00A70D1E">
        <w:rPr>
          <w:rFonts w:eastAsiaTheme="minorEastAsia"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eastAsiaTheme="minorEastAsia" w:cstheme="minorHAnsi"/>
        </w:rPr>
      </w:pPr>
      <w:r w:rsidRPr="00A70D1E">
        <w:rPr>
          <w:rFonts w:eastAsiaTheme="minorEastAsia" w:cstheme="minorHAnsi"/>
        </w:rPr>
        <w:t>9</w:t>
      </w:r>
      <w:r w:rsidRPr="00A70D1E">
        <w:rPr>
          <w:rFonts w:eastAsiaTheme="minorEastAsia" w:cstheme="minorHAnsi"/>
          <w:vertAlign w:val="superscript"/>
        </w:rPr>
        <w:t>2</w:t>
      </w:r>
      <w:r w:rsidRPr="00A70D1E">
        <w:rPr>
          <w:rFonts w:eastAsiaTheme="minorEastAsia"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eastAsiaTheme="minorEastAsia" w:cstheme="minorHAnsi"/>
        </w:rPr>
      </w:pPr>
      <w:r w:rsidRPr="00A70D1E">
        <w:rPr>
          <w:rFonts w:eastAsiaTheme="minorEastAsia" w:cstheme="minorHAnsi"/>
        </w:rPr>
        <w:t>(-1)</w:t>
      </w:r>
      <w:r w:rsidRPr="00A70D1E">
        <w:rPr>
          <w:rFonts w:eastAsiaTheme="minorEastAsia" w:cstheme="minorHAnsi"/>
          <w:vertAlign w:val="superscript"/>
        </w:rPr>
        <w:t>2</w:t>
      </w:r>
      <w:r w:rsidRPr="00A70D1E">
        <w:rPr>
          <w:rFonts w:eastAsiaTheme="minorEastAsia"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eastAsiaTheme="minorEastAsia" w:cstheme="minorHAnsi"/>
        </w:rPr>
      </w:pPr>
      <w:r w:rsidRPr="00A70D1E">
        <w:rPr>
          <w:rFonts w:eastAsiaTheme="minorEastAsia" w:cstheme="minorHAnsi"/>
        </w:rPr>
        <w:t>0,4</w:t>
      </w:r>
      <w:r w:rsidRPr="00A70D1E">
        <w:rPr>
          <w:rFonts w:eastAsiaTheme="minorEastAsia" w:cstheme="minorHAnsi"/>
          <w:vertAlign w:val="superscript"/>
        </w:rPr>
        <w:t>2</w:t>
      </w:r>
      <w:r w:rsidRPr="00A70D1E">
        <w:rPr>
          <w:rFonts w:eastAsiaTheme="minorEastAsia"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eastAsiaTheme="minorEastAsia" w:cstheme="minorHAnsi"/>
        </w:rPr>
      </w:pPr>
      <w:r w:rsidRPr="00A70D1E">
        <w:rPr>
          <w:rFonts w:eastAsiaTheme="minorEastAsia" w:cstheme="minorHAnsi"/>
        </w:rPr>
        <w:t>-6</w:t>
      </w:r>
      <w:r w:rsidRPr="00A70D1E">
        <w:rPr>
          <w:rFonts w:eastAsiaTheme="minorEastAsia" w:cstheme="minorHAnsi"/>
          <w:vertAlign w:val="superscript"/>
        </w:rPr>
        <w:t>2</w:t>
      </w:r>
      <w:r w:rsidRPr="00A70D1E">
        <w:rPr>
          <w:rFonts w:eastAsiaTheme="minorEastAsia" w:cstheme="minorHAnsi"/>
        </w:rPr>
        <w:t xml:space="preserve"> =</w:t>
      </w:r>
    </w:p>
    <w:p w:rsidR="00705049" w:rsidRDefault="00705049" w:rsidP="00705049">
      <w:pPr>
        <w:spacing w:line="360" w:lineRule="auto"/>
        <w:rPr>
          <w:rFonts w:eastAsiaTheme="minorEastAsia" w:cstheme="minorHAnsi"/>
        </w:rPr>
      </w:pPr>
      <w:r w:rsidRPr="00A70D1E">
        <w:rPr>
          <w:rFonts w:eastAsiaTheme="minorEastAsia" w:cstheme="minorHAnsi"/>
        </w:rPr>
        <w:t>a</w:t>
      </w:r>
      <w:r w:rsidRPr="00A70D1E">
        <w:rPr>
          <w:rFonts w:eastAsiaTheme="minorEastAsia" w:cstheme="minorHAnsi"/>
          <w:vertAlign w:val="superscript"/>
        </w:rPr>
        <w:t>2</w:t>
      </w:r>
      <w:r w:rsidRPr="00A70D1E">
        <w:rPr>
          <w:rFonts w:eastAsiaTheme="minorEastAsia" w:cstheme="minorHAnsi"/>
        </w:rPr>
        <w:t xml:space="preserve"> =</w:t>
      </w:r>
    </w:p>
    <w:p w:rsidR="00705049" w:rsidRPr="00A70D1E" w:rsidRDefault="00705049" w:rsidP="00705049">
      <w:pPr>
        <w:spacing w:line="360" w:lineRule="auto"/>
        <w:rPr>
          <w:rFonts w:eastAsiaTheme="minorEastAsia" w:cstheme="minorHAnsi"/>
        </w:rPr>
      </w:pPr>
      <w:r w:rsidRPr="00A70D1E">
        <w:rPr>
          <w:rFonts w:eastAsiaTheme="minorEastAsia" w:cstheme="minorHAnsi"/>
        </w:rPr>
        <w:t>-</w:t>
      </w: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cstheme="minorHAnsi"/>
                  </w:rPr>
                  <m:t>1</m:t>
                </m:r>
              </m:num>
              <m:den>
                <m:r>
                  <w:rPr>
                    <w:rFonts w:ascii="Cambria Math" w:cstheme="minorHAnsi"/>
                  </w:rPr>
                  <m:t>4</m:t>
                </m:r>
              </m:den>
            </m:f>
          </m:e>
        </m:d>
      </m:oMath>
      <w:r w:rsidRPr="00A70D1E">
        <w:rPr>
          <w:rFonts w:eastAsiaTheme="minorEastAsia" w:cstheme="minorHAnsi"/>
          <w:vertAlign w:val="superscript"/>
        </w:rPr>
        <w:t>2</w:t>
      </w:r>
      <w:r w:rsidRPr="00A70D1E">
        <w:rPr>
          <w:rFonts w:eastAsiaTheme="minorEastAsia" w:cstheme="minorHAnsi"/>
        </w:rPr>
        <w:t xml:space="preserve"> =</w:t>
      </w:r>
    </w:p>
    <w:p w:rsidR="00705049" w:rsidRPr="00A70D1E" w:rsidRDefault="00732209" w:rsidP="00705049">
      <w:pPr>
        <w:spacing w:line="360" w:lineRule="auto"/>
        <w:rPr>
          <w:rFonts w:eastAsiaTheme="minorEastAsia" w:cstheme="minorHAnsi"/>
        </w:rPr>
      </w:pP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cstheme="minorHAnsi"/>
                  </w:rPr>
                  <m:t>2</m:t>
                </m:r>
              </m:num>
              <m:den>
                <m:r>
                  <w:rPr>
                    <w:rFonts w:ascii="Cambria Math" w:cstheme="minorHAnsi"/>
                  </w:rPr>
                  <m:t>3</m:t>
                </m:r>
              </m:den>
            </m:f>
          </m:e>
        </m:d>
      </m:oMath>
      <w:r w:rsidR="00705049" w:rsidRPr="00A70D1E">
        <w:rPr>
          <w:rFonts w:eastAsiaTheme="minorEastAsia" w:cstheme="minorHAnsi"/>
          <w:vertAlign w:val="superscript"/>
        </w:rPr>
        <w:t>2</w:t>
      </w:r>
      <w:r w:rsidR="00705049" w:rsidRPr="00A70D1E">
        <w:rPr>
          <w:rFonts w:eastAsiaTheme="minorEastAsia" w:cstheme="minorHAnsi"/>
        </w:rPr>
        <w:t xml:space="preserve"> = </w:t>
      </w:r>
    </w:p>
    <w:p w:rsidR="00705049" w:rsidRPr="00A70D1E" w:rsidRDefault="00705049" w:rsidP="00705049">
      <w:pPr>
        <w:spacing w:line="360" w:lineRule="auto"/>
        <w:rPr>
          <w:rFonts w:eastAsiaTheme="minorEastAsia" w:cstheme="minorHAnsi"/>
        </w:rPr>
      </w:pPr>
      <w:r w:rsidRPr="00A70D1E">
        <w:rPr>
          <w:rFonts w:eastAsiaTheme="minorEastAsia" w:cstheme="minorHAnsi"/>
        </w:rPr>
        <w:t>20</w:t>
      </w:r>
      <w:r w:rsidRPr="00A70D1E">
        <w:rPr>
          <w:rFonts w:eastAsiaTheme="minorEastAsia" w:cstheme="minorHAnsi"/>
          <w:vertAlign w:val="superscript"/>
        </w:rPr>
        <w:t>2</w:t>
      </w:r>
      <w:r w:rsidRPr="00A70D1E">
        <w:rPr>
          <w:rFonts w:eastAsiaTheme="minorEastAsia" w:cstheme="minorHAnsi"/>
        </w:rPr>
        <w:t xml:space="preserve"> =</w:t>
      </w:r>
    </w:p>
    <w:p w:rsidR="00705049" w:rsidRDefault="00705049" w:rsidP="00705049">
      <w:pPr>
        <w:spacing w:line="360" w:lineRule="auto"/>
        <w:rPr>
          <w:rFonts w:cstheme="minorHAnsi"/>
        </w:rPr>
      </w:pPr>
      <w:r w:rsidRPr="00A70D1E">
        <w:rPr>
          <w:rFonts w:cstheme="minorHAnsi"/>
        </w:rPr>
        <w:t>-5</w:t>
      </w:r>
      <w:r w:rsidRPr="00A70D1E">
        <w:rPr>
          <w:rFonts w:cstheme="minorHAnsi"/>
          <w:vertAlign w:val="superscript"/>
        </w:rPr>
        <w:t>2</w:t>
      </w:r>
      <w:r w:rsidRPr="00A70D1E">
        <w:rPr>
          <w:rFonts w:cstheme="minorHAnsi"/>
        </w:rPr>
        <w:t xml:space="preserve"> =</w:t>
      </w:r>
    </w:p>
    <w:p w:rsidR="00705049" w:rsidRDefault="00705049" w:rsidP="00705049">
      <w:pPr>
        <w:rPr>
          <w:rFonts w:cstheme="minorHAnsi"/>
        </w:rPr>
        <w:sectPr w:rsidR="00705049" w:rsidSect="00705049">
          <w:footnotePr>
            <w:pos w:val="beneathText"/>
            <w:numRestart w:val="eachPage"/>
          </w:footnotePr>
          <w:endnotePr>
            <w:numFmt w:val="decimal"/>
          </w:endnotePr>
          <w:type w:val="continuous"/>
          <w:pgSz w:w="11905" w:h="16837"/>
          <w:pgMar w:top="1134" w:right="1134" w:bottom="1955" w:left="1134" w:header="708" w:footer="173" w:gutter="0"/>
          <w:cols w:num="2" w:space="708"/>
        </w:sectPr>
      </w:pPr>
    </w:p>
    <w:p w:rsidR="00705049" w:rsidRDefault="00705049" w:rsidP="00705049">
      <w:pPr>
        <w:rPr>
          <w:rFonts w:cstheme="minorHAnsi"/>
        </w:rPr>
      </w:pPr>
    </w:p>
    <w:sectPr w:rsidR="00705049" w:rsidSect="00705049">
      <w:footnotePr>
        <w:pos w:val="beneathText"/>
        <w:numRestart w:val="eachPage"/>
      </w:footnotePr>
      <w:endnotePr>
        <w:numFmt w:val="decimal"/>
      </w:endnotePr>
      <w:type w:val="continuous"/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209" w:rsidRDefault="00732209">
      <w:r>
        <w:separator/>
      </w:r>
    </w:p>
  </w:endnote>
  <w:endnote w:type="continuationSeparator" w:id="0">
    <w:p w:rsidR="00732209" w:rsidRDefault="00732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4C0CCA9E" wp14:editId="21C5EAAA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209" w:rsidRDefault="00732209">
      <w:r>
        <w:separator/>
      </w:r>
    </w:p>
  </w:footnote>
  <w:footnote w:type="continuationSeparator" w:id="0">
    <w:p w:rsidR="00732209" w:rsidRDefault="007322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32615"/>
    <w:rsid w:val="002364CA"/>
    <w:rsid w:val="002A293A"/>
    <w:rsid w:val="003A2F15"/>
    <w:rsid w:val="004B2554"/>
    <w:rsid w:val="004B2DC4"/>
    <w:rsid w:val="004E621F"/>
    <w:rsid w:val="004F36C3"/>
    <w:rsid w:val="00591C27"/>
    <w:rsid w:val="005F6FF3"/>
    <w:rsid w:val="00690E60"/>
    <w:rsid w:val="006A4D84"/>
    <w:rsid w:val="006A774E"/>
    <w:rsid w:val="00705049"/>
    <w:rsid w:val="00732209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53046"/>
    <w:rsid w:val="00E22F45"/>
    <w:rsid w:val="00E56965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32332-46D7-40C4-8B90-DAD827DF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550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Martin Králík</cp:lastModifiedBy>
  <cp:revision>5</cp:revision>
  <cp:lastPrinted>1900-12-31T23:00:00Z</cp:lastPrinted>
  <dcterms:created xsi:type="dcterms:W3CDTF">2012-01-18T09:17:00Z</dcterms:created>
  <dcterms:modified xsi:type="dcterms:W3CDTF">2012-04-23T10:43:00Z</dcterms:modified>
</cp:coreProperties>
</file>