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74A6C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 w:rsidR="009C3299">
        <w:t xml:space="preserve"> </w:t>
      </w:r>
      <w:r w:rsidR="000837B6">
        <w:rPr>
          <w:rFonts w:eastAsia="Times New Roman"/>
          <w:b/>
          <w:color w:val="000000"/>
          <w:lang w:eastAsia="cs-CZ"/>
        </w:rPr>
        <w:t>VY_32_INOVACE_15_18_60.léta</w:t>
      </w:r>
    </w:p>
    <w:p w:rsidR="008322C6" w:rsidRDefault="00874A6C" w:rsidP="008322C6">
      <w:r>
        <w:t>Č</w:t>
      </w:r>
      <w:r w:rsidR="00691B9E">
        <w:t>íslo skupiny</w:t>
      </w:r>
      <w:r w:rsidR="008322C6">
        <w:t>:</w:t>
      </w:r>
      <w:r w:rsidR="009C3299">
        <w:t xml:space="preserve"> </w:t>
      </w:r>
      <w:r w:rsidR="009C3299" w:rsidRPr="009C3299">
        <w:rPr>
          <w:b/>
        </w:rPr>
        <w:t>3</w:t>
      </w:r>
    </w:p>
    <w:p w:rsidR="008322C6" w:rsidRDefault="008322C6" w:rsidP="008322C6">
      <w:r>
        <w:t>Autor:</w:t>
      </w:r>
      <w:r w:rsidR="009C3299">
        <w:t xml:space="preserve">  </w:t>
      </w:r>
      <w:r w:rsidR="009C3299" w:rsidRPr="006C042B">
        <w:rPr>
          <w:b/>
        </w:rPr>
        <w:t>Radomír Krejčí</w:t>
      </w:r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361411">
        <w:t>obor</w:t>
      </w:r>
      <w:r w:rsidR="008322C6">
        <w:t>/</w:t>
      </w:r>
      <w:r>
        <w:t>Předmět/T</w:t>
      </w:r>
      <w:r w:rsidR="008322C6">
        <w:t>éma:</w:t>
      </w:r>
      <w:r w:rsidR="009C3299">
        <w:t xml:space="preserve">  </w:t>
      </w:r>
      <w:r w:rsidR="009C3299" w:rsidRPr="0004630F">
        <w:rPr>
          <w:b/>
        </w:rPr>
        <w:t>Dějepis/Dějepis/</w:t>
      </w:r>
      <w:r w:rsidR="009C3299">
        <w:rPr>
          <w:b/>
        </w:rPr>
        <w:t>Poválečná věda a technika, ČSSR v 60. letech</w:t>
      </w:r>
    </w:p>
    <w:p w:rsidR="008322C6" w:rsidRDefault="008322C6" w:rsidP="008322C6">
      <w:r>
        <w:t xml:space="preserve">Druh učebního </w:t>
      </w:r>
      <w:proofErr w:type="gramStart"/>
      <w:r>
        <w:t>materiálu:</w:t>
      </w:r>
      <w:r w:rsidR="009C3299">
        <w:t xml:space="preserve">  </w:t>
      </w:r>
      <w:r w:rsidR="009C3299" w:rsidRPr="006C042B">
        <w:rPr>
          <w:b/>
        </w:rPr>
        <w:t>opakovací</w:t>
      </w:r>
      <w:proofErr w:type="gramEnd"/>
      <w:r w:rsidR="009C3299" w:rsidRPr="006C042B">
        <w:rPr>
          <w:b/>
        </w:rPr>
        <w:t xml:space="preserve"> test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</w:r>
      <w:r w:rsidRPr="009C3299">
        <w:rPr>
          <w:b/>
        </w:rPr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9C3299" w:rsidRPr="009C3299">
        <w:t xml:space="preserve"> </w:t>
      </w:r>
      <w:r w:rsidR="009C3299" w:rsidRPr="006C042B">
        <w:t xml:space="preserve">Opakování probraného učiva </w:t>
      </w:r>
      <w:r w:rsidR="009C3299" w:rsidRPr="00562208">
        <w:t>(</w:t>
      </w:r>
      <w:r w:rsidR="009C3299" w:rsidRPr="009C3299">
        <w:t>Poválečná věda a technika, ČSSR v 60. letech</w:t>
      </w:r>
      <w:r w:rsidR="009C3299">
        <w:t xml:space="preserve">); prověření znalostí zákl. </w:t>
      </w:r>
      <w:proofErr w:type="gramStart"/>
      <w:r w:rsidR="009C3299">
        <w:t>pojmů</w:t>
      </w:r>
      <w:proofErr w:type="gramEnd"/>
      <w:r w:rsidR="009C3299">
        <w:t xml:space="preserve"> a osobností a příčin i důsledků okupace v srpnu 1968</w:t>
      </w:r>
      <w:r w:rsidR="000837B6">
        <w:t xml:space="preserve">; prověření schopnosti charakterizovat poválečnou vědu i </w:t>
      </w:r>
      <w:proofErr w:type="gramStart"/>
      <w:r w:rsidR="000837B6">
        <w:t xml:space="preserve">techniku </w:t>
      </w:r>
      <w:r w:rsidR="009C3299">
        <w:t>.  Inovace</w:t>
      </w:r>
      <w:proofErr w:type="gramEnd"/>
      <w:r w:rsidR="009C3299">
        <w:t xml:space="preserve"> spočívá ve využití PC k vypracování.</w:t>
      </w:r>
    </w:p>
    <w:p w:rsidR="008322C6" w:rsidRDefault="008322C6" w:rsidP="008322C6">
      <w:r>
        <w:t>Ověřeno ve třídě:</w:t>
      </w:r>
      <w:r w:rsidR="009C3299">
        <w:t xml:space="preserve">  </w:t>
      </w:r>
      <w:proofErr w:type="gramStart"/>
      <w:r w:rsidR="009C3299" w:rsidRPr="009C3299">
        <w:rPr>
          <w:b/>
        </w:rPr>
        <w:t>9.A</w:t>
      </w:r>
      <w:proofErr w:type="gramEnd"/>
    </w:p>
    <w:p w:rsidR="008322C6" w:rsidRDefault="008322C6" w:rsidP="008322C6">
      <w:r>
        <w:t>Datum ověření:</w:t>
      </w:r>
      <w:r w:rsidR="009C3299">
        <w:t xml:space="preserve">  </w:t>
      </w:r>
      <w:proofErr w:type="gramStart"/>
      <w:r w:rsidR="009C3299" w:rsidRPr="00094D36">
        <w:rPr>
          <w:b/>
        </w:rPr>
        <w:t>2</w:t>
      </w:r>
      <w:r w:rsidR="000837B6">
        <w:rPr>
          <w:b/>
        </w:rPr>
        <w:t>8</w:t>
      </w:r>
      <w:r w:rsidR="009C3299" w:rsidRPr="00094D36">
        <w:rPr>
          <w:b/>
        </w:rPr>
        <w:t>.5. 2012</w:t>
      </w:r>
      <w:proofErr w:type="gramEnd"/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361411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D263F1">
        <w:t>0</w:t>
      </w:r>
      <w:r>
        <w:t xml:space="preserve"> Sb.), tj. že k uvedeným účelům může být kýmkoliv zveřejňováno, používáno, upravováno a uchováváno.</w:t>
      </w:r>
    </w:p>
    <w:p w:rsidR="009C3299" w:rsidRDefault="008322C6" w:rsidP="008322C6">
      <w:pPr>
        <w:spacing w:after="0"/>
        <w:sectPr w:rsidR="009C3299" w:rsidSect="00361411">
          <w:pgSz w:w="16838" w:h="11906" w:orient="landscape"/>
          <w:pgMar w:top="709" w:right="1417" w:bottom="1276" w:left="1417" w:header="708" w:footer="708" w:gutter="0"/>
          <w:cols w:space="708"/>
          <w:docGrid w:linePitch="360"/>
        </w:sectPr>
      </w:pPr>
      <w:r>
        <w:t xml:space="preserve">Datum:   </w:t>
      </w:r>
      <w:proofErr w:type="gramStart"/>
      <w:r w:rsidR="000837B6">
        <w:t>28</w:t>
      </w:r>
      <w:r w:rsidR="005E3E54">
        <w:t>.5.2012</w:t>
      </w:r>
      <w:proofErr w:type="gramEnd"/>
      <w:r>
        <w:tab/>
      </w:r>
      <w:r>
        <w:tab/>
      </w:r>
      <w:r>
        <w:tab/>
        <w:t>Podpis:</w:t>
      </w:r>
    </w:p>
    <w:p w:rsidR="009C3299" w:rsidRPr="00ED3056" w:rsidRDefault="009C3299" w:rsidP="009C3299">
      <w:pPr>
        <w:jc w:val="both"/>
        <w:rPr>
          <w:sz w:val="28"/>
          <w:szCs w:val="28"/>
        </w:rPr>
      </w:pPr>
      <w:r w:rsidRPr="009A4986">
        <w:rPr>
          <w:rFonts w:ascii="Times New Roman" w:hAnsi="Times New Roman"/>
          <w:sz w:val="28"/>
          <w:szCs w:val="28"/>
        </w:rPr>
        <w:lastRenderedPageBreak/>
        <w:t>Test–</w:t>
      </w:r>
      <w:r>
        <w:rPr>
          <w:rFonts w:ascii="Times New Roman" w:hAnsi="Times New Roman"/>
          <w:sz w:val="28"/>
          <w:szCs w:val="28"/>
        </w:rPr>
        <w:t>60. léta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A</w:t>
      </w:r>
      <w:r>
        <w:rPr>
          <w:sz w:val="28"/>
          <w:szCs w:val="28"/>
        </w:rPr>
        <w:t xml:space="preserve">     </w:t>
      </w:r>
      <w:r w:rsidRPr="00ED3056">
        <w:rPr>
          <w:sz w:val="28"/>
          <w:szCs w:val="28"/>
        </w:rPr>
        <w:t xml:space="preserve">       jméno: </w:t>
      </w:r>
    </w:p>
    <w:p w:rsidR="009C3299" w:rsidRPr="009A4986" w:rsidRDefault="009C3299" w:rsidP="009C3299">
      <w:pPr>
        <w:pStyle w:val="Odstavecseseznamem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Kdo byl: </w:t>
      </w:r>
      <w:r w:rsidRPr="004C58F9">
        <w:rPr>
          <w:rFonts w:ascii="Times New Roman" w:hAnsi="Times New Roman"/>
          <w:b/>
          <w:sz w:val="24"/>
          <w:szCs w:val="24"/>
        </w:rPr>
        <w:t>(3b)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9C3299" w:rsidRPr="00EE0541" w:rsidTr="00B77EAE">
        <w:tc>
          <w:tcPr>
            <w:tcW w:w="4334" w:type="dxa"/>
          </w:tcPr>
          <w:p w:rsidR="009C3299" w:rsidRPr="00EE0541" w:rsidRDefault="009C3299" w:rsidP="00B77EAE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Milan Kundera</w:t>
            </w:r>
          </w:p>
        </w:tc>
        <w:tc>
          <w:tcPr>
            <w:tcW w:w="4234" w:type="dxa"/>
          </w:tcPr>
          <w:p w:rsidR="009C3299" w:rsidRPr="00EE0541" w:rsidRDefault="009C3299" w:rsidP="00B77EAE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9C3299" w:rsidRPr="00EE0541" w:rsidTr="00B77EAE">
        <w:tc>
          <w:tcPr>
            <w:tcW w:w="4334" w:type="dxa"/>
          </w:tcPr>
          <w:p w:rsidR="009C3299" w:rsidRPr="00EE0541" w:rsidRDefault="009C3299" w:rsidP="00B77EAE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Gustav Husák</w:t>
            </w:r>
          </w:p>
        </w:tc>
        <w:tc>
          <w:tcPr>
            <w:tcW w:w="4234" w:type="dxa"/>
          </w:tcPr>
          <w:p w:rsidR="009C3299" w:rsidRPr="00EE0541" w:rsidRDefault="009C3299" w:rsidP="00B77EAE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9C3299" w:rsidRPr="00EE0541" w:rsidTr="00B77EAE">
        <w:tc>
          <w:tcPr>
            <w:tcW w:w="4334" w:type="dxa"/>
          </w:tcPr>
          <w:p w:rsidR="009C3299" w:rsidRPr="00EE0541" w:rsidRDefault="009C3299" w:rsidP="00B77EAE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Leonid</w:t>
            </w:r>
            <w:proofErr w:type="spellEnd"/>
            <w:r>
              <w:rPr>
                <w:sz w:val="28"/>
                <w:szCs w:val="28"/>
              </w:rPr>
              <w:t xml:space="preserve"> Brežněv</w:t>
            </w:r>
          </w:p>
        </w:tc>
        <w:tc>
          <w:tcPr>
            <w:tcW w:w="4234" w:type="dxa"/>
          </w:tcPr>
          <w:p w:rsidR="009C3299" w:rsidRPr="00EE0541" w:rsidRDefault="009C3299" w:rsidP="00B77EAE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</w:tbl>
    <w:p w:rsidR="009C3299" w:rsidRDefault="009C3299" w:rsidP="009C3299">
      <w:pPr>
        <w:pStyle w:val="Odstavecseseznamem"/>
        <w:jc w:val="both"/>
      </w:pPr>
    </w:p>
    <w:p w:rsidR="009C3299" w:rsidRDefault="009C3299" w:rsidP="009C3299">
      <w:pPr>
        <w:pStyle w:val="Odstavecseseznamem"/>
        <w:numPr>
          <w:ilvl w:val="0"/>
          <w:numId w:val="1"/>
        </w:numPr>
        <w:jc w:val="both"/>
      </w:pPr>
      <w:r>
        <w:t xml:space="preserve">Popiš vývoj dopravy ve druhé polovině XX. století. </w:t>
      </w:r>
      <w:r w:rsidRPr="004C58F9">
        <w:rPr>
          <w:b/>
        </w:rPr>
        <w:t>(3b)</w:t>
      </w:r>
      <w:r>
        <w:t xml:space="preserve">  </w:t>
      </w:r>
    </w:p>
    <w:p w:rsidR="009C3299" w:rsidRDefault="009C3299" w:rsidP="009C3299">
      <w:pPr>
        <w:pStyle w:val="Odstavecseseznamem"/>
        <w:jc w:val="both"/>
      </w:pPr>
    </w:p>
    <w:p w:rsidR="009C3299" w:rsidRDefault="009C3299" w:rsidP="009C3299">
      <w:pPr>
        <w:pStyle w:val="Odstavecseseznamem"/>
        <w:jc w:val="both"/>
      </w:pPr>
    </w:p>
    <w:p w:rsidR="009C3299" w:rsidRDefault="009C3299" w:rsidP="009C3299">
      <w:pPr>
        <w:pStyle w:val="Odstavecseseznamem"/>
        <w:ind w:left="0"/>
        <w:jc w:val="both"/>
      </w:pPr>
    </w:p>
    <w:p w:rsidR="009C3299" w:rsidRDefault="009C3299" w:rsidP="009C3299">
      <w:pPr>
        <w:pStyle w:val="Odstavecseseznamem"/>
        <w:jc w:val="both"/>
      </w:pPr>
    </w:p>
    <w:p w:rsidR="009C3299" w:rsidRDefault="009C3299" w:rsidP="009C3299">
      <w:pPr>
        <w:pStyle w:val="Odstavecseseznamem"/>
        <w:jc w:val="both"/>
      </w:pPr>
    </w:p>
    <w:p w:rsidR="009C3299" w:rsidRDefault="009C3299" w:rsidP="009C3299">
      <w:pPr>
        <w:pStyle w:val="Odstavecseseznamem"/>
        <w:numPr>
          <w:ilvl w:val="0"/>
          <w:numId w:val="1"/>
        </w:numPr>
        <w:jc w:val="both"/>
      </w:pPr>
      <w:r>
        <w:t xml:space="preserve">vysvětli:  </w:t>
      </w:r>
      <w:r w:rsidRPr="004C58F9">
        <w:rPr>
          <w:b/>
        </w:rPr>
        <w:t>(6b)</w:t>
      </w:r>
    </w:p>
    <w:p w:rsidR="009C3299" w:rsidRDefault="009C3299" w:rsidP="009C3299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akční program KSČ</w:t>
      </w:r>
      <w:r>
        <w:t xml:space="preserve"> – </w:t>
      </w:r>
    </w:p>
    <w:p w:rsidR="009C3299" w:rsidRDefault="009C3299" w:rsidP="009C3299">
      <w:pPr>
        <w:jc w:val="both"/>
      </w:pPr>
      <w:r>
        <w:t xml:space="preserve">       </w:t>
      </w:r>
      <w:r>
        <w:rPr>
          <w:rFonts w:ascii="Times New Roman" w:hAnsi="Times New Roman"/>
          <w:i/>
        </w:rPr>
        <w:t>Moskevský protokol</w:t>
      </w:r>
      <w:r>
        <w:t xml:space="preserve">–      </w:t>
      </w:r>
    </w:p>
    <w:p w:rsidR="009C3299" w:rsidRDefault="009C3299" w:rsidP="009C3299">
      <w:pPr>
        <w:jc w:val="both"/>
      </w:pPr>
      <w:r>
        <w:t xml:space="preserve">       </w:t>
      </w:r>
      <w:proofErr w:type="spellStart"/>
      <w:r w:rsidRPr="004C58F9">
        <w:rPr>
          <w:i/>
        </w:rPr>
        <w:t>Concorde</w:t>
      </w:r>
      <w:proofErr w:type="spellEnd"/>
      <w:r>
        <w:t xml:space="preserve"> -       </w:t>
      </w:r>
    </w:p>
    <w:p w:rsidR="009C3299" w:rsidRDefault="009C3299" w:rsidP="009C3299">
      <w:pPr>
        <w:jc w:val="both"/>
      </w:pPr>
      <w:r>
        <w:t xml:space="preserve">                                                       </w:t>
      </w:r>
    </w:p>
    <w:p w:rsidR="009C3299" w:rsidRDefault="009C3299" w:rsidP="009C3299">
      <w:pPr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  <w:r w:rsidRPr="004C58F9">
        <w:rPr>
          <w:rFonts w:ascii="Times New Roman" w:hAnsi="Times New Roman"/>
          <w:b/>
        </w:rPr>
        <w:t>(4b)</w:t>
      </w:r>
    </w:p>
    <w:p w:rsidR="009C3299" w:rsidRDefault="009C3299" w:rsidP="009C3299">
      <w:pPr>
        <w:spacing w:line="48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Dne …………………. </w:t>
      </w:r>
      <w:proofErr w:type="gramStart"/>
      <w:r>
        <w:rPr>
          <w:rFonts w:ascii="Times New Roman" w:hAnsi="Times New Roman"/>
        </w:rPr>
        <w:t>provedly</w:t>
      </w:r>
      <w:proofErr w:type="gramEnd"/>
      <w:r>
        <w:rPr>
          <w:rFonts w:ascii="Times New Roman" w:hAnsi="Times New Roman"/>
        </w:rPr>
        <w:t xml:space="preserve"> státy ……………………, Polsko a další invazi na území Československa. Začíná období, zvané ……………………</w:t>
      </w:r>
      <w:proofErr w:type="gramStart"/>
      <w:r>
        <w:rPr>
          <w:rFonts w:ascii="Times New Roman" w:hAnsi="Times New Roman"/>
        </w:rPr>
        <w:t>….., které</w:t>
      </w:r>
      <w:proofErr w:type="gramEnd"/>
      <w:r>
        <w:rPr>
          <w:rFonts w:ascii="Times New Roman" w:hAnsi="Times New Roman"/>
        </w:rPr>
        <w:t xml:space="preserve"> je charakteristické snahou o návrat režimu před Pražské jaro. Smutnou obětí normalizace je student…………………………, který se na protest upálil.</w:t>
      </w:r>
    </w:p>
    <w:p w:rsidR="009C3299" w:rsidRPr="004C58F9" w:rsidRDefault="009C3299" w:rsidP="009C3299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Vypiš znaky Pražského jara: </w:t>
      </w:r>
      <w:r w:rsidRPr="004C58F9">
        <w:rPr>
          <w:rFonts w:ascii="Times New Roman" w:hAnsi="Times New Roman"/>
          <w:b/>
        </w:rPr>
        <w:t>(4b)</w:t>
      </w:r>
    </w:p>
    <w:p w:rsidR="009C3299" w:rsidRDefault="009C3299" w:rsidP="009C3299">
      <w:pPr>
        <w:spacing w:line="240" w:lineRule="auto"/>
        <w:jc w:val="both"/>
        <w:rPr>
          <w:rFonts w:ascii="Times New Roman" w:hAnsi="Times New Roman"/>
          <w:b/>
        </w:rPr>
      </w:pPr>
    </w:p>
    <w:p w:rsidR="009C3299" w:rsidRDefault="009C3299" w:rsidP="009C3299">
      <w:pPr>
        <w:spacing w:line="240" w:lineRule="auto"/>
        <w:jc w:val="both"/>
        <w:rPr>
          <w:rFonts w:ascii="Times New Roman" w:hAnsi="Times New Roman"/>
          <w:b/>
        </w:rPr>
      </w:pPr>
    </w:p>
    <w:p w:rsidR="009C3299" w:rsidRDefault="009C3299" w:rsidP="009C3299">
      <w:pPr>
        <w:spacing w:line="240" w:lineRule="auto"/>
        <w:jc w:val="both"/>
        <w:rPr>
          <w:rFonts w:ascii="Times New Roman" w:hAnsi="Times New Roman"/>
          <w:b/>
        </w:rPr>
      </w:pPr>
    </w:p>
    <w:p w:rsidR="009C3299" w:rsidRDefault="009C3299" w:rsidP="009C3299">
      <w:pPr>
        <w:spacing w:line="240" w:lineRule="auto"/>
        <w:jc w:val="both"/>
        <w:rPr>
          <w:rFonts w:ascii="Times New Roman" w:hAnsi="Times New Roman"/>
          <w:b/>
        </w:rPr>
      </w:pPr>
    </w:p>
    <w:p w:rsidR="009C3299" w:rsidRDefault="009C3299" w:rsidP="009C3299">
      <w:pPr>
        <w:spacing w:line="240" w:lineRule="auto"/>
        <w:jc w:val="both"/>
        <w:rPr>
          <w:rFonts w:ascii="Times New Roman" w:hAnsi="Times New Roman"/>
          <w:b/>
        </w:rPr>
      </w:pPr>
    </w:p>
    <w:p w:rsidR="009C3299" w:rsidRDefault="009C3299" w:rsidP="009C3299">
      <w:pPr>
        <w:spacing w:line="240" w:lineRule="auto"/>
        <w:jc w:val="both"/>
        <w:rPr>
          <w:rFonts w:ascii="Times New Roman" w:hAnsi="Times New Roman"/>
          <w:b/>
        </w:rPr>
      </w:pPr>
    </w:p>
    <w:p w:rsidR="009C3299" w:rsidRDefault="009C3299" w:rsidP="009C3299">
      <w:pPr>
        <w:spacing w:line="240" w:lineRule="auto"/>
        <w:jc w:val="both"/>
        <w:rPr>
          <w:rFonts w:ascii="Times New Roman" w:hAnsi="Times New Roman"/>
          <w:b/>
        </w:rPr>
      </w:pPr>
    </w:p>
    <w:p w:rsidR="009C3299" w:rsidRDefault="009C3299" w:rsidP="009C3299">
      <w:pPr>
        <w:spacing w:line="240" w:lineRule="auto"/>
        <w:jc w:val="both"/>
        <w:rPr>
          <w:rFonts w:ascii="Times New Roman" w:hAnsi="Times New Roman"/>
        </w:rPr>
      </w:pPr>
    </w:p>
    <w:p w:rsidR="009C3299" w:rsidRDefault="009C3299" w:rsidP="009C3299">
      <w:pPr>
        <w:spacing w:line="24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</w:p>
    <w:p w:rsidR="009C3299" w:rsidRDefault="009C3299" w:rsidP="009C3299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</w:t>
      </w:r>
    </w:p>
    <w:p w:rsidR="009C3299" w:rsidRPr="00ED3056" w:rsidRDefault="009C3299" w:rsidP="009C3299">
      <w:pPr>
        <w:jc w:val="both"/>
        <w:rPr>
          <w:sz w:val="28"/>
          <w:szCs w:val="28"/>
        </w:rPr>
      </w:pPr>
      <w:r>
        <w:rPr>
          <w:rFonts w:ascii="Times New Roman" w:hAnsi="Times New Roman"/>
        </w:rPr>
        <w:lastRenderedPageBreak/>
        <w:t xml:space="preserve">      </w:t>
      </w:r>
      <w:proofErr w:type="gramStart"/>
      <w:r w:rsidRPr="009A4986">
        <w:rPr>
          <w:rFonts w:ascii="Times New Roman" w:hAnsi="Times New Roman"/>
          <w:sz w:val="28"/>
          <w:szCs w:val="28"/>
        </w:rPr>
        <w:t>Test–</w:t>
      </w:r>
      <w:r>
        <w:rPr>
          <w:rFonts w:ascii="Times New Roman" w:hAnsi="Times New Roman"/>
          <w:sz w:val="28"/>
          <w:szCs w:val="28"/>
        </w:rPr>
        <w:t>60</w:t>
      </w:r>
      <w:proofErr w:type="gramEnd"/>
      <w:r>
        <w:rPr>
          <w:rFonts w:ascii="Times New Roman" w:hAnsi="Times New Roman"/>
          <w:sz w:val="28"/>
          <w:szCs w:val="28"/>
        </w:rPr>
        <w:t>. léta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>Varianta B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</w:p>
    <w:p w:rsidR="009C3299" w:rsidRPr="009A4986" w:rsidRDefault="009C3299" w:rsidP="009C3299">
      <w:pPr>
        <w:pStyle w:val="Odstavecseseznamem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Kdo byl: </w:t>
      </w:r>
      <w:r w:rsidRPr="004C58F9">
        <w:rPr>
          <w:rFonts w:ascii="Times New Roman" w:hAnsi="Times New Roman"/>
          <w:b/>
          <w:sz w:val="24"/>
          <w:szCs w:val="24"/>
        </w:rPr>
        <w:t>(3b)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9C3299" w:rsidRPr="00EE0541" w:rsidTr="00B77EAE">
        <w:tc>
          <w:tcPr>
            <w:tcW w:w="4334" w:type="dxa"/>
          </w:tcPr>
          <w:p w:rsidR="009C3299" w:rsidRPr="00EE0541" w:rsidRDefault="009C3299" w:rsidP="00B77EAE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Jiří </w:t>
            </w:r>
            <w:proofErr w:type="spellStart"/>
            <w:r>
              <w:rPr>
                <w:sz w:val="28"/>
                <w:szCs w:val="28"/>
              </w:rPr>
              <w:t>Smrkovský</w:t>
            </w:r>
            <w:proofErr w:type="spellEnd"/>
          </w:p>
        </w:tc>
        <w:tc>
          <w:tcPr>
            <w:tcW w:w="4234" w:type="dxa"/>
          </w:tcPr>
          <w:p w:rsidR="009C3299" w:rsidRPr="00EE0541" w:rsidRDefault="009C3299" w:rsidP="00B77EAE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9C3299" w:rsidRPr="00EE0541" w:rsidTr="00B77EAE">
        <w:tc>
          <w:tcPr>
            <w:tcW w:w="4334" w:type="dxa"/>
          </w:tcPr>
          <w:p w:rsidR="009C3299" w:rsidRPr="00EE0541" w:rsidRDefault="009C3299" w:rsidP="00B77EAE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Ludvík Svoboda</w:t>
            </w:r>
          </w:p>
        </w:tc>
        <w:tc>
          <w:tcPr>
            <w:tcW w:w="4234" w:type="dxa"/>
          </w:tcPr>
          <w:p w:rsidR="009C3299" w:rsidRPr="00EE0541" w:rsidRDefault="009C3299" w:rsidP="00B77EAE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9C3299" w:rsidRPr="00EE0541" w:rsidTr="00B77EAE">
        <w:tc>
          <w:tcPr>
            <w:tcW w:w="4334" w:type="dxa"/>
          </w:tcPr>
          <w:p w:rsidR="009C3299" w:rsidRPr="00EE0541" w:rsidRDefault="009C3299" w:rsidP="00B77EAE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Alexander </w:t>
            </w:r>
            <w:proofErr w:type="spellStart"/>
            <w:r>
              <w:rPr>
                <w:sz w:val="28"/>
                <w:szCs w:val="28"/>
              </w:rPr>
              <w:t>Dubček</w:t>
            </w:r>
            <w:proofErr w:type="spellEnd"/>
          </w:p>
        </w:tc>
        <w:tc>
          <w:tcPr>
            <w:tcW w:w="4234" w:type="dxa"/>
          </w:tcPr>
          <w:p w:rsidR="009C3299" w:rsidRPr="00EE0541" w:rsidRDefault="009C3299" w:rsidP="00B77EAE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</w:tbl>
    <w:p w:rsidR="009C3299" w:rsidRDefault="009C3299" w:rsidP="009C3299">
      <w:pPr>
        <w:pStyle w:val="Odstavecseseznamem"/>
        <w:jc w:val="both"/>
      </w:pPr>
    </w:p>
    <w:p w:rsidR="009C3299" w:rsidRDefault="009C3299" w:rsidP="009C3299">
      <w:pPr>
        <w:pStyle w:val="Odstavecseseznamem"/>
        <w:numPr>
          <w:ilvl w:val="0"/>
          <w:numId w:val="5"/>
        </w:numPr>
        <w:jc w:val="both"/>
      </w:pPr>
      <w:r>
        <w:t xml:space="preserve">Popiš vývoj medicíny ve druhé polovině XX. století. </w:t>
      </w:r>
      <w:r w:rsidRPr="004C58F9">
        <w:rPr>
          <w:b/>
        </w:rPr>
        <w:t>(3b)</w:t>
      </w:r>
      <w:r>
        <w:t xml:space="preserve">  </w:t>
      </w:r>
    </w:p>
    <w:p w:rsidR="009C3299" w:rsidRDefault="009C3299" w:rsidP="009C3299">
      <w:pPr>
        <w:pStyle w:val="Odstavecseseznamem"/>
        <w:jc w:val="both"/>
      </w:pPr>
    </w:p>
    <w:p w:rsidR="009C3299" w:rsidRDefault="009C3299" w:rsidP="009C3299">
      <w:pPr>
        <w:pStyle w:val="Odstavecseseznamem"/>
        <w:jc w:val="both"/>
      </w:pPr>
    </w:p>
    <w:p w:rsidR="009C3299" w:rsidRDefault="009C3299" w:rsidP="009C3299">
      <w:pPr>
        <w:pStyle w:val="Odstavecseseznamem"/>
        <w:ind w:left="0"/>
        <w:jc w:val="both"/>
      </w:pPr>
    </w:p>
    <w:p w:rsidR="009C3299" w:rsidRDefault="009C3299" w:rsidP="009C3299">
      <w:pPr>
        <w:pStyle w:val="Odstavecseseznamem"/>
        <w:jc w:val="both"/>
      </w:pPr>
    </w:p>
    <w:p w:rsidR="009C3299" w:rsidRDefault="009C3299" w:rsidP="009C3299">
      <w:pPr>
        <w:pStyle w:val="Odstavecseseznamem"/>
        <w:jc w:val="both"/>
      </w:pPr>
    </w:p>
    <w:p w:rsidR="009C3299" w:rsidRDefault="009C3299" w:rsidP="009C3299">
      <w:pPr>
        <w:pStyle w:val="Odstavecseseznamem"/>
        <w:numPr>
          <w:ilvl w:val="0"/>
          <w:numId w:val="5"/>
        </w:numPr>
        <w:jc w:val="both"/>
      </w:pPr>
      <w:proofErr w:type="gramStart"/>
      <w:r>
        <w:t xml:space="preserve">vysvětli:  </w:t>
      </w:r>
      <w:r w:rsidRPr="004C58F9">
        <w:rPr>
          <w:b/>
        </w:rPr>
        <w:t>(6b</w:t>
      </w:r>
      <w:proofErr w:type="gramEnd"/>
      <w:r w:rsidRPr="004C58F9">
        <w:rPr>
          <w:b/>
        </w:rPr>
        <w:t>)</w:t>
      </w:r>
    </w:p>
    <w:p w:rsidR="009C3299" w:rsidRDefault="009C3299" w:rsidP="009C3299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sjezd spisovatelů</w:t>
      </w:r>
      <w:r>
        <w:t xml:space="preserve"> – </w:t>
      </w:r>
    </w:p>
    <w:p w:rsidR="009C3299" w:rsidRDefault="009C3299" w:rsidP="009C3299">
      <w:pPr>
        <w:jc w:val="both"/>
      </w:pPr>
      <w:r>
        <w:t xml:space="preserve">       </w:t>
      </w:r>
      <w:r>
        <w:rPr>
          <w:rFonts w:ascii="Times New Roman" w:hAnsi="Times New Roman"/>
          <w:i/>
        </w:rPr>
        <w:t>Brežněvova doktrína</w:t>
      </w:r>
      <w:r>
        <w:t xml:space="preserve">–      </w:t>
      </w:r>
    </w:p>
    <w:p w:rsidR="009C3299" w:rsidRDefault="009C3299" w:rsidP="009C3299">
      <w:pPr>
        <w:jc w:val="both"/>
      </w:pPr>
      <w:r>
        <w:t xml:space="preserve">       </w:t>
      </w:r>
      <w:proofErr w:type="spellStart"/>
      <w:r>
        <w:rPr>
          <w:i/>
        </w:rPr>
        <w:t>Tupolev</w:t>
      </w:r>
      <w:proofErr w:type="spellEnd"/>
      <w:r>
        <w:t xml:space="preserve"> -       </w:t>
      </w:r>
    </w:p>
    <w:p w:rsidR="009C3299" w:rsidRDefault="009C3299" w:rsidP="009C3299">
      <w:pPr>
        <w:jc w:val="both"/>
      </w:pPr>
      <w:r>
        <w:t xml:space="preserve">                                                       </w:t>
      </w:r>
    </w:p>
    <w:p w:rsidR="009C3299" w:rsidRDefault="009C3299" w:rsidP="009C3299">
      <w:pPr>
        <w:numPr>
          <w:ilvl w:val="0"/>
          <w:numId w:val="5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  <w:r w:rsidRPr="004C58F9">
        <w:rPr>
          <w:rFonts w:ascii="Times New Roman" w:hAnsi="Times New Roman"/>
          <w:b/>
        </w:rPr>
        <w:t>(4b)</w:t>
      </w:r>
    </w:p>
    <w:p w:rsidR="009C3299" w:rsidRDefault="009C3299" w:rsidP="009C3299">
      <w:pPr>
        <w:spacing w:line="48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 roce 1961 je vydána nová ústava, přičemž vzniká nový název státu:…………………………………… republika. Stát má ale hospodářské potíže, které se snaží řešit skupina ekonomů vedená ………………………</w:t>
      </w:r>
      <w:proofErr w:type="gramStart"/>
      <w:r>
        <w:rPr>
          <w:rFonts w:ascii="Times New Roman" w:hAnsi="Times New Roman"/>
        </w:rPr>
        <w:t>….. . V lednu</w:t>
      </w:r>
      <w:proofErr w:type="gramEnd"/>
      <w:r>
        <w:rPr>
          <w:rFonts w:ascii="Times New Roman" w:hAnsi="Times New Roman"/>
        </w:rPr>
        <w:t xml:space="preserve"> 1968 rezignuje prezident ……………………….. a nastává období reforem, nazývané ……………………………. .</w:t>
      </w:r>
    </w:p>
    <w:p w:rsidR="009C3299" w:rsidRPr="004C58F9" w:rsidRDefault="009C3299" w:rsidP="009C3299">
      <w:pPr>
        <w:numPr>
          <w:ilvl w:val="0"/>
          <w:numId w:val="5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Vypiš důsledky invaze Varšavské smlouvy: </w:t>
      </w:r>
      <w:r w:rsidRPr="004C58F9">
        <w:rPr>
          <w:rFonts w:ascii="Times New Roman" w:hAnsi="Times New Roman"/>
          <w:b/>
        </w:rPr>
        <w:t>(4b)</w:t>
      </w:r>
    </w:p>
    <w:p w:rsidR="009C3299" w:rsidRDefault="009C3299" w:rsidP="009C3299">
      <w:pPr>
        <w:jc w:val="both"/>
        <w:rPr>
          <w:rFonts w:ascii="Times New Roman" w:hAnsi="Times New Roman"/>
          <w:sz w:val="28"/>
          <w:szCs w:val="28"/>
        </w:rPr>
      </w:pPr>
    </w:p>
    <w:p w:rsidR="009C3299" w:rsidRDefault="009C3299" w:rsidP="009C3299">
      <w:pPr>
        <w:jc w:val="both"/>
        <w:rPr>
          <w:rFonts w:ascii="Times New Roman" w:hAnsi="Times New Roman"/>
          <w:sz w:val="28"/>
          <w:szCs w:val="28"/>
        </w:rPr>
      </w:pPr>
    </w:p>
    <w:p w:rsidR="009C3299" w:rsidRDefault="009C3299" w:rsidP="009C3299">
      <w:pPr>
        <w:jc w:val="both"/>
        <w:rPr>
          <w:rFonts w:ascii="Times New Roman" w:hAnsi="Times New Roman"/>
          <w:sz w:val="28"/>
          <w:szCs w:val="28"/>
        </w:rPr>
      </w:pPr>
    </w:p>
    <w:p w:rsidR="009C3299" w:rsidRDefault="009C3299" w:rsidP="009C3299">
      <w:pPr>
        <w:jc w:val="both"/>
        <w:rPr>
          <w:rFonts w:ascii="Times New Roman" w:hAnsi="Times New Roman"/>
          <w:sz w:val="28"/>
          <w:szCs w:val="28"/>
        </w:rPr>
      </w:pPr>
    </w:p>
    <w:p w:rsidR="009C3299" w:rsidRDefault="009C3299" w:rsidP="009C3299">
      <w:pPr>
        <w:jc w:val="both"/>
        <w:rPr>
          <w:rFonts w:ascii="Times New Roman" w:hAnsi="Times New Roman"/>
          <w:sz w:val="28"/>
          <w:szCs w:val="28"/>
        </w:rPr>
      </w:pPr>
    </w:p>
    <w:p w:rsidR="009C3299" w:rsidRDefault="009C3299" w:rsidP="009C3299">
      <w:pPr>
        <w:jc w:val="both"/>
        <w:rPr>
          <w:rFonts w:ascii="Times New Roman" w:hAnsi="Times New Roman"/>
          <w:sz w:val="28"/>
          <w:szCs w:val="28"/>
        </w:rPr>
      </w:pPr>
    </w:p>
    <w:p w:rsidR="009C3299" w:rsidRDefault="009C3299" w:rsidP="009C3299">
      <w:pPr>
        <w:jc w:val="both"/>
        <w:rPr>
          <w:rFonts w:ascii="Times New Roman" w:hAnsi="Times New Roman"/>
          <w:sz w:val="28"/>
          <w:szCs w:val="28"/>
        </w:rPr>
      </w:pPr>
    </w:p>
    <w:p w:rsidR="009C3299" w:rsidRDefault="009C3299" w:rsidP="009C3299">
      <w:pPr>
        <w:jc w:val="both"/>
        <w:rPr>
          <w:rFonts w:ascii="Times New Roman" w:hAnsi="Times New Roman"/>
          <w:sz w:val="28"/>
          <w:szCs w:val="28"/>
        </w:rPr>
      </w:pPr>
    </w:p>
    <w:p w:rsidR="009C3299" w:rsidRPr="00ED3056" w:rsidRDefault="009C3299" w:rsidP="009C3299">
      <w:pPr>
        <w:jc w:val="both"/>
        <w:rPr>
          <w:sz w:val="28"/>
          <w:szCs w:val="28"/>
        </w:rPr>
      </w:pPr>
      <w:proofErr w:type="gramStart"/>
      <w:r w:rsidRPr="009A4986">
        <w:rPr>
          <w:rFonts w:ascii="Times New Roman" w:hAnsi="Times New Roman"/>
          <w:sz w:val="28"/>
          <w:szCs w:val="28"/>
        </w:rPr>
        <w:t>Test–</w:t>
      </w:r>
      <w:r>
        <w:rPr>
          <w:rFonts w:ascii="Times New Roman" w:hAnsi="Times New Roman"/>
          <w:sz w:val="28"/>
          <w:szCs w:val="28"/>
        </w:rPr>
        <w:t>60</w:t>
      </w:r>
      <w:proofErr w:type="gramEnd"/>
      <w:r>
        <w:rPr>
          <w:rFonts w:ascii="Times New Roman" w:hAnsi="Times New Roman"/>
          <w:sz w:val="28"/>
          <w:szCs w:val="28"/>
        </w:rPr>
        <w:t>. léta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A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  <w:r>
        <w:rPr>
          <w:sz w:val="28"/>
          <w:szCs w:val="28"/>
        </w:rPr>
        <w:t>ŘEŠENÍ</w:t>
      </w:r>
    </w:p>
    <w:p w:rsidR="009C3299" w:rsidRPr="009A4986" w:rsidRDefault="009C3299" w:rsidP="009C3299">
      <w:pPr>
        <w:pStyle w:val="Odstavecseseznamem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Kdo byl: </w:t>
      </w:r>
      <w:r w:rsidRPr="004C58F9">
        <w:rPr>
          <w:rFonts w:ascii="Times New Roman" w:hAnsi="Times New Roman"/>
          <w:b/>
          <w:sz w:val="24"/>
          <w:szCs w:val="24"/>
        </w:rPr>
        <w:t>(3b)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9C3299" w:rsidRPr="00EE0541" w:rsidTr="00B77EAE">
        <w:tc>
          <w:tcPr>
            <w:tcW w:w="4334" w:type="dxa"/>
          </w:tcPr>
          <w:p w:rsidR="009C3299" w:rsidRPr="00EE0541" w:rsidRDefault="009C3299" w:rsidP="00B77EAE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Milan Kundera</w:t>
            </w:r>
          </w:p>
        </w:tc>
        <w:tc>
          <w:tcPr>
            <w:tcW w:w="4234" w:type="dxa"/>
          </w:tcPr>
          <w:p w:rsidR="009C3299" w:rsidRPr="006464C2" w:rsidRDefault="009C3299" w:rsidP="00B77EAE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6464C2">
              <w:rPr>
                <w:color w:val="FF0000"/>
              </w:rPr>
              <w:t>spisovatel kritizující KSČ</w:t>
            </w:r>
          </w:p>
        </w:tc>
      </w:tr>
      <w:tr w:rsidR="009C3299" w:rsidRPr="00EE0541" w:rsidTr="00B77EAE">
        <w:tc>
          <w:tcPr>
            <w:tcW w:w="4334" w:type="dxa"/>
          </w:tcPr>
          <w:p w:rsidR="009C3299" w:rsidRPr="00EE0541" w:rsidRDefault="009C3299" w:rsidP="00B77EAE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Gustav Husák</w:t>
            </w:r>
          </w:p>
        </w:tc>
        <w:tc>
          <w:tcPr>
            <w:tcW w:w="4234" w:type="dxa"/>
          </w:tcPr>
          <w:p w:rsidR="009C3299" w:rsidRPr="006464C2" w:rsidRDefault="009C3299" w:rsidP="00B77EAE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6464C2">
              <w:rPr>
                <w:color w:val="FF0000"/>
              </w:rPr>
              <w:t>představitel konzervativní části KSČ</w:t>
            </w:r>
          </w:p>
        </w:tc>
      </w:tr>
      <w:tr w:rsidR="009C3299" w:rsidRPr="00EE0541" w:rsidTr="00B77EAE">
        <w:tc>
          <w:tcPr>
            <w:tcW w:w="4334" w:type="dxa"/>
          </w:tcPr>
          <w:p w:rsidR="009C3299" w:rsidRPr="00EE0541" w:rsidRDefault="009C3299" w:rsidP="00B77EAE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Leonid</w:t>
            </w:r>
            <w:proofErr w:type="spellEnd"/>
            <w:r>
              <w:rPr>
                <w:sz w:val="28"/>
                <w:szCs w:val="28"/>
              </w:rPr>
              <w:t xml:space="preserve"> Brežněv</w:t>
            </w:r>
          </w:p>
        </w:tc>
        <w:tc>
          <w:tcPr>
            <w:tcW w:w="4234" w:type="dxa"/>
          </w:tcPr>
          <w:p w:rsidR="009C3299" w:rsidRPr="006464C2" w:rsidRDefault="009C3299" w:rsidP="00B77EAE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6464C2">
              <w:rPr>
                <w:color w:val="FF0000"/>
              </w:rPr>
              <w:t>vůdce SSSR</w:t>
            </w:r>
          </w:p>
        </w:tc>
      </w:tr>
    </w:tbl>
    <w:p w:rsidR="009C3299" w:rsidRDefault="009C3299" w:rsidP="009C3299">
      <w:pPr>
        <w:pStyle w:val="Odstavecseseznamem"/>
        <w:jc w:val="both"/>
      </w:pPr>
    </w:p>
    <w:p w:rsidR="009C3299" w:rsidRDefault="009C3299" w:rsidP="009C3299">
      <w:pPr>
        <w:pStyle w:val="Odstavecseseznamem"/>
        <w:numPr>
          <w:ilvl w:val="0"/>
          <w:numId w:val="6"/>
        </w:numPr>
        <w:jc w:val="both"/>
      </w:pPr>
      <w:r>
        <w:t xml:space="preserve">Popiš vývoj dopravy ve druhé polovině XX. století. </w:t>
      </w:r>
      <w:r w:rsidRPr="004C58F9">
        <w:rPr>
          <w:b/>
        </w:rPr>
        <w:t>(3b)</w:t>
      </w:r>
      <w:r>
        <w:t xml:space="preserve">  </w:t>
      </w:r>
    </w:p>
    <w:p w:rsidR="009C3299" w:rsidRPr="006464C2" w:rsidRDefault="009C3299" w:rsidP="009C3299">
      <w:pPr>
        <w:pStyle w:val="Odstavecseseznamem"/>
        <w:numPr>
          <w:ilvl w:val="0"/>
          <w:numId w:val="7"/>
        </w:numPr>
        <w:jc w:val="both"/>
        <w:rPr>
          <w:color w:val="FF0000"/>
        </w:rPr>
      </w:pPr>
      <w:r w:rsidRPr="006464C2">
        <w:rPr>
          <w:color w:val="FF0000"/>
        </w:rPr>
        <w:t>stavba dálnic kvůli rozvoji automobilismu</w:t>
      </w:r>
    </w:p>
    <w:p w:rsidR="009C3299" w:rsidRPr="006464C2" w:rsidRDefault="009C3299" w:rsidP="009C3299">
      <w:pPr>
        <w:pStyle w:val="Odstavecseseznamem"/>
        <w:numPr>
          <w:ilvl w:val="0"/>
          <w:numId w:val="7"/>
        </w:numPr>
        <w:jc w:val="both"/>
        <w:rPr>
          <w:color w:val="FF0000"/>
        </w:rPr>
      </w:pPr>
      <w:r w:rsidRPr="006464C2">
        <w:rPr>
          <w:color w:val="FF0000"/>
        </w:rPr>
        <w:t xml:space="preserve">provoz rychlovlaků (TGV, </w:t>
      </w:r>
      <w:proofErr w:type="spellStart"/>
      <w:r w:rsidRPr="006464C2">
        <w:rPr>
          <w:color w:val="FF0000"/>
        </w:rPr>
        <w:t>Šinkanzen</w:t>
      </w:r>
      <w:proofErr w:type="spellEnd"/>
      <w:r w:rsidRPr="006464C2">
        <w:rPr>
          <w:color w:val="FF0000"/>
        </w:rPr>
        <w:t>) kvůli větší mobilitě lidí</w:t>
      </w:r>
    </w:p>
    <w:p w:rsidR="009C3299" w:rsidRPr="006464C2" w:rsidRDefault="009C3299" w:rsidP="009C3299">
      <w:pPr>
        <w:pStyle w:val="Odstavecseseznamem"/>
        <w:numPr>
          <w:ilvl w:val="0"/>
          <w:numId w:val="7"/>
        </w:numPr>
        <w:jc w:val="both"/>
        <w:rPr>
          <w:color w:val="FF0000"/>
        </w:rPr>
      </w:pPr>
      <w:r w:rsidRPr="006464C2">
        <w:rPr>
          <w:color w:val="FF0000"/>
        </w:rPr>
        <w:t>zavádění p</w:t>
      </w:r>
      <w:r w:rsidR="004D6565">
        <w:rPr>
          <w:color w:val="FF0000"/>
        </w:rPr>
        <w:t>roudových letadel (</w:t>
      </w:r>
      <w:proofErr w:type="spellStart"/>
      <w:r w:rsidR="004D6565">
        <w:rPr>
          <w:color w:val="FF0000"/>
        </w:rPr>
        <w:t>Boeing</w:t>
      </w:r>
      <w:proofErr w:type="spellEnd"/>
      <w:r w:rsidR="004D6565">
        <w:rPr>
          <w:color w:val="FF0000"/>
        </w:rPr>
        <w:t xml:space="preserve">, </w:t>
      </w:r>
      <w:proofErr w:type="spellStart"/>
      <w:r w:rsidR="004D6565">
        <w:rPr>
          <w:color w:val="FF0000"/>
        </w:rPr>
        <w:t>Tupolev</w:t>
      </w:r>
      <w:proofErr w:type="spellEnd"/>
      <w:r w:rsidRPr="006464C2">
        <w:rPr>
          <w:color w:val="FF0000"/>
        </w:rPr>
        <w:t>) kvůli častějším cestám mezi státy</w:t>
      </w:r>
    </w:p>
    <w:p w:rsidR="009C3299" w:rsidRDefault="009C3299" w:rsidP="009C3299">
      <w:pPr>
        <w:pStyle w:val="Odstavecseseznamem"/>
        <w:jc w:val="both"/>
      </w:pPr>
    </w:p>
    <w:p w:rsidR="009C3299" w:rsidRDefault="009C3299" w:rsidP="009C3299">
      <w:pPr>
        <w:pStyle w:val="Odstavecseseznamem"/>
        <w:numPr>
          <w:ilvl w:val="0"/>
          <w:numId w:val="6"/>
        </w:numPr>
        <w:jc w:val="both"/>
      </w:pPr>
      <w:proofErr w:type="gramStart"/>
      <w:r>
        <w:t xml:space="preserve">vysvětli:  </w:t>
      </w:r>
      <w:r w:rsidRPr="004C58F9">
        <w:rPr>
          <w:b/>
        </w:rPr>
        <w:t>(6b</w:t>
      </w:r>
      <w:proofErr w:type="gramEnd"/>
      <w:r w:rsidRPr="004C58F9">
        <w:rPr>
          <w:b/>
        </w:rPr>
        <w:t>)</w:t>
      </w:r>
    </w:p>
    <w:p w:rsidR="009C3299" w:rsidRDefault="009C3299" w:rsidP="009C3299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akční program KSČ</w:t>
      </w:r>
      <w:r>
        <w:t xml:space="preserve"> – </w:t>
      </w:r>
      <w:r w:rsidRPr="006464C2">
        <w:rPr>
          <w:color w:val="FF0000"/>
        </w:rPr>
        <w:t>plán na reformy ČSSR</w:t>
      </w:r>
    </w:p>
    <w:p w:rsidR="009C3299" w:rsidRDefault="009C3299" w:rsidP="009C3299">
      <w:pPr>
        <w:jc w:val="both"/>
      </w:pPr>
      <w:r>
        <w:t xml:space="preserve">       </w:t>
      </w:r>
      <w:r>
        <w:rPr>
          <w:rFonts w:ascii="Times New Roman" w:hAnsi="Times New Roman"/>
          <w:i/>
        </w:rPr>
        <w:t xml:space="preserve">Moskevský </w:t>
      </w:r>
      <w:proofErr w:type="gramStart"/>
      <w:r>
        <w:rPr>
          <w:rFonts w:ascii="Times New Roman" w:hAnsi="Times New Roman"/>
          <w:i/>
        </w:rPr>
        <w:t>protokol</w:t>
      </w:r>
      <w:r>
        <w:t xml:space="preserve">–  </w:t>
      </w:r>
      <w:r w:rsidRPr="006464C2">
        <w:rPr>
          <w:color w:val="FF0000"/>
        </w:rPr>
        <w:t>dokument</w:t>
      </w:r>
      <w:proofErr w:type="gramEnd"/>
      <w:r w:rsidRPr="006464C2">
        <w:rPr>
          <w:color w:val="FF0000"/>
        </w:rPr>
        <w:t xml:space="preserve"> schvalující invazi VS do ČSSR</w:t>
      </w:r>
    </w:p>
    <w:p w:rsidR="009C3299" w:rsidRDefault="009C3299" w:rsidP="009C3299">
      <w:pPr>
        <w:jc w:val="both"/>
      </w:pPr>
      <w:r>
        <w:t xml:space="preserve">       </w:t>
      </w:r>
      <w:proofErr w:type="spellStart"/>
      <w:r w:rsidRPr="004C58F9">
        <w:rPr>
          <w:i/>
        </w:rPr>
        <w:t>Concorde</w:t>
      </w:r>
      <w:proofErr w:type="spellEnd"/>
      <w:r>
        <w:t xml:space="preserve"> -  </w:t>
      </w:r>
      <w:r w:rsidRPr="006464C2">
        <w:rPr>
          <w:color w:val="FF0000"/>
        </w:rPr>
        <w:t>první nadzvukový letoun pro pasažéry</w:t>
      </w:r>
    </w:p>
    <w:p w:rsidR="009C3299" w:rsidRDefault="009C3299" w:rsidP="009C3299">
      <w:pPr>
        <w:jc w:val="both"/>
      </w:pPr>
      <w:r>
        <w:t xml:space="preserve">                                                       </w:t>
      </w:r>
    </w:p>
    <w:p w:rsidR="009C3299" w:rsidRDefault="009C3299" w:rsidP="009C3299">
      <w:pPr>
        <w:numPr>
          <w:ilvl w:val="0"/>
          <w:numId w:val="6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  <w:r w:rsidRPr="004C58F9">
        <w:rPr>
          <w:rFonts w:ascii="Times New Roman" w:hAnsi="Times New Roman"/>
          <w:b/>
        </w:rPr>
        <w:t>(4b)</w:t>
      </w:r>
    </w:p>
    <w:p w:rsidR="009C3299" w:rsidRDefault="009C3299" w:rsidP="009C3299">
      <w:pPr>
        <w:spacing w:line="48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Dne </w:t>
      </w:r>
      <w:proofErr w:type="gramStart"/>
      <w:r w:rsidRPr="006464C2">
        <w:rPr>
          <w:rFonts w:ascii="Times New Roman" w:hAnsi="Times New Roman"/>
          <w:color w:val="FF0000"/>
        </w:rPr>
        <w:t>21.8.1968</w:t>
      </w:r>
      <w:proofErr w:type="gramEnd"/>
      <w:r>
        <w:rPr>
          <w:rFonts w:ascii="Times New Roman" w:hAnsi="Times New Roman"/>
        </w:rPr>
        <w:t xml:space="preserve"> provedly státy </w:t>
      </w:r>
      <w:r w:rsidRPr="006464C2">
        <w:rPr>
          <w:rFonts w:ascii="Times New Roman" w:hAnsi="Times New Roman"/>
          <w:color w:val="FF0000"/>
        </w:rPr>
        <w:t>SSSR</w:t>
      </w:r>
      <w:r>
        <w:rPr>
          <w:rFonts w:ascii="Times New Roman" w:hAnsi="Times New Roman"/>
        </w:rPr>
        <w:t xml:space="preserve">, Polsko a další invazi na území Československa. Začíná období, zvané </w:t>
      </w:r>
      <w:r w:rsidRPr="006464C2">
        <w:rPr>
          <w:rFonts w:ascii="Times New Roman" w:hAnsi="Times New Roman"/>
          <w:color w:val="FF0000"/>
        </w:rPr>
        <w:t>normalizace</w:t>
      </w:r>
      <w:r>
        <w:rPr>
          <w:rFonts w:ascii="Times New Roman" w:hAnsi="Times New Roman"/>
        </w:rPr>
        <w:t xml:space="preserve">, které je charakteristické snahou o návrat režimu před Pražské jaro. Smutnou obětí normalizace je student </w:t>
      </w:r>
      <w:r w:rsidRPr="006464C2">
        <w:rPr>
          <w:rFonts w:ascii="Times New Roman" w:hAnsi="Times New Roman"/>
          <w:color w:val="FF0000"/>
        </w:rPr>
        <w:t>Jan Palach</w:t>
      </w:r>
      <w:r>
        <w:rPr>
          <w:rFonts w:ascii="Times New Roman" w:hAnsi="Times New Roman"/>
        </w:rPr>
        <w:t>, který se na protest upálil.</w:t>
      </w:r>
    </w:p>
    <w:p w:rsidR="009C3299" w:rsidRPr="004C58F9" w:rsidRDefault="009C3299" w:rsidP="009C3299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Vypiš znaky Pražského jara: </w:t>
      </w:r>
      <w:r w:rsidRPr="004C58F9">
        <w:rPr>
          <w:rFonts w:ascii="Times New Roman" w:hAnsi="Times New Roman"/>
          <w:b/>
        </w:rPr>
        <w:t>(4b)</w:t>
      </w:r>
    </w:p>
    <w:p w:rsidR="009C3299" w:rsidRPr="006464C2" w:rsidRDefault="009C3299" w:rsidP="009C3299">
      <w:pPr>
        <w:pStyle w:val="Odstavecseseznamem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6464C2">
        <w:rPr>
          <w:rFonts w:ascii="Times New Roman" w:hAnsi="Times New Roman"/>
          <w:color w:val="FF0000"/>
        </w:rPr>
        <w:t>svoboda tisku</w:t>
      </w:r>
    </w:p>
    <w:p w:rsidR="009C3299" w:rsidRPr="006464C2" w:rsidRDefault="009C3299" w:rsidP="009C3299">
      <w:pPr>
        <w:pStyle w:val="Odstavecseseznamem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6464C2">
        <w:rPr>
          <w:rFonts w:ascii="Times New Roman" w:hAnsi="Times New Roman"/>
          <w:color w:val="FF0000"/>
        </w:rPr>
        <w:t>zavádění tržních mechanizmů do plánovaného hospodářství</w:t>
      </w:r>
    </w:p>
    <w:p w:rsidR="009C3299" w:rsidRPr="006464C2" w:rsidRDefault="009C3299" w:rsidP="009C3299">
      <w:pPr>
        <w:pStyle w:val="Odstavecseseznamem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6464C2">
        <w:rPr>
          <w:rFonts w:ascii="Times New Roman" w:hAnsi="Times New Roman"/>
          <w:color w:val="FF0000"/>
        </w:rPr>
        <w:t>propuštění politických vězňů</w:t>
      </w:r>
    </w:p>
    <w:p w:rsidR="009C3299" w:rsidRPr="006464C2" w:rsidRDefault="009C3299" w:rsidP="009C3299">
      <w:pPr>
        <w:pStyle w:val="Odstavecseseznamem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6464C2">
        <w:rPr>
          <w:rFonts w:ascii="Times New Roman" w:hAnsi="Times New Roman"/>
          <w:color w:val="FF0000"/>
        </w:rPr>
        <w:t>vznik a obnova organizací (Junák, Sokol, KAN)</w:t>
      </w:r>
    </w:p>
    <w:p w:rsidR="009C3299" w:rsidRDefault="009C3299" w:rsidP="009C3299">
      <w:pPr>
        <w:spacing w:line="240" w:lineRule="auto"/>
        <w:jc w:val="both"/>
        <w:rPr>
          <w:rFonts w:ascii="Times New Roman" w:hAnsi="Times New Roman"/>
          <w:b/>
        </w:rPr>
      </w:pPr>
    </w:p>
    <w:p w:rsidR="009C3299" w:rsidRDefault="009C3299" w:rsidP="009C3299">
      <w:pPr>
        <w:spacing w:line="240" w:lineRule="auto"/>
        <w:jc w:val="both"/>
        <w:rPr>
          <w:rFonts w:ascii="Times New Roman" w:hAnsi="Times New Roman"/>
          <w:b/>
        </w:rPr>
      </w:pPr>
    </w:p>
    <w:p w:rsidR="009C3299" w:rsidRDefault="009C3299" w:rsidP="009C3299">
      <w:pPr>
        <w:spacing w:line="240" w:lineRule="auto"/>
        <w:jc w:val="both"/>
        <w:rPr>
          <w:rFonts w:ascii="Times New Roman" w:hAnsi="Times New Roman"/>
          <w:b/>
        </w:rPr>
      </w:pPr>
    </w:p>
    <w:p w:rsidR="009C3299" w:rsidRDefault="009C3299" w:rsidP="009C3299">
      <w:pPr>
        <w:spacing w:line="240" w:lineRule="auto"/>
        <w:jc w:val="both"/>
        <w:rPr>
          <w:rFonts w:ascii="Times New Roman" w:hAnsi="Times New Roman"/>
          <w:b/>
        </w:rPr>
      </w:pPr>
    </w:p>
    <w:p w:rsidR="009C3299" w:rsidRDefault="009C3299" w:rsidP="009C3299">
      <w:pPr>
        <w:spacing w:line="240" w:lineRule="auto"/>
        <w:jc w:val="both"/>
        <w:rPr>
          <w:rFonts w:ascii="Times New Roman" w:hAnsi="Times New Roman"/>
          <w:b/>
        </w:rPr>
      </w:pPr>
    </w:p>
    <w:p w:rsidR="009C3299" w:rsidRDefault="009C3299" w:rsidP="009C3299">
      <w:pPr>
        <w:spacing w:line="240" w:lineRule="auto"/>
        <w:jc w:val="both"/>
        <w:rPr>
          <w:rFonts w:ascii="Times New Roman" w:hAnsi="Times New Roman"/>
          <w:b/>
        </w:rPr>
      </w:pPr>
    </w:p>
    <w:p w:rsidR="009C3299" w:rsidRDefault="009C3299" w:rsidP="009C3299">
      <w:pPr>
        <w:spacing w:line="240" w:lineRule="auto"/>
        <w:jc w:val="both"/>
        <w:rPr>
          <w:rFonts w:ascii="Times New Roman" w:hAnsi="Times New Roman"/>
        </w:rPr>
      </w:pPr>
    </w:p>
    <w:p w:rsidR="009C3299" w:rsidRDefault="009C3299" w:rsidP="009C3299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lastRenderedPageBreak/>
        <w:t xml:space="preserve">                                                                                                                                       </w:t>
      </w:r>
    </w:p>
    <w:p w:rsidR="009C3299" w:rsidRDefault="009C3299" w:rsidP="009C329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</w:p>
    <w:p w:rsidR="009C3299" w:rsidRPr="00ED3056" w:rsidRDefault="009C3299" w:rsidP="009C3299">
      <w:pPr>
        <w:jc w:val="both"/>
        <w:rPr>
          <w:sz w:val="28"/>
          <w:szCs w:val="28"/>
        </w:rPr>
      </w:pPr>
      <w:r>
        <w:rPr>
          <w:rFonts w:ascii="Times New Roman" w:hAnsi="Times New Roman"/>
        </w:rPr>
        <w:t xml:space="preserve"> </w:t>
      </w:r>
      <w:proofErr w:type="gramStart"/>
      <w:r w:rsidRPr="009A4986">
        <w:rPr>
          <w:rFonts w:ascii="Times New Roman" w:hAnsi="Times New Roman"/>
          <w:sz w:val="28"/>
          <w:szCs w:val="28"/>
        </w:rPr>
        <w:t>Test–</w:t>
      </w:r>
      <w:r>
        <w:rPr>
          <w:rFonts w:ascii="Times New Roman" w:hAnsi="Times New Roman"/>
          <w:sz w:val="28"/>
          <w:szCs w:val="28"/>
        </w:rPr>
        <w:t>60</w:t>
      </w:r>
      <w:proofErr w:type="gramEnd"/>
      <w:r>
        <w:rPr>
          <w:rFonts w:ascii="Times New Roman" w:hAnsi="Times New Roman"/>
          <w:sz w:val="28"/>
          <w:szCs w:val="28"/>
        </w:rPr>
        <w:t>. léta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>Varianta B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  <w:r>
        <w:rPr>
          <w:sz w:val="28"/>
          <w:szCs w:val="28"/>
        </w:rPr>
        <w:t>ŘEŠENÍ</w:t>
      </w:r>
    </w:p>
    <w:p w:rsidR="009C3299" w:rsidRPr="009A4986" w:rsidRDefault="009C3299" w:rsidP="009C3299">
      <w:pPr>
        <w:pStyle w:val="Odstavecseseznamem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Kdo byl: </w:t>
      </w:r>
      <w:r w:rsidRPr="004C58F9">
        <w:rPr>
          <w:rFonts w:ascii="Times New Roman" w:hAnsi="Times New Roman"/>
          <w:b/>
          <w:sz w:val="24"/>
          <w:szCs w:val="24"/>
        </w:rPr>
        <w:t>(3b)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9C3299" w:rsidRPr="00EE0541" w:rsidTr="00B77EAE">
        <w:tc>
          <w:tcPr>
            <w:tcW w:w="4334" w:type="dxa"/>
          </w:tcPr>
          <w:p w:rsidR="009C3299" w:rsidRPr="00EE0541" w:rsidRDefault="009C3299" w:rsidP="00B77EAE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Jiří </w:t>
            </w:r>
            <w:proofErr w:type="spellStart"/>
            <w:r>
              <w:rPr>
                <w:sz w:val="28"/>
                <w:szCs w:val="28"/>
              </w:rPr>
              <w:t>Smrkovský</w:t>
            </w:r>
            <w:proofErr w:type="spellEnd"/>
          </w:p>
        </w:tc>
        <w:tc>
          <w:tcPr>
            <w:tcW w:w="4234" w:type="dxa"/>
          </w:tcPr>
          <w:p w:rsidR="009C3299" w:rsidRPr="00971D2D" w:rsidRDefault="009C3299" w:rsidP="00B77EAE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971D2D">
              <w:rPr>
                <w:color w:val="FF0000"/>
              </w:rPr>
              <w:t>předseda Národního shromáždění</w:t>
            </w:r>
          </w:p>
        </w:tc>
      </w:tr>
      <w:tr w:rsidR="009C3299" w:rsidRPr="00EE0541" w:rsidTr="00B77EAE">
        <w:tc>
          <w:tcPr>
            <w:tcW w:w="4334" w:type="dxa"/>
          </w:tcPr>
          <w:p w:rsidR="009C3299" w:rsidRPr="00EE0541" w:rsidRDefault="009C3299" w:rsidP="00B77EAE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Ludvík Svoboda</w:t>
            </w:r>
          </w:p>
        </w:tc>
        <w:tc>
          <w:tcPr>
            <w:tcW w:w="4234" w:type="dxa"/>
          </w:tcPr>
          <w:p w:rsidR="009C3299" w:rsidRPr="00971D2D" w:rsidRDefault="009C3299" w:rsidP="00B77EAE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971D2D">
              <w:rPr>
                <w:color w:val="FF0000"/>
              </w:rPr>
              <w:t>prezident od roku 1968</w:t>
            </w:r>
          </w:p>
        </w:tc>
      </w:tr>
      <w:tr w:rsidR="009C3299" w:rsidRPr="00EE0541" w:rsidTr="00B77EAE">
        <w:tc>
          <w:tcPr>
            <w:tcW w:w="4334" w:type="dxa"/>
          </w:tcPr>
          <w:p w:rsidR="009C3299" w:rsidRPr="00EE0541" w:rsidRDefault="009C3299" w:rsidP="00B77EAE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Alexander </w:t>
            </w:r>
            <w:proofErr w:type="spellStart"/>
            <w:r>
              <w:rPr>
                <w:sz w:val="28"/>
                <w:szCs w:val="28"/>
              </w:rPr>
              <w:t>Dubček</w:t>
            </w:r>
            <w:proofErr w:type="spellEnd"/>
          </w:p>
        </w:tc>
        <w:tc>
          <w:tcPr>
            <w:tcW w:w="4234" w:type="dxa"/>
          </w:tcPr>
          <w:p w:rsidR="009C3299" w:rsidRPr="00971D2D" w:rsidRDefault="009C3299" w:rsidP="009C3299">
            <w:pPr>
              <w:pStyle w:val="Odstavecseseznamem"/>
              <w:numPr>
                <w:ilvl w:val="0"/>
                <w:numId w:val="8"/>
              </w:numPr>
              <w:spacing w:after="0" w:line="240" w:lineRule="auto"/>
              <w:jc w:val="both"/>
              <w:rPr>
                <w:color w:val="FF0000"/>
              </w:rPr>
            </w:pPr>
            <w:r w:rsidRPr="00971D2D">
              <w:rPr>
                <w:color w:val="FF0000"/>
              </w:rPr>
              <w:t>tajemník KSČ</w:t>
            </w:r>
            <w:r>
              <w:rPr>
                <w:color w:val="FF0000"/>
              </w:rPr>
              <w:t xml:space="preserve"> – symbol reforem</w:t>
            </w:r>
          </w:p>
        </w:tc>
      </w:tr>
    </w:tbl>
    <w:p w:rsidR="009C3299" w:rsidRDefault="009C3299" w:rsidP="009C3299">
      <w:pPr>
        <w:pStyle w:val="Odstavecseseznamem"/>
        <w:jc w:val="both"/>
      </w:pPr>
    </w:p>
    <w:p w:rsidR="009C3299" w:rsidRDefault="009C3299" w:rsidP="009C3299">
      <w:pPr>
        <w:pStyle w:val="Odstavecseseznamem"/>
        <w:numPr>
          <w:ilvl w:val="0"/>
          <w:numId w:val="9"/>
        </w:numPr>
        <w:jc w:val="both"/>
      </w:pPr>
      <w:r>
        <w:t xml:space="preserve">Popiš vývoj medicíny ve druhé polovině XX. století. </w:t>
      </w:r>
      <w:r w:rsidRPr="004C58F9">
        <w:rPr>
          <w:b/>
        </w:rPr>
        <w:t>(3b)</w:t>
      </w:r>
      <w:r>
        <w:t xml:space="preserve">  </w:t>
      </w:r>
    </w:p>
    <w:p w:rsidR="009C3299" w:rsidRPr="00971D2D" w:rsidRDefault="009C3299" w:rsidP="009C3299">
      <w:pPr>
        <w:pStyle w:val="Odstavecseseznamem"/>
        <w:jc w:val="both"/>
        <w:rPr>
          <w:color w:val="FF0000"/>
        </w:rPr>
      </w:pPr>
      <w:r w:rsidRPr="00971D2D">
        <w:rPr>
          <w:color w:val="FF0000"/>
        </w:rPr>
        <w:t>50. léta – vymýcení neštovic</w:t>
      </w:r>
    </w:p>
    <w:p w:rsidR="009C3299" w:rsidRPr="00971D2D" w:rsidRDefault="009C3299" w:rsidP="009C3299">
      <w:pPr>
        <w:pStyle w:val="Odstavecseseznamem"/>
        <w:jc w:val="both"/>
        <w:rPr>
          <w:color w:val="FF0000"/>
        </w:rPr>
      </w:pPr>
      <w:r w:rsidRPr="00971D2D">
        <w:rPr>
          <w:color w:val="FF0000"/>
        </w:rPr>
        <w:t>60. léta – objev hormonální antikoncepce a umělého oplodnění</w:t>
      </w:r>
    </w:p>
    <w:p w:rsidR="009C3299" w:rsidRPr="00971D2D" w:rsidRDefault="009C3299" w:rsidP="009C3299">
      <w:pPr>
        <w:pStyle w:val="Odstavecseseznamem"/>
        <w:jc w:val="both"/>
        <w:rPr>
          <w:color w:val="FF0000"/>
        </w:rPr>
      </w:pPr>
      <w:r w:rsidRPr="00971D2D">
        <w:rPr>
          <w:color w:val="FF0000"/>
        </w:rPr>
        <w:t>70. léta – první transplantace srdce</w:t>
      </w:r>
    </w:p>
    <w:p w:rsidR="009C3299" w:rsidRPr="00971D2D" w:rsidRDefault="009C3299" w:rsidP="009C3299">
      <w:pPr>
        <w:pStyle w:val="Odstavecseseznamem"/>
        <w:jc w:val="both"/>
        <w:rPr>
          <w:color w:val="FF0000"/>
        </w:rPr>
      </w:pPr>
      <w:r w:rsidRPr="00971D2D">
        <w:rPr>
          <w:color w:val="FF0000"/>
        </w:rPr>
        <w:t>80. léta – objevuje se nemoc AIDS</w:t>
      </w:r>
    </w:p>
    <w:p w:rsidR="009C3299" w:rsidRDefault="009C3299" w:rsidP="009C3299">
      <w:pPr>
        <w:pStyle w:val="Odstavecseseznamem"/>
        <w:jc w:val="both"/>
      </w:pPr>
    </w:p>
    <w:p w:rsidR="009C3299" w:rsidRDefault="009C3299" w:rsidP="009C3299">
      <w:pPr>
        <w:pStyle w:val="Odstavecseseznamem"/>
        <w:numPr>
          <w:ilvl w:val="0"/>
          <w:numId w:val="9"/>
        </w:numPr>
        <w:jc w:val="both"/>
      </w:pPr>
      <w:proofErr w:type="gramStart"/>
      <w:r>
        <w:t xml:space="preserve">vysvětli:  </w:t>
      </w:r>
      <w:r w:rsidRPr="004C58F9">
        <w:rPr>
          <w:b/>
        </w:rPr>
        <w:t>(6b</w:t>
      </w:r>
      <w:proofErr w:type="gramEnd"/>
      <w:r w:rsidRPr="004C58F9">
        <w:rPr>
          <w:b/>
        </w:rPr>
        <w:t>)</w:t>
      </w:r>
    </w:p>
    <w:p w:rsidR="009C3299" w:rsidRDefault="009C3299" w:rsidP="009C3299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sjezd spisovatelů</w:t>
      </w:r>
      <w:r>
        <w:t xml:space="preserve"> – </w:t>
      </w:r>
      <w:r w:rsidRPr="00971D2D">
        <w:rPr>
          <w:color w:val="FF0000"/>
        </w:rPr>
        <w:t>ostrá kritika KSČ od spisovatelů (Vaculík, Kundera)</w:t>
      </w:r>
    </w:p>
    <w:p w:rsidR="009C3299" w:rsidRDefault="009C3299" w:rsidP="009C3299">
      <w:pPr>
        <w:jc w:val="both"/>
      </w:pPr>
      <w:r>
        <w:t xml:space="preserve">       </w:t>
      </w:r>
      <w:r>
        <w:rPr>
          <w:rFonts w:ascii="Times New Roman" w:hAnsi="Times New Roman"/>
          <w:i/>
        </w:rPr>
        <w:t xml:space="preserve">Brežněvova </w:t>
      </w:r>
      <w:proofErr w:type="gramStart"/>
      <w:r>
        <w:rPr>
          <w:rFonts w:ascii="Times New Roman" w:hAnsi="Times New Roman"/>
          <w:i/>
        </w:rPr>
        <w:t>doktrína</w:t>
      </w:r>
      <w:r>
        <w:t xml:space="preserve">–  </w:t>
      </w:r>
      <w:r w:rsidRPr="00971D2D">
        <w:rPr>
          <w:color w:val="FF0000"/>
        </w:rPr>
        <w:t>„problém</w:t>
      </w:r>
      <w:proofErr w:type="gramEnd"/>
      <w:r w:rsidRPr="00971D2D">
        <w:rPr>
          <w:color w:val="FF0000"/>
        </w:rPr>
        <w:t xml:space="preserve"> v jednom státě VS může být řešen státy ostatními“</w:t>
      </w:r>
      <w:r>
        <w:t xml:space="preserve">    </w:t>
      </w:r>
    </w:p>
    <w:p w:rsidR="009C3299" w:rsidRDefault="009C3299" w:rsidP="009C3299">
      <w:pPr>
        <w:jc w:val="both"/>
      </w:pPr>
      <w:r>
        <w:t xml:space="preserve">       </w:t>
      </w:r>
      <w:proofErr w:type="spellStart"/>
      <w:r>
        <w:rPr>
          <w:i/>
        </w:rPr>
        <w:t>Tupolev</w:t>
      </w:r>
      <w:proofErr w:type="spellEnd"/>
      <w:r>
        <w:t xml:space="preserve"> -    </w:t>
      </w:r>
      <w:r w:rsidRPr="00971D2D">
        <w:rPr>
          <w:color w:val="FF0000"/>
        </w:rPr>
        <w:t>sovětský výrobce letadel</w:t>
      </w:r>
      <w:r>
        <w:t xml:space="preserve">   </w:t>
      </w:r>
    </w:p>
    <w:p w:rsidR="009C3299" w:rsidRDefault="009C3299" w:rsidP="009C3299">
      <w:pPr>
        <w:jc w:val="both"/>
      </w:pPr>
      <w:r>
        <w:t xml:space="preserve">                                                       </w:t>
      </w:r>
    </w:p>
    <w:p w:rsidR="009C3299" w:rsidRDefault="009C3299" w:rsidP="009C3299">
      <w:pPr>
        <w:numPr>
          <w:ilvl w:val="0"/>
          <w:numId w:val="9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  <w:r w:rsidRPr="004C58F9">
        <w:rPr>
          <w:rFonts w:ascii="Times New Roman" w:hAnsi="Times New Roman"/>
          <w:b/>
        </w:rPr>
        <w:t>(4b)</w:t>
      </w:r>
    </w:p>
    <w:p w:rsidR="009C3299" w:rsidRDefault="009C3299" w:rsidP="009C3299">
      <w:pPr>
        <w:spacing w:line="48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 roce 1961 je vydána nová ústava, přičemž vzniká nový název státu: </w:t>
      </w:r>
      <w:r w:rsidRPr="00971D2D">
        <w:rPr>
          <w:rFonts w:ascii="Times New Roman" w:hAnsi="Times New Roman"/>
          <w:color w:val="FF0000"/>
        </w:rPr>
        <w:t>Československá socialistická republika</w:t>
      </w:r>
      <w:r>
        <w:rPr>
          <w:rFonts w:ascii="Times New Roman" w:hAnsi="Times New Roman"/>
        </w:rPr>
        <w:t xml:space="preserve">. Stát má ale hospodářské potíže, které se snaží řešit skupina ekonomů vedená </w:t>
      </w:r>
      <w:r w:rsidRPr="00971D2D">
        <w:rPr>
          <w:rFonts w:ascii="Times New Roman" w:hAnsi="Times New Roman"/>
          <w:color w:val="FF0000"/>
        </w:rPr>
        <w:t xml:space="preserve">Otou </w:t>
      </w:r>
      <w:proofErr w:type="gramStart"/>
      <w:r w:rsidRPr="00971D2D">
        <w:rPr>
          <w:rFonts w:ascii="Times New Roman" w:hAnsi="Times New Roman"/>
          <w:color w:val="FF0000"/>
        </w:rPr>
        <w:t>Šikem</w:t>
      </w:r>
      <w:r>
        <w:rPr>
          <w:rFonts w:ascii="Times New Roman" w:hAnsi="Times New Roman"/>
        </w:rPr>
        <w:t xml:space="preserve"> . V lednu</w:t>
      </w:r>
      <w:proofErr w:type="gramEnd"/>
      <w:r>
        <w:rPr>
          <w:rFonts w:ascii="Times New Roman" w:hAnsi="Times New Roman"/>
        </w:rPr>
        <w:t xml:space="preserve"> 1968 rezignuje prezident </w:t>
      </w:r>
      <w:r w:rsidRPr="00971D2D">
        <w:rPr>
          <w:rFonts w:ascii="Times New Roman" w:hAnsi="Times New Roman"/>
          <w:color w:val="FF0000"/>
        </w:rPr>
        <w:t>Novotný</w:t>
      </w:r>
      <w:r>
        <w:rPr>
          <w:rFonts w:ascii="Times New Roman" w:hAnsi="Times New Roman"/>
        </w:rPr>
        <w:t xml:space="preserve"> a nastává období reforem, nazývané </w:t>
      </w:r>
      <w:r w:rsidRPr="00971D2D">
        <w:rPr>
          <w:rFonts w:ascii="Times New Roman" w:hAnsi="Times New Roman"/>
          <w:color w:val="FF0000"/>
        </w:rPr>
        <w:t>Pražské jaro</w:t>
      </w:r>
      <w:r>
        <w:rPr>
          <w:rFonts w:ascii="Times New Roman" w:hAnsi="Times New Roman"/>
        </w:rPr>
        <w:t xml:space="preserve"> .</w:t>
      </w:r>
    </w:p>
    <w:p w:rsidR="009C3299" w:rsidRPr="00971D2D" w:rsidRDefault="009C3299" w:rsidP="009C3299">
      <w:pPr>
        <w:numPr>
          <w:ilvl w:val="0"/>
          <w:numId w:val="9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Vypiš důsledky invaze Varšavské smlouvy: </w:t>
      </w:r>
      <w:r w:rsidRPr="004C58F9">
        <w:rPr>
          <w:rFonts w:ascii="Times New Roman" w:hAnsi="Times New Roman"/>
          <w:b/>
        </w:rPr>
        <w:t>(4b)</w:t>
      </w:r>
    </w:p>
    <w:p w:rsidR="009C3299" w:rsidRPr="00971D2D" w:rsidRDefault="009C3299" w:rsidP="009C3299">
      <w:pPr>
        <w:pStyle w:val="Odstavecseseznamem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971D2D">
        <w:rPr>
          <w:rFonts w:ascii="Times New Roman" w:hAnsi="Times New Roman"/>
          <w:color w:val="FF0000"/>
        </w:rPr>
        <w:t>smrt 110 lidí</w:t>
      </w:r>
    </w:p>
    <w:p w:rsidR="009C3299" w:rsidRPr="00971D2D" w:rsidRDefault="009C3299" w:rsidP="009C3299">
      <w:pPr>
        <w:pStyle w:val="Odstavecseseznamem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971D2D">
        <w:rPr>
          <w:rFonts w:ascii="Times New Roman" w:hAnsi="Times New Roman"/>
          <w:color w:val="FF0000"/>
        </w:rPr>
        <w:t>emigrace 300.000 lidí</w:t>
      </w:r>
    </w:p>
    <w:p w:rsidR="009C3299" w:rsidRPr="00971D2D" w:rsidRDefault="009C3299" w:rsidP="009C3299">
      <w:pPr>
        <w:pStyle w:val="Odstavecseseznamem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971D2D">
        <w:rPr>
          <w:rFonts w:ascii="Times New Roman" w:hAnsi="Times New Roman"/>
          <w:color w:val="FF0000"/>
        </w:rPr>
        <w:t>čistky v KSČ</w:t>
      </w:r>
    </w:p>
    <w:p w:rsidR="009C3299" w:rsidRPr="00971D2D" w:rsidRDefault="009C3299" w:rsidP="009C3299">
      <w:pPr>
        <w:pStyle w:val="Odstavecseseznamem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971D2D">
        <w:rPr>
          <w:rFonts w:ascii="Times New Roman" w:hAnsi="Times New Roman"/>
          <w:color w:val="FF0000"/>
        </w:rPr>
        <w:t>propuštění lidí spojených s reformami z práce</w:t>
      </w:r>
    </w:p>
    <w:p w:rsidR="009C3299" w:rsidRDefault="009C3299" w:rsidP="009C3299">
      <w:pPr>
        <w:spacing w:line="240" w:lineRule="auto"/>
        <w:jc w:val="both"/>
        <w:rPr>
          <w:rFonts w:ascii="Times New Roman" w:hAnsi="Times New Roman"/>
          <w:b/>
        </w:rPr>
      </w:pPr>
    </w:p>
    <w:p w:rsidR="009C3299" w:rsidRDefault="009C3299" w:rsidP="009C3299">
      <w:pPr>
        <w:spacing w:line="240" w:lineRule="auto"/>
        <w:jc w:val="both"/>
        <w:rPr>
          <w:rFonts w:ascii="Times New Roman" w:hAnsi="Times New Roman"/>
          <w:b/>
        </w:rPr>
      </w:pPr>
    </w:p>
    <w:p w:rsidR="009C3299" w:rsidRDefault="009C3299" w:rsidP="009C3299">
      <w:pPr>
        <w:spacing w:line="240" w:lineRule="auto"/>
        <w:jc w:val="both"/>
        <w:rPr>
          <w:rFonts w:ascii="Times New Roman" w:hAnsi="Times New Roman"/>
          <w:b/>
        </w:rPr>
      </w:pPr>
    </w:p>
    <w:p w:rsidR="009C3299" w:rsidRDefault="009C3299" w:rsidP="009C3299">
      <w:pPr>
        <w:spacing w:line="240" w:lineRule="auto"/>
        <w:jc w:val="both"/>
        <w:rPr>
          <w:rFonts w:ascii="Times New Roman" w:hAnsi="Times New Roman"/>
          <w:b/>
        </w:rPr>
      </w:pPr>
    </w:p>
    <w:p w:rsidR="009C3299" w:rsidRDefault="009C3299" w:rsidP="009C3299">
      <w:pPr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 w:rsidRPr="00B5179D">
              <w:lastRenderedPageBreak/>
              <w:t>Název</w:t>
            </w:r>
            <w:r>
              <w:t xml:space="preserve"> aktivity</w:t>
            </w:r>
            <w:r w:rsidRPr="00B5179D">
              <w:t>:</w:t>
            </w:r>
          </w:p>
        </w:tc>
        <w:tc>
          <w:tcPr>
            <w:tcW w:w="6552" w:type="dxa"/>
          </w:tcPr>
          <w:p w:rsidR="009C3299" w:rsidRDefault="009C3299" w:rsidP="00B77EA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9C3299" w:rsidRDefault="009C3299" w:rsidP="00B77EAE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Test – 60. léta</w:t>
            </w:r>
          </w:p>
          <w:p w:rsidR="009C3299" w:rsidRPr="004E71BA" w:rsidRDefault="009C3299" w:rsidP="00B77EAE">
            <w:pPr>
              <w:spacing w:after="0" w:line="240" w:lineRule="auto"/>
              <w:rPr>
                <w:i/>
              </w:rPr>
            </w:pPr>
            <w:r>
              <w:rPr>
                <w:i/>
              </w:rPr>
              <w:t xml:space="preserve">                               </w:t>
            </w:r>
          </w:p>
        </w:tc>
      </w:tr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9C3299" w:rsidRPr="00EE388A" w:rsidRDefault="009C3299" w:rsidP="00B77EAE">
            <w:pPr>
              <w:rPr>
                <w:sz w:val="20"/>
                <w:szCs w:val="20"/>
              </w:rPr>
            </w:pPr>
            <w:r>
              <w:t>Zopakovat probranou látku (</w:t>
            </w:r>
            <w:r>
              <w:rPr>
                <w:sz w:val="20"/>
                <w:szCs w:val="20"/>
              </w:rPr>
              <w:t>Poválečná věda a technika, ČSSR v 60. letech</w:t>
            </w:r>
            <w:r>
              <w:t>)</w:t>
            </w:r>
          </w:p>
          <w:p w:rsidR="009C3299" w:rsidRPr="00B5179D" w:rsidRDefault="009C3299" w:rsidP="00B77EAE">
            <w:pPr>
              <w:spacing w:after="0" w:line="240" w:lineRule="auto"/>
            </w:pPr>
          </w:p>
        </w:tc>
      </w:tr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9C3299" w:rsidRPr="00B5179D" w:rsidRDefault="009C3299" w:rsidP="00B77EAE">
            <w:pPr>
              <w:spacing w:after="0" w:line="240" w:lineRule="auto"/>
              <w:ind w:left="720"/>
            </w:pPr>
          </w:p>
        </w:tc>
      </w:tr>
      <w:tr w:rsidR="009C3299" w:rsidRPr="00B5179D" w:rsidTr="00B77EAE">
        <w:tc>
          <w:tcPr>
            <w:tcW w:w="2660" w:type="dxa"/>
          </w:tcPr>
          <w:p w:rsidR="009C3299" w:rsidRDefault="009C3299" w:rsidP="00B77EAE">
            <w:pPr>
              <w:spacing w:after="0" w:line="240" w:lineRule="auto"/>
            </w:pPr>
            <w:r>
              <w:t>Příprava:</w:t>
            </w:r>
          </w:p>
        </w:tc>
        <w:tc>
          <w:tcPr>
            <w:tcW w:w="6552" w:type="dxa"/>
          </w:tcPr>
          <w:p w:rsidR="009C3299" w:rsidRDefault="009C3299" w:rsidP="009C3299">
            <w:pPr>
              <w:numPr>
                <w:ilvl w:val="0"/>
                <w:numId w:val="2"/>
              </w:numPr>
              <w:spacing w:after="0" w:line="240" w:lineRule="auto"/>
            </w:pPr>
            <w:r>
              <w:t>Výklad dané problematiky</w:t>
            </w:r>
          </w:p>
          <w:p w:rsidR="009C3299" w:rsidRDefault="009C3299" w:rsidP="009C3299">
            <w:pPr>
              <w:numPr>
                <w:ilvl w:val="0"/>
                <w:numId w:val="2"/>
              </w:numPr>
              <w:spacing w:after="0" w:line="240" w:lineRule="auto"/>
            </w:pPr>
            <w:r>
              <w:t xml:space="preserve">Diskuse nad klíčovými body </w:t>
            </w:r>
          </w:p>
          <w:p w:rsidR="009C3299" w:rsidRDefault="009C3299" w:rsidP="009C3299">
            <w:pPr>
              <w:numPr>
                <w:ilvl w:val="0"/>
                <w:numId w:val="2"/>
              </w:numPr>
              <w:spacing w:after="0" w:line="240" w:lineRule="auto"/>
            </w:pPr>
            <w:r>
              <w:t>Uvědomění si možných úskalí pro žáky a jejich objasnění</w:t>
            </w:r>
          </w:p>
          <w:p w:rsidR="009C3299" w:rsidRDefault="009C3299" w:rsidP="00B77EAE">
            <w:pPr>
              <w:spacing w:after="0" w:line="240" w:lineRule="auto"/>
              <w:ind w:left="720"/>
            </w:pPr>
          </w:p>
        </w:tc>
      </w:tr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9C3299" w:rsidRDefault="009C3299" w:rsidP="009C3299">
            <w:pPr>
              <w:numPr>
                <w:ilvl w:val="0"/>
                <w:numId w:val="3"/>
              </w:numPr>
              <w:spacing w:after="0" w:line="240" w:lineRule="auto"/>
            </w:pPr>
            <w:r>
              <w:t>Stanovení časového limitu</w:t>
            </w:r>
          </w:p>
          <w:p w:rsidR="009C3299" w:rsidRDefault="009C3299" w:rsidP="009C3299">
            <w:pPr>
              <w:numPr>
                <w:ilvl w:val="0"/>
                <w:numId w:val="3"/>
              </w:numPr>
              <w:spacing w:after="0" w:line="240" w:lineRule="auto"/>
            </w:pPr>
            <w:r>
              <w:t>Vyplňování odpovědí</w:t>
            </w:r>
          </w:p>
          <w:p w:rsidR="009C3299" w:rsidRDefault="009C3299" w:rsidP="009C3299">
            <w:pPr>
              <w:numPr>
                <w:ilvl w:val="0"/>
                <w:numId w:val="3"/>
              </w:numPr>
              <w:spacing w:after="0" w:line="240" w:lineRule="auto"/>
            </w:pPr>
            <w:r>
              <w:t>Vybrání vypracovaných testů</w:t>
            </w:r>
          </w:p>
          <w:p w:rsidR="009C3299" w:rsidRDefault="009C3299" w:rsidP="009C3299">
            <w:pPr>
              <w:numPr>
                <w:ilvl w:val="0"/>
                <w:numId w:val="3"/>
              </w:numPr>
              <w:spacing w:after="0" w:line="240" w:lineRule="auto"/>
            </w:pPr>
            <w:r>
              <w:t>Závěrečná reflexe, vyhodnocení</w:t>
            </w:r>
          </w:p>
          <w:p w:rsidR="009C3299" w:rsidRDefault="009C3299" w:rsidP="009C3299">
            <w:pPr>
              <w:numPr>
                <w:ilvl w:val="0"/>
                <w:numId w:val="3"/>
              </w:numPr>
              <w:spacing w:after="0" w:line="240" w:lineRule="auto"/>
            </w:pPr>
            <w:r>
              <w:t>Uložení a odeslání dat</w:t>
            </w:r>
          </w:p>
          <w:p w:rsidR="009C3299" w:rsidRDefault="009C3299" w:rsidP="00B77EAE">
            <w:pPr>
              <w:spacing w:after="0" w:line="240" w:lineRule="auto"/>
              <w:ind w:left="720"/>
            </w:pPr>
          </w:p>
          <w:p w:rsidR="009C3299" w:rsidRPr="00B5179D" w:rsidRDefault="009C3299" w:rsidP="00B77EAE">
            <w:pPr>
              <w:spacing w:after="0" w:line="240" w:lineRule="auto"/>
              <w:ind w:left="720"/>
            </w:pPr>
          </w:p>
        </w:tc>
      </w:tr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>
              <w:t>Předpokládaný časový nárok</w:t>
            </w:r>
            <w:r w:rsidRPr="00B5179D">
              <w:t>:</w:t>
            </w:r>
          </w:p>
        </w:tc>
        <w:tc>
          <w:tcPr>
            <w:tcW w:w="6552" w:type="dxa"/>
          </w:tcPr>
          <w:p w:rsidR="009C3299" w:rsidRDefault="009C3299" w:rsidP="00B77EAE">
            <w:pPr>
              <w:spacing w:after="0" w:line="240" w:lineRule="auto"/>
            </w:pPr>
            <w:r>
              <w:t>15 minut</w:t>
            </w:r>
          </w:p>
          <w:p w:rsidR="009C3299" w:rsidRPr="00B5179D" w:rsidRDefault="009C3299" w:rsidP="00B77EAE">
            <w:pPr>
              <w:spacing w:after="0" w:line="240" w:lineRule="auto"/>
            </w:pPr>
          </w:p>
        </w:tc>
      </w:tr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>
              <w:t>Cílová skupina</w:t>
            </w:r>
            <w:r w:rsidRPr="00B5179D">
              <w:t>:</w:t>
            </w:r>
          </w:p>
        </w:tc>
        <w:tc>
          <w:tcPr>
            <w:tcW w:w="6552" w:type="dxa"/>
          </w:tcPr>
          <w:p w:rsidR="009C3299" w:rsidRPr="00B5179D" w:rsidRDefault="009C3299" w:rsidP="00B77EAE">
            <w:pPr>
              <w:spacing w:after="0" w:line="240" w:lineRule="auto"/>
            </w:pPr>
            <w:r>
              <w:t>9. ročník</w:t>
            </w:r>
          </w:p>
        </w:tc>
      </w:tr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 w:rsidRPr="00B5179D">
              <w:t>Místo:</w:t>
            </w:r>
          </w:p>
        </w:tc>
        <w:tc>
          <w:tcPr>
            <w:tcW w:w="6552" w:type="dxa"/>
          </w:tcPr>
          <w:p w:rsidR="009C3299" w:rsidRPr="00B5179D" w:rsidRDefault="009C3299" w:rsidP="00B77EAE">
            <w:pPr>
              <w:spacing w:after="0" w:line="240" w:lineRule="auto"/>
            </w:pPr>
            <w:r>
              <w:t>učebna</w:t>
            </w:r>
          </w:p>
        </w:tc>
      </w:tr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>
              <w:t>Vyučovací metody a formy práce:</w:t>
            </w:r>
          </w:p>
        </w:tc>
        <w:tc>
          <w:tcPr>
            <w:tcW w:w="6552" w:type="dxa"/>
          </w:tcPr>
          <w:p w:rsidR="009C3299" w:rsidRDefault="009C3299" w:rsidP="009C3299">
            <w:pPr>
              <w:numPr>
                <w:ilvl w:val="0"/>
                <w:numId w:val="2"/>
              </w:numPr>
              <w:spacing w:after="0" w:line="240" w:lineRule="auto"/>
            </w:pPr>
            <w:r>
              <w:t>Individuální práce</w:t>
            </w:r>
          </w:p>
          <w:p w:rsidR="009C3299" w:rsidRPr="00B5179D" w:rsidRDefault="009C3299" w:rsidP="009C3299">
            <w:pPr>
              <w:numPr>
                <w:ilvl w:val="0"/>
                <w:numId w:val="2"/>
              </w:numPr>
              <w:spacing w:after="0" w:line="240" w:lineRule="auto"/>
            </w:pPr>
            <w:r>
              <w:t>Společné vyhodnocení</w:t>
            </w:r>
          </w:p>
        </w:tc>
      </w:tr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 w:rsidRPr="00B5179D">
              <w:t>Potřeby a materiál:</w:t>
            </w:r>
          </w:p>
        </w:tc>
        <w:tc>
          <w:tcPr>
            <w:tcW w:w="6552" w:type="dxa"/>
          </w:tcPr>
          <w:p w:rsidR="009C3299" w:rsidRDefault="009C3299" w:rsidP="00B77EAE">
            <w:pPr>
              <w:spacing w:after="0" w:line="240" w:lineRule="auto"/>
            </w:pPr>
            <w:r>
              <w:t>PC</w:t>
            </w:r>
          </w:p>
          <w:p w:rsidR="009C3299" w:rsidRPr="00B5179D" w:rsidRDefault="009C3299" w:rsidP="00B77EAE">
            <w:pPr>
              <w:spacing w:after="0" w:line="240" w:lineRule="auto"/>
            </w:pPr>
          </w:p>
        </w:tc>
      </w:tr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 w:rsidRPr="00B5179D">
              <w:t>Rozvoj KK:</w:t>
            </w:r>
          </w:p>
        </w:tc>
        <w:tc>
          <w:tcPr>
            <w:tcW w:w="6552" w:type="dxa"/>
          </w:tcPr>
          <w:p w:rsidR="009C3299" w:rsidRDefault="009C3299" w:rsidP="009C3299">
            <w:pPr>
              <w:numPr>
                <w:ilvl w:val="0"/>
                <w:numId w:val="2"/>
              </w:numPr>
              <w:spacing w:after="0" w:line="240" w:lineRule="auto"/>
            </w:pPr>
            <w:r>
              <w:t>KK řešení problémů</w:t>
            </w:r>
          </w:p>
          <w:p w:rsidR="009C3299" w:rsidRDefault="009C3299" w:rsidP="009C3299">
            <w:pPr>
              <w:numPr>
                <w:ilvl w:val="0"/>
                <w:numId w:val="2"/>
              </w:numPr>
              <w:spacing w:after="0" w:line="240" w:lineRule="auto"/>
            </w:pPr>
            <w:r>
              <w:t>KK komunikativní</w:t>
            </w:r>
          </w:p>
          <w:p w:rsidR="009C3299" w:rsidRDefault="009C3299" w:rsidP="009C3299">
            <w:pPr>
              <w:numPr>
                <w:ilvl w:val="0"/>
                <w:numId w:val="2"/>
              </w:numPr>
              <w:spacing w:after="0" w:line="240" w:lineRule="auto"/>
            </w:pPr>
            <w:r>
              <w:t>KK pracovní</w:t>
            </w:r>
          </w:p>
          <w:p w:rsidR="009C3299" w:rsidRDefault="009C3299" w:rsidP="009C3299">
            <w:pPr>
              <w:numPr>
                <w:ilvl w:val="0"/>
                <w:numId w:val="2"/>
              </w:numPr>
              <w:spacing w:after="0" w:line="240" w:lineRule="auto"/>
            </w:pPr>
            <w:r>
              <w:t>KK sociální a personální</w:t>
            </w:r>
          </w:p>
          <w:p w:rsidR="009C3299" w:rsidRPr="00B5179D" w:rsidRDefault="009C3299" w:rsidP="009C3299">
            <w:pPr>
              <w:numPr>
                <w:ilvl w:val="0"/>
                <w:numId w:val="2"/>
              </w:numPr>
              <w:spacing w:after="0" w:line="240" w:lineRule="auto"/>
            </w:pPr>
            <w:r>
              <w:t>KK k učení</w:t>
            </w:r>
          </w:p>
        </w:tc>
      </w:tr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 w:rsidRPr="00B5179D">
              <w:t>Začlenění tematických okruhů PT:</w:t>
            </w:r>
          </w:p>
        </w:tc>
        <w:tc>
          <w:tcPr>
            <w:tcW w:w="6552" w:type="dxa"/>
          </w:tcPr>
          <w:p w:rsidR="009C3299" w:rsidRPr="00B5179D" w:rsidRDefault="009C3299" w:rsidP="00B77EAE">
            <w:pPr>
              <w:spacing w:after="0" w:line="240" w:lineRule="auto"/>
              <w:ind w:left="720"/>
            </w:pPr>
          </w:p>
        </w:tc>
      </w:tr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 w:rsidRPr="00B5179D">
              <w:t xml:space="preserve">Vyhodnocení (reflexe): </w:t>
            </w:r>
          </w:p>
        </w:tc>
        <w:tc>
          <w:tcPr>
            <w:tcW w:w="6552" w:type="dxa"/>
          </w:tcPr>
          <w:p w:rsidR="009C3299" w:rsidRDefault="009C3299" w:rsidP="00B77EAE">
            <w:pPr>
              <w:spacing w:after="0" w:line="240" w:lineRule="auto"/>
            </w:pPr>
            <w:r>
              <w:t xml:space="preserve">Podpora myšlení žáků na různých úrovních </w:t>
            </w:r>
          </w:p>
          <w:p w:rsidR="009C3299" w:rsidRDefault="009C3299" w:rsidP="009C3299">
            <w:pPr>
              <w:numPr>
                <w:ilvl w:val="0"/>
                <w:numId w:val="4"/>
              </w:numPr>
              <w:spacing w:after="0" w:line="240" w:lineRule="auto"/>
            </w:pPr>
            <w:r>
              <w:t>Aplikace znalostí</w:t>
            </w:r>
          </w:p>
          <w:p w:rsidR="009C3299" w:rsidRDefault="009C3299" w:rsidP="009C3299">
            <w:pPr>
              <w:numPr>
                <w:ilvl w:val="0"/>
                <w:numId w:val="2"/>
              </w:numPr>
              <w:spacing w:after="0" w:line="240" w:lineRule="auto"/>
            </w:pPr>
            <w:r>
              <w:t>Kritické myšlení</w:t>
            </w:r>
          </w:p>
          <w:p w:rsidR="009C3299" w:rsidRPr="00B5179D" w:rsidRDefault="009C3299" w:rsidP="009C3299">
            <w:pPr>
              <w:numPr>
                <w:ilvl w:val="0"/>
                <w:numId w:val="2"/>
              </w:numPr>
              <w:spacing w:after="0" w:line="240" w:lineRule="auto"/>
            </w:pPr>
            <w:r>
              <w:t>Práce s textem</w:t>
            </w:r>
          </w:p>
        </w:tc>
      </w:tr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>
              <w:t>Poznámky:</w:t>
            </w:r>
          </w:p>
        </w:tc>
        <w:tc>
          <w:tcPr>
            <w:tcW w:w="6552" w:type="dxa"/>
          </w:tcPr>
          <w:p w:rsidR="009C3299" w:rsidRDefault="009C3299" w:rsidP="00B77EAE">
            <w:pPr>
              <w:spacing w:after="0" w:line="240" w:lineRule="auto"/>
            </w:pPr>
            <w:r>
              <w:t>Bodování: 20 – 15,5b: 1</w:t>
            </w:r>
          </w:p>
          <w:p w:rsidR="009C3299" w:rsidRDefault="009C3299" w:rsidP="00B77EAE">
            <w:pPr>
              <w:spacing w:after="0" w:line="240" w:lineRule="auto"/>
            </w:pPr>
            <w:r>
              <w:t xml:space="preserve">                    15 – 11b: 2</w:t>
            </w:r>
          </w:p>
          <w:p w:rsidR="009C3299" w:rsidRDefault="009C3299" w:rsidP="00B77EAE">
            <w:pPr>
              <w:spacing w:after="0" w:line="240" w:lineRule="auto"/>
            </w:pPr>
            <w:r>
              <w:t xml:space="preserve">                    10,5 – 6,5b: 3</w:t>
            </w:r>
          </w:p>
          <w:p w:rsidR="009C3299" w:rsidRDefault="009C3299" w:rsidP="00B77EAE">
            <w:pPr>
              <w:spacing w:after="0" w:line="240" w:lineRule="auto"/>
            </w:pPr>
            <w:r>
              <w:t xml:space="preserve">                    6 – 3,5b: 4</w:t>
            </w:r>
          </w:p>
          <w:p w:rsidR="009C3299" w:rsidRDefault="009C3299" w:rsidP="00B77EAE">
            <w:pPr>
              <w:spacing w:after="0" w:line="240" w:lineRule="auto"/>
            </w:pPr>
            <w:r>
              <w:t xml:space="preserve">                    3 – 0b: 5</w:t>
            </w:r>
          </w:p>
        </w:tc>
      </w:tr>
    </w:tbl>
    <w:p w:rsidR="00114F99" w:rsidRDefault="00114F99" w:rsidP="008322C6">
      <w:pPr>
        <w:spacing w:after="0"/>
      </w:pPr>
    </w:p>
    <w:sectPr w:rsidR="00114F99" w:rsidSect="009C3299">
      <w:pgSz w:w="11906" w:h="16838"/>
      <w:pgMar w:top="1417" w:right="1276" w:bottom="141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A766A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0D5064"/>
    <w:multiLevelType w:val="hybridMultilevel"/>
    <w:tmpl w:val="966E9B1C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810A7A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000D9D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2E6E5A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B953FD"/>
    <w:multiLevelType w:val="hybridMultilevel"/>
    <w:tmpl w:val="10061F6C"/>
    <w:lvl w:ilvl="0" w:tplc="73667446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E136C1E"/>
    <w:multiLevelType w:val="hybridMultilevel"/>
    <w:tmpl w:val="F1F86C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2"/>
  </w:num>
  <w:num w:numId="6">
    <w:abstractNumId w:val="3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322C6"/>
    <w:rsid w:val="000402A4"/>
    <w:rsid w:val="000837B6"/>
    <w:rsid w:val="000C601D"/>
    <w:rsid w:val="00114F99"/>
    <w:rsid w:val="00116C56"/>
    <w:rsid w:val="001774E0"/>
    <w:rsid w:val="001D6227"/>
    <w:rsid w:val="00361411"/>
    <w:rsid w:val="003B0731"/>
    <w:rsid w:val="003B76F6"/>
    <w:rsid w:val="0047285E"/>
    <w:rsid w:val="00475A59"/>
    <w:rsid w:val="004D6565"/>
    <w:rsid w:val="00543259"/>
    <w:rsid w:val="005E3E54"/>
    <w:rsid w:val="00676049"/>
    <w:rsid w:val="00691B9E"/>
    <w:rsid w:val="006F03D3"/>
    <w:rsid w:val="00807B32"/>
    <w:rsid w:val="008322C6"/>
    <w:rsid w:val="00874A6C"/>
    <w:rsid w:val="008B267A"/>
    <w:rsid w:val="00992D2A"/>
    <w:rsid w:val="00993BE9"/>
    <w:rsid w:val="009C3299"/>
    <w:rsid w:val="00C5686C"/>
    <w:rsid w:val="00D26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C329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942</Words>
  <Characters>5562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U1</cp:lastModifiedBy>
  <cp:revision>2</cp:revision>
  <cp:lastPrinted>2012-02-08T08:52:00Z</cp:lastPrinted>
  <dcterms:created xsi:type="dcterms:W3CDTF">2012-06-21T15:23:00Z</dcterms:created>
  <dcterms:modified xsi:type="dcterms:W3CDTF">2012-06-21T15:23:00Z</dcterms:modified>
</cp:coreProperties>
</file>