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Ind w:w="-7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5"/>
        <w:gridCol w:w="6641"/>
      </w:tblGrid>
      <w:tr w:rsidR="00AD6F07" w:rsidTr="00AD6F07">
        <w:trPr>
          <w:jc w:val="center"/>
        </w:trPr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Jméno autora</w:t>
            </w:r>
          </w:p>
        </w:tc>
        <w:tc>
          <w:tcPr>
            <w:tcW w:w="6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</w:pPr>
            <w:r>
              <w:t>Mgr. Veronika Nováková</w:t>
            </w:r>
          </w:p>
        </w:tc>
      </w:tr>
      <w:tr w:rsidR="00AD6F07" w:rsidTr="00AD6F07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Datum vytvoření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AD6F07">
            <w:pPr>
              <w:pStyle w:val="TableContents"/>
            </w:pPr>
            <w:r>
              <w:t>červen 2012</w:t>
            </w:r>
          </w:p>
        </w:tc>
      </w:tr>
      <w:tr w:rsidR="00AD6F07" w:rsidTr="00AD6F07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Ročník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</w:pPr>
            <w:r>
              <w:t>5.</w:t>
            </w:r>
          </w:p>
        </w:tc>
      </w:tr>
      <w:tr w:rsidR="00AD6F07" w:rsidTr="00AD6F07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</w:t>
            </w:r>
          </w:p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oblast</w:t>
            </w:r>
          </w:p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obor</w:t>
            </w:r>
          </w:p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tematický okruh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</w:pPr>
          </w:p>
          <w:p w:rsidR="00AD6F07" w:rsidRPr="00AD6F07" w:rsidRDefault="00AD6F07" w:rsidP="00177FD2">
            <w:pPr>
              <w:pStyle w:val="TableContents"/>
            </w:pPr>
            <w:r w:rsidRPr="00AD6F07">
              <w:t>Matematika a její aplikace</w:t>
            </w:r>
          </w:p>
          <w:p w:rsidR="00AD6F07" w:rsidRPr="00AD6F07" w:rsidRDefault="00AD6F07" w:rsidP="00177FD2">
            <w:pPr>
              <w:pStyle w:val="TableContents"/>
            </w:pPr>
            <w:r w:rsidRPr="00AD6F07">
              <w:t>Matematika</w:t>
            </w:r>
          </w:p>
          <w:p w:rsidR="00AD6F07" w:rsidRPr="00A3462F" w:rsidRDefault="00AD6F07" w:rsidP="00AD6F07">
            <w:pPr>
              <w:pStyle w:val="TableContents"/>
              <w:rPr>
                <w:sz w:val="18"/>
                <w:szCs w:val="18"/>
              </w:rPr>
            </w:pPr>
            <w:r w:rsidRPr="00AD6F07">
              <w:t xml:space="preserve">Číslo a početní operace </w:t>
            </w:r>
          </w:p>
        </w:tc>
      </w:tr>
      <w:tr w:rsidR="00AD6F07" w:rsidTr="00AD6F07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Téma -název učebního materiálu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3E305D" w:rsidP="00177FD2">
            <w:pPr>
              <w:pStyle w:val="TableContents"/>
            </w:pPr>
            <w:r>
              <w:t>Utíkej pro výsledek</w:t>
            </w:r>
          </w:p>
        </w:tc>
      </w:tr>
      <w:tr w:rsidR="00AD6F07" w:rsidTr="00AD6F07"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E305D" w:rsidRDefault="003E305D" w:rsidP="003E305D">
            <w:pPr>
              <w:pStyle w:val="TableContents"/>
            </w:pPr>
            <w:r>
              <w:t>Je vhodné hrát tuto hru na hřišti nebo v tělocvičně, kde mohou být karty s výsledky (str. 3) rozmístěny v bezpečných vzdálenostech a žákům pak nehrozí nebezpečí srážky při běhání mezi kartami a hledání správného čísla (na kartách jsou kromě správných výsledků i čísla, která žáci nevyužijí).</w:t>
            </w:r>
          </w:p>
          <w:p w:rsidR="00AD6F07" w:rsidRDefault="00AD6F07" w:rsidP="003E305D">
            <w:pPr>
              <w:pStyle w:val="TableContents"/>
            </w:pPr>
            <w:r>
              <w:t>Pracovní list s</w:t>
            </w:r>
            <w:r w:rsidR="003E305D">
              <w:t> příklady (str. 2)</w:t>
            </w:r>
            <w:bookmarkStart w:id="0" w:name="_GoBack"/>
            <w:bookmarkEnd w:id="0"/>
            <w:r>
              <w:t>, samostatná práce</w:t>
            </w:r>
            <w:r w:rsidR="003E305D">
              <w:t xml:space="preserve"> – každý vypočítá příklad a co nejrychleji běží na určené místo pro kartu s výsledkem. Hra může být omezena časovým limitem. </w:t>
            </w:r>
          </w:p>
        </w:tc>
      </w:tr>
    </w:tbl>
    <w:p w:rsidR="00AD6F07" w:rsidRDefault="00AD6F07" w:rsidP="00AD6F07">
      <w:pPr>
        <w:jc w:val="center"/>
        <w:rPr>
          <w:b/>
        </w:rPr>
      </w:pPr>
    </w:p>
    <w:p w:rsidR="003E305D" w:rsidRDefault="00AD6F07">
      <w:pPr>
        <w:rPr>
          <w:b/>
        </w:rPr>
      </w:pPr>
      <w:r>
        <w:rPr>
          <w:b/>
        </w:rPr>
        <w:br w:type="page"/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54"/>
        <w:gridCol w:w="2268"/>
      </w:tblGrid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 w:rsidRPr="003E305D">
              <w:rPr>
                <w:sz w:val="72"/>
                <w:szCs w:val="72"/>
              </w:rPr>
              <w:lastRenderedPageBreak/>
              <w:t xml:space="preserve">150 : </w:t>
            </w:r>
            <w:proofErr w:type="gramStart"/>
            <w:r w:rsidRPr="003E305D">
              <w:rPr>
                <w:sz w:val="72"/>
                <w:szCs w:val="72"/>
              </w:rPr>
              <w:t>15 – 2 . 5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 w:rsidRPr="003E305D">
              <w:rPr>
                <w:sz w:val="72"/>
                <w:szCs w:val="72"/>
              </w:rPr>
              <w:t xml:space="preserve">120 : </w:t>
            </w:r>
            <w:proofErr w:type="gramStart"/>
            <w:r w:rsidRPr="003E305D">
              <w:rPr>
                <w:sz w:val="72"/>
                <w:szCs w:val="72"/>
              </w:rPr>
              <w:t>100 . 4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630 : 7 + 100 : 10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44 : 8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proofErr w:type="gramStart"/>
            <w:r>
              <w:rPr>
                <w:sz w:val="72"/>
                <w:szCs w:val="72"/>
              </w:rPr>
              <w:t>12 . 0,4</w:t>
            </w:r>
            <w:proofErr w:type="gramEnd"/>
            <w:r>
              <w:rPr>
                <w:sz w:val="72"/>
                <w:szCs w:val="72"/>
              </w:rPr>
              <w:t xml:space="preserve"> + 7 . 0,6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15 : </w:t>
            </w:r>
            <w:proofErr w:type="gramStart"/>
            <w:r>
              <w:rPr>
                <w:sz w:val="72"/>
                <w:szCs w:val="72"/>
              </w:rPr>
              <w:t>10 . 100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450 : </w:t>
            </w:r>
            <w:proofErr w:type="gramStart"/>
            <w:r>
              <w:rPr>
                <w:sz w:val="72"/>
                <w:szCs w:val="72"/>
              </w:rPr>
              <w:t>50 .0,2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  <w:tr w:rsidR="003E305D" w:rsidRPr="003E305D" w:rsidTr="003E305D">
        <w:trPr>
          <w:trHeight w:hRule="exact" w:val="1701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132 : 5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</w:p>
        </w:tc>
      </w:tr>
    </w:tbl>
    <w:p w:rsidR="00AD6F07" w:rsidRDefault="00AD6F07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</w:tblGrid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0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</w:tr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4,8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4,2</w:t>
            </w:r>
          </w:p>
        </w:tc>
      </w:tr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100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1000</w:t>
            </w:r>
          </w:p>
        </w:tc>
      </w:tr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5,5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6,6</w:t>
            </w:r>
          </w:p>
        </w:tc>
      </w:tr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9.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</w:p>
        </w:tc>
      </w:tr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150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</w:t>
            </w:r>
          </w:p>
        </w:tc>
      </w:tr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1,8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18</w:t>
            </w:r>
          </w:p>
        </w:tc>
      </w:tr>
      <w:tr w:rsidR="003E305D" w:rsidRPr="003E305D" w:rsidTr="003E305D">
        <w:trPr>
          <w:trHeight w:hRule="exact" w:val="1701"/>
        </w:trPr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26,4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3E305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24</w:t>
            </w:r>
          </w:p>
        </w:tc>
      </w:tr>
    </w:tbl>
    <w:p w:rsidR="003E305D" w:rsidRDefault="003E305D">
      <w:pPr>
        <w:rPr>
          <w:b/>
        </w:rPr>
      </w:pPr>
    </w:p>
    <w:p w:rsidR="003E305D" w:rsidRPr="003E305D" w:rsidRDefault="003E305D" w:rsidP="003E305D">
      <w:pPr>
        <w:jc w:val="center"/>
        <w:rPr>
          <w:b/>
          <w:color w:val="FF0000"/>
        </w:rPr>
      </w:pPr>
      <w:r w:rsidRPr="003E305D">
        <w:rPr>
          <w:b/>
          <w:color w:val="FF0000"/>
        </w:rPr>
        <w:lastRenderedPageBreak/>
        <w:t>ŘEŠENÍ</w:t>
      </w:r>
    </w:p>
    <w:tbl>
      <w:tblPr>
        <w:tblStyle w:val="Mkatabulky"/>
        <w:tblW w:w="9322" w:type="dxa"/>
        <w:jc w:val="center"/>
        <w:tblLayout w:type="fixed"/>
        <w:tblLook w:val="04A0" w:firstRow="1" w:lastRow="0" w:firstColumn="1" w:lastColumn="0" w:noHBand="0" w:noVBand="1"/>
      </w:tblPr>
      <w:tblGrid>
        <w:gridCol w:w="7054"/>
        <w:gridCol w:w="2268"/>
      </w:tblGrid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 w:rsidRPr="003E305D">
              <w:rPr>
                <w:sz w:val="72"/>
                <w:szCs w:val="72"/>
              </w:rPr>
              <w:t xml:space="preserve">150 : </w:t>
            </w:r>
            <w:proofErr w:type="gramStart"/>
            <w:r w:rsidRPr="003E305D">
              <w:rPr>
                <w:sz w:val="72"/>
                <w:szCs w:val="72"/>
              </w:rPr>
              <w:t>15 – 2 . 5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 w:rsidRPr="003E305D">
              <w:rPr>
                <w:sz w:val="72"/>
                <w:szCs w:val="72"/>
              </w:rPr>
              <w:t xml:space="preserve">120 : </w:t>
            </w:r>
            <w:proofErr w:type="gramStart"/>
            <w:r w:rsidRPr="003E305D">
              <w:rPr>
                <w:sz w:val="72"/>
                <w:szCs w:val="72"/>
              </w:rPr>
              <w:t>100 . 4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4,8</w:t>
            </w:r>
          </w:p>
        </w:tc>
      </w:tr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630 : 7 + 100 : 10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100</w:t>
            </w:r>
          </w:p>
        </w:tc>
      </w:tr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44 : 8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5,5</w:t>
            </w:r>
          </w:p>
        </w:tc>
      </w:tr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proofErr w:type="gramStart"/>
            <w:r>
              <w:rPr>
                <w:sz w:val="72"/>
                <w:szCs w:val="72"/>
              </w:rPr>
              <w:t>12 . 0,4</w:t>
            </w:r>
            <w:proofErr w:type="gramEnd"/>
            <w:r>
              <w:rPr>
                <w:sz w:val="72"/>
                <w:szCs w:val="72"/>
              </w:rPr>
              <w:t xml:space="preserve"> + 7 . 0,6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9.</w:t>
            </w:r>
          </w:p>
        </w:tc>
      </w:tr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15 : </w:t>
            </w:r>
            <w:proofErr w:type="gramStart"/>
            <w:r>
              <w:rPr>
                <w:sz w:val="72"/>
                <w:szCs w:val="72"/>
              </w:rPr>
              <w:t>10 . 100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150</w:t>
            </w:r>
          </w:p>
        </w:tc>
      </w:tr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450 : </w:t>
            </w:r>
            <w:proofErr w:type="gramStart"/>
            <w:r>
              <w:rPr>
                <w:sz w:val="72"/>
                <w:szCs w:val="72"/>
              </w:rPr>
              <w:t>50 .0,2</w:t>
            </w:r>
            <w:proofErr w:type="gramEnd"/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1,8</w:t>
            </w:r>
          </w:p>
        </w:tc>
      </w:tr>
      <w:tr w:rsidR="003E305D" w:rsidRPr="003E305D" w:rsidTr="003E305D">
        <w:trPr>
          <w:trHeight w:hRule="exact" w:val="1644"/>
          <w:jc w:val="center"/>
        </w:trPr>
        <w:tc>
          <w:tcPr>
            <w:tcW w:w="7054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132 : 5</w:t>
            </w:r>
          </w:p>
        </w:tc>
        <w:tc>
          <w:tcPr>
            <w:tcW w:w="2268" w:type="dxa"/>
            <w:vAlign w:val="center"/>
          </w:tcPr>
          <w:p w:rsidR="003E305D" w:rsidRPr="003E305D" w:rsidRDefault="003E305D" w:rsidP="00177FD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26,4</w:t>
            </w:r>
          </w:p>
        </w:tc>
      </w:tr>
    </w:tbl>
    <w:p w:rsidR="003E305D" w:rsidRPr="003E305D" w:rsidRDefault="003E305D" w:rsidP="003E305D">
      <w:pPr>
        <w:jc w:val="center"/>
        <w:rPr>
          <w:b/>
          <w:sz w:val="2"/>
          <w:szCs w:val="2"/>
        </w:rPr>
      </w:pPr>
    </w:p>
    <w:sectPr w:rsidR="003E305D" w:rsidRPr="003E3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4F"/>
    <w:rsid w:val="000D234F"/>
    <w:rsid w:val="003E305D"/>
    <w:rsid w:val="00404184"/>
    <w:rsid w:val="00AD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leContents">
    <w:name w:val="Table Contents"/>
    <w:basedOn w:val="Normln"/>
    <w:rsid w:val="00AD6F0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E3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leContents">
    <w:name w:val="Table Contents"/>
    <w:basedOn w:val="Normln"/>
    <w:rsid w:val="00AD6F0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E3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dcterms:created xsi:type="dcterms:W3CDTF">2012-06-26T12:43:00Z</dcterms:created>
  <dcterms:modified xsi:type="dcterms:W3CDTF">2012-06-26T12:43:00Z</dcterms:modified>
</cp:coreProperties>
</file>