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2" name="Obrázek 12" descr="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Masarykova základní škola Debř, Mladá Boleslav, příspěvková organizace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t>Název a číslo materiálu:</w:t>
      </w:r>
    </w:p>
    <w:p w:rsidR="004D6E61" w:rsidRDefault="007C6970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VY_32_INOVACE_35</w:t>
      </w:r>
      <w:r w:rsidR="004D6E61">
        <w:rPr>
          <w:rFonts w:cs="Calibri"/>
          <w:b/>
          <w:sz w:val="28"/>
          <w:szCs w:val="28"/>
        </w:rPr>
        <w:t xml:space="preserve">_Informační a komunikační </w:t>
      </w:r>
      <w:proofErr w:type="spellStart"/>
      <w:r w:rsidR="004D6E61">
        <w:rPr>
          <w:rFonts w:cs="Calibri"/>
          <w:b/>
          <w:sz w:val="28"/>
          <w:szCs w:val="28"/>
        </w:rPr>
        <w:t>techno</w:t>
      </w:r>
      <w:r w:rsidR="009C4F29">
        <w:rPr>
          <w:rFonts w:cs="Calibri"/>
          <w:b/>
          <w:sz w:val="28"/>
          <w:szCs w:val="28"/>
        </w:rPr>
        <w:t>logie_Word</w:t>
      </w:r>
      <w:proofErr w:type="spellEnd"/>
      <w:r w:rsidR="009C4F29">
        <w:rPr>
          <w:rFonts w:cs="Calibri"/>
          <w:b/>
          <w:sz w:val="28"/>
          <w:szCs w:val="28"/>
        </w:rPr>
        <w:t xml:space="preserve"> – Teorie - </w:t>
      </w:r>
      <w:r>
        <w:rPr>
          <w:rFonts w:cs="Calibri"/>
          <w:b/>
          <w:sz w:val="28"/>
          <w:szCs w:val="28"/>
        </w:rPr>
        <w:t>Stavový řádek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Autor: Mgr. Jakub Černý</w:t>
      </w: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Číslo projektu: CZ.1.07/1.4.00/21.1185</w:t>
      </w:r>
    </w:p>
    <w:p w:rsidR="00BD18BF" w:rsidRDefault="00BD18BF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3FCC8A49" wp14:editId="24E1E145">
            <wp:extent cx="3914775" cy="851420"/>
            <wp:effectExtent l="0" t="0" r="0" b="635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8BF" w:rsidRDefault="00BD18BF">
      <w:pP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  <w:br w:type="page"/>
      </w:r>
    </w:p>
    <w:p w:rsidR="001D4C10" w:rsidRPr="007C6970" w:rsidRDefault="007C6970" w:rsidP="007C6970">
      <w:pPr>
        <w:spacing w:after="60"/>
        <w:ind w:firstLine="284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  <w:r w:rsidRPr="007C6970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lastRenderedPageBreak/>
        <w:t>Stavový řádek</w:t>
      </w:r>
    </w:p>
    <w:p w:rsidR="007C6970" w:rsidRDefault="007C697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7C6970" w:rsidRDefault="007C697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 Stavovým řádkem jsme se ve stručnosti seznámili již při popisu pracovní plochy.</w:t>
      </w:r>
    </w:p>
    <w:p w:rsidR="007C6970" w:rsidRDefault="007C697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7C6970" w:rsidRDefault="007C697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stavový řádek můžeme umisťovat informační bloky, které nás pak průběžně informují o stavu dokumentu → Stavový řádek.</w:t>
      </w:r>
    </w:p>
    <w:p w:rsidR="00B4586A" w:rsidRDefault="00B4586A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B4586A" w:rsidRDefault="00B4586A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obrázku vidíme Stavový řádek při zapnutí všech informačních bloků.</w:t>
      </w:r>
    </w:p>
    <w:p w:rsidR="00B4586A" w:rsidRDefault="00B4586A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6477000" cy="200025"/>
            <wp:effectExtent l="0" t="0" r="0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6A" w:rsidRDefault="00B4586A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B4586A" w:rsidRDefault="00B4586A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Stavový řádek lze jednoduše individuálně upravit. Stačí klepnout pravým tlačítkem myši na libovolný informační blok a otevře se dialogové okno Vlastní nastavení stavového řádku. Zde můžeme zapínat a vypínat jednotlivé informační bloky.</w:t>
      </w:r>
    </w:p>
    <w:p w:rsidR="00B4586A" w:rsidRDefault="00B4586A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3084215" cy="4314825"/>
            <wp:effectExtent l="0" t="0" r="190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21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26D" w:rsidRDefault="0086526D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Všechny položky zároveň fungují i jako příkazy. Tzn., že po kliknutí levým tlačítkem myši na položku se otevře příslušné dialogové okno.</w:t>
      </w:r>
    </w:p>
    <w:p w:rsidR="0086526D" w:rsidRPr="0086526D" w:rsidRDefault="00A422A8" w:rsidP="0086526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1D6B0ED2" wp14:editId="2F243EFE">
            <wp:simplePos x="0" y="0"/>
            <wp:positionH relativeFrom="column">
              <wp:posOffset>31115</wp:posOffset>
            </wp:positionH>
            <wp:positionV relativeFrom="paragraph">
              <wp:posOffset>71120</wp:posOffset>
            </wp:positionV>
            <wp:extent cx="3016250" cy="1276350"/>
            <wp:effectExtent l="0" t="0" r="0" b="0"/>
            <wp:wrapSquare wrapText="right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526D" w:rsidRPr="0086526D">
        <w:rPr>
          <w:rFonts w:ascii="Times New Roman" w:hAnsi="Times New Roman" w:cs="Times New Roman"/>
          <w:color w:val="000000"/>
          <w:sz w:val="24"/>
          <w:szCs w:val="24"/>
        </w:rPr>
        <w:t>Informační bloky v první skupině (blok Stránka až Sloupec) všechny otevřou totožné dialogové okno Najít a nahradit, kde můžeme v dokumentu přecházet na jiné místo, vyhledávat slova nebo celé textové řetězce, případně nahrazovat slova za jiná.</w:t>
      </w:r>
    </w:p>
    <w:p w:rsidR="0086526D" w:rsidRDefault="0086526D" w:rsidP="0086526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86526D">
        <w:rPr>
          <w:rFonts w:ascii="Times New Roman" w:hAnsi="Times New Roman" w:cs="Times New Roman"/>
          <w:color w:val="000000"/>
          <w:sz w:val="24"/>
          <w:szCs w:val="24"/>
        </w:rPr>
        <w:t>Blok Sledování změn odpovídá příkazu Sledování změn na kartě Revize a chová se jako přepínač.</w:t>
      </w:r>
    </w:p>
    <w:p w:rsidR="00B4586A" w:rsidRDefault="00B4586A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F5444E" w:rsidRPr="00FB4F20" w:rsidRDefault="00F5444E" w:rsidP="00FB4F20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FB4F20">
        <w:rPr>
          <w:rFonts w:ascii="Times New Roman" w:hAnsi="Times New Roman" w:cs="Times New Roman"/>
          <w:b/>
          <w:sz w:val="24"/>
          <w:szCs w:val="24"/>
        </w:rPr>
        <w:lastRenderedPageBreak/>
        <w:t>Nejdůležitější položky:</w:t>
      </w:r>
    </w:p>
    <w:p w:rsidR="00F5444E" w:rsidRPr="00F5444E" w:rsidRDefault="00F5444E" w:rsidP="00F54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cs-CZ"/>
        </w:rPr>
        <w:drawing>
          <wp:inline distT="0" distB="0" distL="0" distR="0" wp14:anchorId="3B7E0F8B" wp14:editId="6E27248E">
            <wp:extent cx="6477000" cy="200025"/>
            <wp:effectExtent l="19050" t="19050" r="19050" b="2857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00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1.</w:t>
      </w:r>
      <w:r w:rsidRPr="00F5444E">
        <w:rPr>
          <w:rFonts w:ascii="Times New Roman" w:hAnsi="Times New Roman" w:cs="Times New Roman"/>
          <w:sz w:val="24"/>
          <w:szCs w:val="24"/>
        </w:rPr>
        <w:tab/>
        <w:t>Číslo aktuálně zobrazované stránky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Číslo aktuálního oddílu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3.</w:t>
      </w:r>
      <w:r w:rsidRPr="00F5444E">
        <w:rPr>
          <w:rFonts w:ascii="Times New Roman" w:hAnsi="Times New Roman" w:cs="Times New Roman"/>
          <w:sz w:val="24"/>
          <w:szCs w:val="24"/>
        </w:rPr>
        <w:tab/>
        <w:t>Číslo aktuální stránky/celkový počet stran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4.</w:t>
      </w:r>
      <w:r w:rsidRPr="00F5444E">
        <w:rPr>
          <w:rFonts w:ascii="Times New Roman" w:hAnsi="Times New Roman" w:cs="Times New Roman"/>
          <w:sz w:val="24"/>
          <w:szCs w:val="24"/>
        </w:rPr>
        <w:tab/>
        <w:t>Svislé umístění od začátku stránky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5.</w:t>
      </w:r>
      <w:r w:rsidRPr="00F5444E">
        <w:rPr>
          <w:rFonts w:ascii="Times New Roman" w:hAnsi="Times New Roman" w:cs="Times New Roman"/>
          <w:sz w:val="24"/>
          <w:szCs w:val="24"/>
        </w:rPr>
        <w:tab/>
        <w:t>Číslo řádku, ve kterém na stránce právě stojí kurzor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6.</w:t>
      </w:r>
      <w:r w:rsidRPr="00F5444E">
        <w:rPr>
          <w:rFonts w:ascii="Times New Roman" w:hAnsi="Times New Roman" w:cs="Times New Roman"/>
          <w:sz w:val="24"/>
          <w:szCs w:val="24"/>
        </w:rPr>
        <w:tab/>
        <w:t>Číslo sloupce na stránce (počet úhozů od začátku stránky)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7.</w:t>
      </w:r>
      <w:r w:rsidRPr="00F5444E">
        <w:rPr>
          <w:rFonts w:ascii="Times New Roman" w:hAnsi="Times New Roman" w:cs="Times New Roman"/>
          <w:sz w:val="24"/>
          <w:szCs w:val="24"/>
        </w:rPr>
        <w:tab/>
        <w:t>Počet slov a znaků v dokumentu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8.</w:t>
      </w:r>
      <w:r w:rsidRPr="00F5444E">
        <w:rPr>
          <w:rFonts w:ascii="Times New Roman" w:hAnsi="Times New Roman" w:cs="Times New Roman"/>
          <w:sz w:val="24"/>
          <w:szCs w:val="24"/>
        </w:rPr>
        <w:tab/>
        <w:t xml:space="preserve">Kontrola pravopisu, </w:t>
      </w:r>
      <w:r w:rsidR="004448D2">
        <w:rPr>
          <w:rFonts w:ascii="Times New Roman" w:hAnsi="Times New Roman" w:cs="Times New Roman"/>
          <w:sz w:val="24"/>
          <w:szCs w:val="24"/>
        </w:rPr>
        <w:t>jazykové nastavení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9.</w:t>
      </w:r>
      <w:r w:rsidRPr="00F5444E">
        <w:rPr>
          <w:rFonts w:ascii="Times New Roman" w:hAnsi="Times New Roman" w:cs="Times New Roman"/>
          <w:sz w:val="24"/>
          <w:szCs w:val="24"/>
        </w:rPr>
        <w:tab/>
        <w:t>Sledován</w:t>
      </w:r>
      <w:r w:rsidR="004448D2">
        <w:rPr>
          <w:rFonts w:ascii="Times New Roman" w:hAnsi="Times New Roman" w:cs="Times New Roman"/>
          <w:sz w:val="24"/>
          <w:szCs w:val="24"/>
        </w:rPr>
        <w:t>í změn v dokumentu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10.</w:t>
      </w:r>
      <w:r w:rsidRPr="00F5444E">
        <w:rPr>
          <w:rFonts w:ascii="Times New Roman" w:hAnsi="Times New Roman" w:cs="Times New Roman"/>
          <w:sz w:val="24"/>
          <w:szCs w:val="24"/>
        </w:rPr>
        <w:tab/>
        <w:t>Režim klávesy Insert – přepisování vs. vkládání t</w:t>
      </w:r>
      <w:r w:rsidR="004448D2">
        <w:rPr>
          <w:rFonts w:ascii="Times New Roman" w:hAnsi="Times New Roman" w:cs="Times New Roman"/>
          <w:sz w:val="24"/>
          <w:szCs w:val="24"/>
        </w:rPr>
        <w:t>extu; příkaz Makro</w:t>
      </w:r>
    </w:p>
    <w:p w:rsidR="00F5444E" w:rsidRP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11.</w:t>
      </w:r>
      <w:r w:rsidRPr="00F5444E">
        <w:rPr>
          <w:rFonts w:ascii="Times New Roman" w:hAnsi="Times New Roman" w:cs="Times New Roman"/>
          <w:sz w:val="24"/>
          <w:szCs w:val="24"/>
        </w:rPr>
        <w:tab/>
        <w:t>Zob</w:t>
      </w:r>
      <w:r w:rsidR="004448D2">
        <w:rPr>
          <w:rFonts w:ascii="Times New Roman" w:hAnsi="Times New Roman" w:cs="Times New Roman"/>
          <w:sz w:val="24"/>
          <w:szCs w:val="24"/>
        </w:rPr>
        <w:t>razení dokumentů</w:t>
      </w:r>
    </w:p>
    <w:p w:rsidR="00F5444E" w:rsidRPr="00F5444E" w:rsidRDefault="004448D2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>Lupa</w:t>
      </w:r>
    </w:p>
    <w:p w:rsidR="00F5444E" w:rsidRDefault="00F5444E" w:rsidP="00FB4F2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444E">
        <w:rPr>
          <w:rFonts w:ascii="Times New Roman" w:hAnsi="Times New Roman" w:cs="Times New Roman"/>
          <w:sz w:val="24"/>
          <w:szCs w:val="24"/>
        </w:rPr>
        <w:t>13.</w:t>
      </w:r>
      <w:r w:rsidRPr="00F5444E">
        <w:rPr>
          <w:rFonts w:ascii="Times New Roman" w:hAnsi="Times New Roman" w:cs="Times New Roman"/>
          <w:sz w:val="24"/>
          <w:szCs w:val="24"/>
        </w:rPr>
        <w:tab/>
        <w:t>Jezdec lupy – přiblížení vs. oddálení stránky</w:t>
      </w:r>
    </w:p>
    <w:p w:rsidR="004448D2" w:rsidRDefault="004448D2" w:rsidP="00F54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Jestliže najedeme myší na informační blok, zobrazí se nám „bublina“ s textem o funkci tohoto bloku.</w:t>
      </w:r>
    </w:p>
    <w:p w:rsidR="004448D2" w:rsidRPr="00F5444E" w:rsidRDefault="004448D2" w:rsidP="00F544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477000" cy="438150"/>
            <wp:effectExtent l="19050" t="19050" r="19050" b="1905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8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1D4C10" w:rsidRDefault="001D4C10" w:rsidP="00F5444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1D4C10" w:rsidRPr="00971F0A" w:rsidRDefault="001D4C1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CC4ECA" w:rsidRDefault="000B7709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t>Použité zdroje:</w:t>
      </w:r>
    </w:p>
    <w:p w:rsidR="000B7709" w:rsidRDefault="000B7709" w:rsidP="00FC34ED">
      <w:pPr>
        <w:spacing w:after="60"/>
        <w:ind w:firstLine="284"/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B7709"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Navrátil</w:t>
      </w: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P.: S počítačem nejen k maturitě 1. díl, </w:t>
      </w:r>
      <w:proofErr w:type="spellStart"/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Computer</w:t>
      </w:r>
      <w:proofErr w:type="spellEnd"/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Media, Kralice na Hané 2009, </w:t>
      </w:r>
    </w:p>
    <w:p w:rsidR="000B7709" w:rsidRDefault="000B7709" w:rsidP="00FC34ED">
      <w:pPr>
        <w:spacing w:after="60"/>
        <w:ind w:firstLine="284"/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ISBN 978-80-7402-020-9</w:t>
      </w:r>
    </w:p>
    <w:p w:rsidR="00001A59" w:rsidRDefault="00001A59" w:rsidP="00FC34ED">
      <w:pPr>
        <w:spacing w:after="6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2" w:history="1">
        <w:r w:rsidRPr="005E6A58">
          <w:rPr>
            <w:rStyle w:val="Hypertextovodkaz"/>
            <w:rFonts w:ascii="Times New Roman" w:hAnsi="Times New Roman" w:cs="Times New Roman"/>
            <w:sz w:val="24"/>
            <w:szCs w:val="24"/>
          </w:rPr>
          <w:t>http://office.lasakovi.com/word/zaklady/word-2010-uvodni-obrazovka/</w:t>
        </w:r>
      </w:hyperlink>
    </w:p>
    <w:p w:rsidR="00001A59" w:rsidRPr="000B7709" w:rsidRDefault="00001A59" w:rsidP="00FC34ED">
      <w:pPr>
        <w:spacing w:after="6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0C7BD1" w:rsidRPr="00971F0A" w:rsidSect="000B7709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7322"/>
    <w:multiLevelType w:val="multilevel"/>
    <w:tmpl w:val="8614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7D1BB0"/>
    <w:multiLevelType w:val="multilevel"/>
    <w:tmpl w:val="CC2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BD1"/>
    <w:rsid w:val="00001A59"/>
    <w:rsid w:val="000B7709"/>
    <w:rsid w:val="000C7BD1"/>
    <w:rsid w:val="000F36F4"/>
    <w:rsid w:val="00132C9F"/>
    <w:rsid w:val="001D4C10"/>
    <w:rsid w:val="0031277B"/>
    <w:rsid w:val="003442A6"/>
    <w:rsid w:val="003A42E3"/>
    <w:rsid w:val="003B6676"/>
    <w:rsid w:val="004448D2"/>
    <w:rsid w:val="004D6E61"/>
    <w:rsid w:val="004E6E5E"/>
    <w:rsid w:val="005A7F0A"/>
    <w:rsid w:val="00691500"/>
    <w:rsid w:val="006B10DE"/>
    <w:rsid w:val="007C6970"/>
    <w:rsid w:val="008629FB"/>
    <w:rsid w:val="0086526D"/>
    <w:rsid w:val="008A04BC"/>
    <w:rsid w:val="008F762F"/>
    <w:rsid w:val="00971F0A"/>
    <w:rsid w:val="009C4F29"/>
    <w:rsid w:val="009D7D47"/>
    <w:rsid w:val="009F1643"/>
    <w:rsid w:val="00A422A8"/>
    <w:rsid w:val="00B415BD"/>
    <w:rsid w:val="00B4586A"/>
    <w:rsid w:val="00BD18BF"/>
    <w:rsid w:val="00CC4ECA"/>
    <w:rsid w:val="00CE43E5"/>
    <w:rsid w:val="00F5444E"/>
    <w:rsid w:val="00F62E26"/>
    <w:rsid w:val="00FB4F20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5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35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2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7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4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66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23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13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168">
                      <w:marLeft w:val="0"/>
                      <w:marRight w:val="0"/>
                      <w:marTop w:val="345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7079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5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0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8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5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4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7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9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7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0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5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53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7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1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89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3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4254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9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6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3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3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6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2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6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1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office.lasakovi.com/word/zaklady/word-2010-uvodni-obrazovk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Masarykova ZŠ Debř - učitel</dc:creator>
  <cp:lastModifiedBy>Jakub Černý</cp:lastModifiedBy>
  <cp:revision>3</cp:revision>
  <dcterms:created xsi:type="dcterms:W3CDTF">2012-08-07T08:35:00Z</dcterms:created>
  <dcterms:modified xsi:type="dcterms:W3CDTF">2012-08-08T09:46:00Z</dcterms:modified>
</cp:coreProperties>
</file>