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31A" w:rsidRDefault="0002731A" w:rsidP="0002731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001A3FD2" wp14:editId="0A0EF884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B608D48" wp14:editId="42190D9D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rPr>
          <w:rFonts w:cs="Calibri"/>
          <w:sz w:val="28"/>
          <w:szCs w:val="28"/>
        </w:rPr>
      </w:pPr>
    </w:p>
    <w:p w:rsidR="0002731A" w:rsidRDefault="0002731A" w:rsidP="0002731A">
      <w:pPr>
        <w:rPr>
          <w:rFonts w:cs="Calibri"/>
          <w:sz w:val="28"/>
          <w:szCs w:val="28"/>
        </w:rPr>
      </w:pPr>
    </w:p>
    <w:p w:rsidR="0002731A" w:rsidRDefault="0002731A" w:rsidP="0002731A">
      <w:pPr>
        <w:rPr>
          <w:rFonts w:cs="Calibri"/>
          <w:sz w:val="28"/>
          <w:szCs w:val="28"/>
        </w:rPr>
      </w:pPr>
    </w:p>
    <w:p w:rsidR="0002731A" w:rsidRDefault="0002731A" w:rsidP="0002731A">
      <w:pPr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2731A" w:rsidRPr="00A21FAA" w:rsidRDefault="0002731A" w:rsidP="0002731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</w:t>
      </w:r>
      <w:r w:rsidR="00982AA2">
        <w:rPr>
          <w:rFonts w:cs="Calibri"/>
          <w:sz w:val="28"/>
          <w:szCs w:val="28"/>
        </w:rPr>
        <w:t>5</w:t>
      </w:r>
      <w:r>
        <w:rPr>
          <w:rFonts w:cs="Calibri"/>
          <w:sz w:val="28"/>
          <w:szCs w:val="28"/>
        </w:rPr>
        <w:t>_Člověk a příroda_6.ročník – JEDNOBUNĚČNÍ ŽIVOČICHOVÉ</w:t>
      </w: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jc w:val="center"/>
        <w:rPr>
          <w:rFonts w:cs="Calibri"/>
          <w:sz w:val="28"/>
          <w:szCs w:val="28"/>
        </w:rPr>
      </w:pPr>
    </w:p>
    <w:p w:rsidR="0002731A" w:rsidRDefault="0002731A" w:rsidP="000273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02731A" w:rsidRDefault="00707479" w:rsidP="000273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02731A" w:rsidRDefault="0002731A" w:rsidP="0002731A">
      <w:pPr>
        <w:rPr>
          <w:rFonts w:cs="Calibri"/>
          <w:sz w:val="28"/>
          <w:szCs w:val="28"/>
        </w:rPr>
      </w:pPr>
    </w:p>
    <w:p w:rsidR="0002731A" w:rsidRDefault="0002731A" w:rsidP="0002731A">
      <w:pPr>
        <w:rPr>
          <w:rFonts w:cs="Calibri"/>
          <w:sz w:val="28"/>
          <w:szCs w:val="28"/>
        </w:rPr>
      </w:pPr>
    </w:p>
    <w:p w:rsidR="0002731A" w:rsidRDefault="0002731A" w:rsidP="000273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6F62" w:rsidRDefault="00E56F62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02731A" w:rsidRDefault="0002731A"/>
    <w:p w:rsidR="00EA6B14" w:rsidRDefault="00EA6B14" w:rsidP="00EA6B14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EA6B14" w:rsidRDefault="00EA6B14" w:rsidP="00EA6B14">
      <w:pPr>
        <w:rPr>
          <w:sz w:val="28"/>
          <w:szCs w:val="28"/>
        </w:rPr>
      </w:pPr>
    </w:p>
    <w:p w:rsidR="00EA6B14" w:rsidRDefault="00EA6B14" w:rsidP="00EA6B14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EA6B14" w:rsidRDefault="00EA6B14" w:rsidP="00EA6B14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EA6B14" w:rsidRDefault="00EA6B14" w:rsidP="00EA6B14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/>
    <w:p w:rsidR="00EA6B14" w:rsidRDefault="00EA6B14" w:rsidP="00EA6B1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EA6B14" w:rsidRDefault="00EA6B14" w:rsidP="00EA6B14"/>
    <w:p w:rsidR="00EA6B14" w:rsidRDefault="00EA6B14" w:rsidP="00EA6B14"/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707479" w:rsidRDefault="00707479" w:rsidP="00707479">
      <w:pPr>
        <w:rPr>
          <w:sz w:val="28"/>
          <w:szCs w:val="28"/>
        </w:rPr>
      </w:pPr>
    </w:p>
    <w:p w:rsidR="0002731A" w:rsidRDefault="0002731A" w:rsidP="00EA6B14">
      <w:pPr>
        <w:jc w:val="center"/>
        <w:rPr>
          <w:b/>
          <w:color w:val="FF0000"/>
          <w:sz w:val="40"/>
          <w:szCs w:val="40"/>
        </w:rPr>
      </w:pPr>
      <w:r w:rsidRPr="00B02B54">
        <w:rPr>
          <w:b/>
          <w:color w:val="FF0000"/>
          <w:sz w:val="40"/>
          <w:szCs w:val="40"/>
        </w:rPr>
        <w:lastRenderedPageBreak/>
        <w:t>Jednobuněční živočichové</w:t>
      </w:r>
    </w:p>
    <w:p w:rsidR="00EA6B14" w:rsidRPr="00B02B54" w:rsidRDefault="00EA6B14" w:rsidP="00EA6B14">
      <w:pPr>
        <w:jc w:val="center"/>
        <w:rPr>
          <w:b/>
          <w:color w:val="FF0000"/>
          <w:sz w:val="40"/>
          <w:szCs w:val="40"/>
        </w:rPr>
      </w:pPr>
    </w:p>
    <w:p w:rsidR="0002731A" w:rsidRPr="00B02B54" w:rsidRDefault="0002731A" w:rsidP="0002731A">
      <w:pPr>
        <w:rPr>
          <w:b/>
          <w:color w:val="FF0000"/>
          <w:sz w:val="40"/>
          <w:szCs w:val="40"/>
        </w:rPr>
      </w:pPr>
    </w:p>
    <w:p w:rsidR="0002731A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- tělo 1 buňka – plní všechny funkce</w:t>
      </w:r>
    </w:p>
    <w:p w:rsidR="0002731A" w:rsidRPr="00B02B54" w:rsidRDefault="0002731A" w:rsidP="0002731A">
      <w:pPr>
        <w:rPr>
          <w:sz w:val="40"/>
          <w:szCs w:val="40"/>
        </w:rPr>
      </w:pPr>
    </w:p>
    <w:p w:rsidR="0002731A" w:rsidRPr="00B02B54" w:rsidRDefault="0002731A" w:rsidP="0002731A">
      <w:pPr>
        <w:rPr>
          <w:b/>
          <w:color w:val="0000FF"/>
          <w:sz w:val="40"/>
          <w:szCs w:val="40"/>
        </w:rPr>
      </w:pPr>
      <w:r w:rsidRPr="00B02B54">
        <w:rPr>
          <w:b/>
          <w:color w:val="0000FF"/>
          <w:sz w:val="40"/>
          <w:szCs w:val="40"/>
        </w:rPr>
        <w:t>1. prvoci</w:t>
      </w:r>
    </w:p>
    <w:p w:rsidR="0002731A" w:rsidRPr="00B02B54" w:rsidRDefault="0002731A" w:rsidP="0002731A">
      <w:pPr>
        <w:rPr>
          <w:i/>
          <w:color w:val="FF0000"/>
          <w:sz w:val="40"/>
          <w:szCs w:val="40"/>
        </w:rPr>
      </w:pPr>
      <w:r w:rsidRPr="00B02B54">
        <w:rPr>
          <w:i/>
          <w:color w:val="FF0000"/>
          <w:sz w:val="40"/>
          <w:szCs w:val="40"/>
        </w:rPr>
        <w:t>Trepka velká</w:t>
      </w:r>
    </w:p>
    <w:p w:rsidR="0002731A" w:rsidRPr="00B02B54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výskyt- rybníky, tůně, kaluže</w:t>
      </w:r>
    </w:p>
    <w:p w:rsidR="0002731A" w:rsidRPr="00B02B54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- živí se bakteriemi</w:t>
      </w:r>
    </w:p>
    <w:p w:rsidR="0002731A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- v nepříznivých podmínkách vytváří cystu (obal)</w:t>
      </w:r>
    </w:p>
    <w:p w:rsidR="00EA6B14" w:rsidRPr="00B02B54" w:rsidRDefault="00EA6B14" w:rsidP="0002731A">
      <w:pPr>
        <w:rPr>
          <w:sz w:val="40"/>
          <w:szCs w:val="40"/>
        </w:rPr>
      </w:pPr>
    </w:p>
    <w:p w:rsidR="0002731A" w:rsidRPr="00B02B54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-</w:t>
      </w:r>
      <w:r w:rsidRPr="00B02B54">
        <w:rPr>
          <w:i/>
          <w:sz w:val="40"/>
          <w:szCs w:val="40"/>
        </w:rPr>
        <w:t xml:space="preserve"> rozmnožování</w:t>
      </w:r>
      <w:r w:rsidRPr="00B02B54">
        <w:rPr>
          <w:sz w:val="40"/>
          <w:szCs w:val="40"/>
        </w:rPr>
        <w:t>:</w:t>
      </w:r>
    </w:p>
    <w:p w:rsidR="0002731A" w:rsidRDefault="0002731A" w:rsidP="0002731A">
      <w:pPr>
        <w:rPr>
          <w:b/>
          <w:sz w:val="40"/>
          <w:szCs w:val="40"/>
        </w:rPr>
      </w:pPr>
      <w:proofErr w:type="gramStart"/>
      <w:r w:rsidRPr="00B02B54">
        <w:rPr>
          <w:b/>
          <w:sz w:val="40"/>
          <w:szCs w:val="40"/>
        </w:rPr>
        <w:t>1.pohlavní</w:t>
      </w:r>
      <w:proofErr w:type="gramEnd"/>
      <w:r w:rsidRPr="00B02B54">
        <w:rPr>
          <w:b/>
          <w:sz w:val="40"/>
          <w:szCs w:val="40"/>
        </w:rPr>
        <w:t xml:space="preserve"> =</w:t>
      </w:r>
      <w:r w:rsidRPr="00B02B54">
        <w:rPr>
          <w:sz w:val="40"/>
          <w:szCs w:val="40"/>
        </w:rPr>
        <w:t xml:space="preserve"> </w:t>
      </w:r>
      <w:r w:rsidRPr="00B02B54">
        <w:rPr>
          <w:b/>
          <w:sz w:val="40"/>
          <w:szCs w:val="40"/>
        </w:rPr>
        <w:t>spájení</w:t>
      </w:r>
    </w:p>
    <w:p w:rsidR="0002731A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–spojení 2 trepek buněčnými ústy – výměna malých jader</w:t>
      </w:r>
    </w:p>
    <w:p w:rsidR="0002731A" w:rsidRPr="00B02B54" w:rsidRDefault="0002731A" w:rsidP="0002731A">
      <w:pPr>
        <w:rPr>
          <w:sz w:val="40"/>
          <w:szCs w:val="40"/>
        </w:rPr>
      </w:pPr>
    </w:p>
    <w:p w:rsidR="0002731A" w:rsidRPr="00B02B54" w:rsidRDefault="0002731A" w:rsidP="0002731A">
      <w:pPr>
        <w:rPr>
          <w:b/>
          <w:sz w:val="40"/>
          <w:szCs w:val="40"/>
        </w:rPr>
      </w:pPr>
      <w:r w:rsidRPr="00B02B54">
        <w:rPr>
          <w:b/>
          <w:sz w:val="40"/>
          <w:szCs w:val="40"/>
        </w:rPr>
        <w:t>2. nepohlavní</w:t>
      </w:r>
      <w:r w:rsidRPr="00B02B54">
        <w:rPr>
          <w:sz w:val="40"/>
          <w:szCs w:val="40"/>
        </w:rPr>
        <w:t xml:space="preserve"> = </w:t>
      </w:r>
      <w:r w:rsidRPr="00B02B54">
        <w:rPr>
          <w:b/>
          <w:sz w:val="40"/>
          <w:szCs w:val="40"/>
        </w:rPr>
        <w:t>dělení</w:t>
      </w:r>
    </w:p>
    <w:p w:rsidR="0002731A" w:rsidRPr="00B02B54" w:rsidRDefault="0002731A" w:rsidP="0002731A">
      <w:pPr>
        <w:rPr>
          <w:b/>
          <w:sz w:val="40"/>
          <w:szCs w:val="40"/>
        </w:rPr>
      </w:pPr>
    </w:p>
    <w:p w:rsidR="0002731A" w:rsidRDefault="0002731A" w:rsidP="0002731A">
      <w:pPr>
        <w:rPr>
          <w:color w:val="0000FF"/>
          <w:sz w:val="40"/>
          <w:szCs w:val="40"/>
        </w:rPr>
      </w:pPr>
    </w:p>
    <w:p w:rsidR="0002731A" w:rsidRDefault="0002731A" w:rsidP="0002731A">
      <w:pPr>
        <w:rPr>
          <w:b/>
          <w:color w:val="0000FF"/>
          <w:sz w:val="40"/>
          <w:szCs w:val="40"/>
        </w:rPr>
      </w:pPr>
      <w:r w:rsidRPr="00B02B54">
        <w:rPr>
          <w:b/>
          <w:color w:val="0000FF"/>
          <w:sz w:val="40"/>
          <w:szCs w:val="40"/>
        </w:rPr>
        <w:t>2. bičíkovci</w:t>
      </w:r>
    </w:p>
    <w:p w:rsidR="0002731A" w:rsidRPr="00B02B54" w:rsidRDefault="0002731A" w:rsidP="0002731A">
      <w:pPr>
        <w:rPr>
          <w:b/>
          <w:color w:val="0000FF"/>
          <w:sz w:val="40"/>
          <w:szCs w:val="40"/>
        </w:rPr>
      </w:pPr>
    </w:p>
    <w:p w:rsidR="0002731A" w:rsidRPr="00B02B54" w:rsidRDefault="0002731A" w:rsidP="0002731A">
      <w:pPr>
        <w:rPr>
          <w:i/>
          <w:color w:val="FF0000"/>
          <w:sz w:val="40"/>
          <w:szCs w:val="40"/>
        </w:rPr>
      </w:pPr>
      <w:r w:rsidRPr="00B02B54">
        <w:rPr>
          <w:i/>
          <w:color w:val="FF0000"/>
          <w:sz w:val="40"/>
          <w:szCs w:val="40"/>
        </w:rPr>
        <w:t xml:space="preserve">Trypanozoma </w:t>
      </w:r>
      <w:proofErr w:type="spellStart"/>
      <w:r w:rsidRPr="00B02B54">
        <w:rPr>
          <w:i/>
          <w:color w:val="FF0000"/>
          <w:sz w:val="40"/>
          <w:szCs w:val="40"/>
        </w:rPr>
        <w:t>spavičná</w:t>
      </w:r>
      <w:proofErr w:type="spellEnd"/>
    </w:p>
    <w:p w:rsidR="0002731A" w:rsidRPr="00B02B54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- místo brv bičíky</w:t>
      </w:r>
    </w:p>
    <w:p w:rsidR="0002731A" w:rsidRPr="00B02B54" w:rsidRDefault="0002731A" w:rsidP="0002731A">
      <w:pPr>
        <w:rPr>
          <w:sz w:val="40"/>
          <w:szCs w:val="40"/>
        </w:rPr>
      </w:pPr>
      <w:r w:rsidRPr="00B02B54">
        <w:rPr>
          <w:sz w:val="40"/>
          <w:szCs w:val="40"/>
        </w:rPr>
        <w:t>- způsobuje „spavou nemoc“, přenášena mouchu tse-tse</w:t>
      </w:r>
    </w:p>
    <w:p w:rsidR="0002731A" w:rsidRPr="00B02B54" w:rsidRDefault="0002731A" w:rsidP="0002731A">
      <w:pPr>
        <w:rPr>
          <w:rFonts w:ascii="Tahoma" w:hAnsi="Tahoma" w:cs="Tahoma"/>
          <w:spacing w:val="12"/>
          <w:sz w:val="40"/>
          <w:szCs w:val="40"/>
        </w:rPr>
      </w:pPr>
    </w:p>
    <w:p w:rsidR="0002731A" w:rsidRDefault="00EA6B14" w:rsidP="0002731A">
      <w:pPr>
        <w:rPr>
          <w:b/>
          <w:color w:val="0000FF"/>
          <w:spacing w:val="12"/>
          <w:sz w:val="40"/>
          <w:szCs w:val="40"/>
        </w:rPr>
      </w:pPr>
      <w:r>
        <w:rPr>
          <w:b/>
          <w:color w:val="0000FF"/>
          <w:spacing w:val="12"/>
          <w:sz w:val="40"/>
          <w:szCs w:val="40"/>
        </w:rPr>
        <w:t>3. kořenonožci</w:t>
      </w:r>
    </w:p>
    <w:p w:rsidR="00EA6B14" w:rsidRPr="00B02B54" w:rsidRDefault="00EA6B14" w:rsidP="0002731A">
      <w:pPr>
        <w:rPr>
          <w:b/>
          <w:color w:val="0000FF"/>
          <w:spacing w:val="12"/>
          <w:sz w:val="40"/>
          <w:szCs w:val="40"/>
        </w:rPr>
      </w:pPr>
    </w:p>
    <w:p w:rsidR="0002731A" w:rsidRPr="00B02B54" w:rsidRDefault="0002731A" w:rsidP="0002731A">
      <w:pPr>
        <w:rPr>
          <w:i/>
          <w:color w:val="FF0000"/>
          <w:spacing w:val="12"/>
          <w:sz w:val="40"/>
          <w:szCs w:val="40"/>
        </w:rPr>
      </w:pPr>
      <w:r w:rsidRPr="00B02B54">
        <w:rPr>
          <w:i/>
          <w:color w:val="FF0000"/>
          <w:spacing w:val="12"/>
          <w:sz w:val="40"/>
          <w:szCs w:val="40"/>
        </w:rPr>
        <w:t>Měňavka velká</w:t>
      </w:r>
    </w:p>
    <w:p w:rsidR="0002731A" w:rsidRPr="00B02B54" w:rsidRDefault="0002731A" w:rsidP="0002731A">
      <w:pPr>
        <w:rPr>
          <w:spacing w:val="12"/>
          <w:sz w:val="40"/>
          <w:szCs w:val="40"/>
        </w:rPr>
      </w:pPr>
      <w:r w:rsidRPr="00B02B54">
        <w:rPr>
          <w:spacing w:val="12"/>
          <w:sz w:val="40"/>
          <w:szCs w:val="40"/>
        </w:rPr>
        <w:t>- způsob pohybu – přelévání cytoplazmy</w:t>
      </w:r>
    </w:p>
    <w:p w:rsidR="0002731A" w:rsidRPr="00B02B54" w:rsidRDefault="0002731A" w:rsidP="0002731A">
      <w:pPr>
        <w:rPr>
          <w:rFonts w:ascii="Tahoma" w:hAnsi="Tahoma" w:cs="Tahoma"/>
          <w:spacing w:val="12"/>
          <w:sz w:val="40"/>
          <w:szCs w:val="40"/>
        </w:rPr>
      </w:pPr>
      <w:r w:rsidRPr="00B02B54">
        <w:rPr>
          <w:sz w:val="40"/>
          <w:szCs w:val="40"/>
        </w:rPr>
        <w:t>- vytváří panožky (výběžky)</w:t>
      </w:r>
      <w:r w:rsidRPr="004B7F1E">
        <w:rPr>
          <w:rFonts w:ascii="Arial" w:hAnsi="Arial" w:cs="Arial"/>
          <w:sz w:val="20"/>
          <w:szCs w:val="20"/>
        </w:rPr>
        <w:t xml:space="preserve"> </w:t>
      </w:r>
    </w:p>
    <w:p w:rsidR="0002731A" w:rsidRDefault="0002731A" w:rsidP="0002731A">
      <w:pPr>
        <w:rPr>
          <w:b/>
          <w:color w:val="0000FF"/>
          <w:spacing w:val="12"/>
          <w:sz w:val="40"/>
          <w:szCs w:val="40"/>
        </w:rPr>
      </w:pPr>
      <w:r w:rsidRPr="00B02B54">
        <w:rPr>
          <w:b/>
          <w:color w:val="0000FF"/>
          <w:spacing w:val="12"/>
          <w:sz w:val="40"/>
          <w:szCs w:val="40"/>
        </w:rPr>
        <w:lastRenderedPageBreak/>
        <w:t>4. výtrusovci</w:t>
      </w:r>
    </w:p>
    <w:p w:rsidR="00EA6B14" w:rsidRPr="00B02B54" w:rsidRDefault="00EA6B14" w:rsidP="0002731A">
      <w:pPr>
        <w:rPr>
          <w:b/>
          <w:color w:val="0000FF"/>
          <w:spacing w:val="12"/>
          <w:sz w:val="40"/>
          <w:szCs w:val="40"/>
        </w:rPr>
      </w:pPr>
    </w:p>
    <w:p w:rsidR="00EA6B14" w:rsidRDefault="0002731A" w:rsidP="0002731A">
      <w:pPr>
        <w:rPr>
          <w:i/>
          <w:color w:val="FF0000"/>
          <w:spacing w:val="12"/>
          <w:sz w:val="40"/>
          <w:szCs w:val="40"/>
        </w:rPr>
      </w:pPr>
      <w:proofErr w:type="spellStart"/>
      <w:r w:rsidRPr="00B02B54">
        <w:rPr>
          <w:i/>
          <w:color w:val="FF0000"/>
          <w:spacing w:val="12"/>
          <w:sz w:val="40"/>
          <w:szCs w:val="40"/>
        </w:rPr>
        <w:t>Krvinkovky</w:t>
      </w:r>
      <w:proofErr w:type="spellEnd"/>
    </w:p>
    <w:p w:rsidR="0002731A" w:rsidRDefault="0002731A" w:rsidP="0002731A">
      <w:pPr>
        <w:rPr>
          <w:spacing w:val="12"/>
          <w:sz w:val="40"/>
          <w:szCs w:val="40"/>
        </w:rPr>
      </w:pPr>
      <w:r w:rsidRPr="00B02B54">
        <w:rPr>
          <w:i/>
          <w:spacing w:val="12"/>
          <w:sz w:val="40"/>
          <w:szCs w:val="40"/>
        </w:rPr>
        <w:t xml:space="preserve"> –</w:t>
      </w:r>
      <w:r w:rsidRPr="00B02B54">
        <w:rPr>
          <w:spacing w:val="12"/>
          <w:sz w:val="40"/>
          <w:szCs w:val="40"/>
        </w:rPr>
        <w:t>rod zimnička napadá červené krvinky, způsobuje malárii</w:t>
      </w:r>
    </w:p>
    <w:p w:rsidR="0002731A" w:rsidRPr="00B02B54" w:rsidRDefault="0002731A" w:rsidP="0002731A">
      <w:pPr>
        <w:rPr>
          <w:spacing w:val="12"/>
          <w:sz w:val="40"/>
          <w:szCs w:val="40"/>
        </w:rPr>
      </w:pPr>
    </w:p>
    <w:p w:rsidR="0002731A" w:rsidRDefault="0002731A" w:rsidP="0002731A">
      <w:pPr>
        <w:rPr>
          <w:spacing w:val="12"/>
          <w:sz w:val="40"/>
          <w:szCs w:val="40"/>
        </w:rPr>
      </w:pPr>
      <w:r w:rsidRPr="00B02B54">
        <w:rPr>
          <w:i/>
          <w:color w:val="FF0000"/>
          <w:spacing w:val="12"/>
          <w:sz w:val="40"/>
          <w:szCs w:val="40"/>
        </w:rPr>
        <w:t>Kokcidie</w:t>
      </w:r>
      <w:r w:rsidRPr="00B02B54">
        <w:rPr>
          <w:i/>
          <w:spacing w:val="12"/>
          <w:sz w:val="40"/>
          <w:szCs w:val="40"/>
        </w:rPr>
        <w:t xml:space="preserve"> –</w:t>
      </w:r>
      <w:r w:rsidRPr="00B02B54">
        <w:rPr>
          <w:spacing w:val="12"/>
          <w:sz w:val="40"/>
          <w:szCs w:val="40"/>
        </w:rPr>
        <w:t xml:space="preserve"> žijí v tělech králíků</w:t>
      </w:r>
    </w:p>
    <w:p w:rsidR="0002731A" w:rsidRDefault="0002731A" w:rsidP="0002731A">
      <w:pPr>
        <w:rPr>
          <w:i/>
          <w:color w:val="FF0000"/>
          <w:spacing w:val="12"/>
          <w:sz w:val="40"/>
          <w:szCs w:val="40"/>
        </w:rPr>
      </w:pPr>
      <w:bookmarkStart w:id="0" w:name="_GoBack"/>
      <w:bookmarkEnd w:id="0"/>
    </w:p>
    <w:p w:rsidR="0002731A" w:rsidRDefault="0002731A" w:rsidP="0002731A">
      <w:pPr>
        <w:rPr>
          <w:spacing w:val="12"/>
          <w:sz w:val="40"/>
          <w:szCs w:val="40"/>
        </w:rPr>
      </w:pPr>
      <w:proofErr w:type="spellStart"/>
      <w:r w:rsidRPr="00B02B54">
        <w:rPr>
          <w:i/>
          <w:color w:val="FF0000"/>
          <w:spacing w:val="12"/>
          <w:sz w:val="40"/>
          <w:szCs w:val="40"/>
        </w:rPr>
        <w:t>Toxoplazma</w:t>
      </w:r>
      <w:proofErr w:type="spellEnd"/>
      <w:r w:rsidRPr="00B02B54">
        <w:rPr>
          <w:i/>
          <w:spacing w:val="12"/>
          <w:sz w:val="40"/>
          <w:szCs w:val="40"/>
        </w:rPr>
        <w:t xml:space="preserve"> –</w:t>
      </w:r>
      <w:r w:rsidRPr="00B02B54">
        <w:rPr>
          <w:spacing w:val="12"/>
          <w:sz w:val="40"/>
          <w:szCs w:val="40"/>
        </w:rPr>
        <w:t xml:space="preserve"> přenášena kočkami</w:t>
      </w:r>
    </w:p>
    <w:p w:rsidR="0002731A" w:rsidRDefault="0002731A" w:rsidP="0002731A">
      <w:pPr>
        <w:rPr>
          <w:spacing w:val="12"/>
          <w:sz w:val="40"/>
          <w:szCs w:val="40"/>
        </w:rPr>
      </w:pPr>
      <w:r>
        <w:rPr>
          <w:spacing w:val="12"/>
          <w:sz w:val="40"/>
          <w:szCs w:val="40"/>
        </w:rPr>
        <w:t xml:space="preserve">- nebezpečná v těhotenství – poškození plodu </w:t>
      </w:r>
    </w:p>
    <w:p w:rsidR="0002731A" w:rsidRDefault="0002731A" w:rsidP="0002731A">
      <w:pPr>
        <w:rPr>
          <w:spacing w:val="12"/>
          <w:sz w:val="40"/>
          <w:szCs w:val="40"/>
        </w:rPr>
      </w:pPr>
    </w:p>
    <w:p w:rsidR="0002731A" w:rsidRPr="00B02B54" w:rsidRDefault="0002731A" w:rsidP="0002731A">
      <w:pPr>
        <w:rPr>
          <w:spacing w:val="12"/>
          <w:sz w:val="40"/>
          <w:szCs w:val="40"/>
        </w:rPr>
      </w:pPr>
    </w:p>
    <w:p w:rsidR="0002731A" w:rsidRPr="00B02B54" w:rsidRDefault="0002731A" w:rsidP="0002731A">
      <w:pPr>
        <w:rPr>
          <w:sz w:val="40"/>
          <w:szCs w:val="40"/>
        </w:rPr>
      </w:pPr>
    </w:p>
    <w:p w:rsidR="0002731A" w:rsidRDefault="0002731A"/>
    <w:sectPr w:rsidR="00027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1A"/>
    <w:rsid w:val="0002731A"/>
    <w:rsid w:val="00707479"/>
    <w:rsid w:val="00982AA2"/>
    <w:rsid w:val="00E56F62"/>
    <w:rsid w:val="00EA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7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7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31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7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7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31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2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4</cp:revision>
  <cp:lastPrinted>2012-08-12T08:38:00Z</cp:lastPrinted>
  <dcterms:created xsi:type="dcterms:W3CDTF">2012-03-15T11:16:00Z</dcterms:created>
  <dcterms:modified xsi:type="dcterms:W3CDTF">2012-08-12T08:38:00Z</dcterms:modified>
</cp:coreProperties>
</file>