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3CE" w:rsidRDefault="00AE73CE" w:rsidP="00AE73CE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685D2B2B" wp14:editId="594E0176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09AFAD7" wp14:editId="7495BDF4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VY_32_INOVACE_11_Člověk a příroda_6.ročník – HLÍSTI</w:t>
      </w: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jc w:val="center"/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53BCE" w:rsidP="00AE73C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A53BCE" w:rsidRDefault="00A53BCE" w:rsidP="00AE73CE">
      <w:pPr>
        <w:rPr>
          <w:rFonts w:cs="Calibri"/>
          <w:sz w:val="28"/>
          <w:szCs w:val="28"/>
        </w:rPr>
      </w:pPr>
    </w:p>
    <w:p w:rsidR="00A53BCE" w:rsidRDefault="00A53B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</w:p>
    <w:p w:rsidR="00AE73CE" w:rsidRDefault="00AE73CE" w:rsidP="00AE73CE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A4058B" w:rsidRDefault="00A4058B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AE73CE" w:rsidRDefault="00AE73CE"/>
    <w:p w:rsidR="006363F5" w:rsidRDefault="006363F5" w:rsidP="006363F5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363F5" w:rsidRDefault="006363F5" w:rsidP="006363F5">
      <w:pPr>
        <w:rPr>
          <w:sz w:val="28"/>
          <w:szCs w:val="28"/>
        </w:rPr>
      </w:pPr>
    </w:p>
    <w:p w:rsidR="006363F5" w:rsidRDefault="006363F5" w:rsidP="006363F5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363F5" w:rsidRDefault="006363F5" w:rsidP="006363F5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363F5" w:rsidRDefault="006363F5" w:rsidP="006363F5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/>
    <w:p w:rsidR="006363F5" w:rsidRDefault="006363F5" w:rsidP="006363F5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363F5" w:rsidRDefault="006363F5" w:rsidP="006363F5"/>
    <w:p w:rsidR="006363F5" w:rsidRDefault="006363F5" w:rsidP="006363F5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53BCE" w:rsidRDefault="00A53BCE"/>
    <w:p w:rsidR="00AE73CE" w:rsidRPr="006560CC" w:rsidRDefault="006363F5" w:rsidP="00AE73CE">
      <w:pPr>
        <w:rPr>
          <w:sz w:val="40"/>
          <w:szCs w:val="40"/>
        </w:rPr>
      </w:pPr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87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Hlísti"/>
          </v:shape>
        </w:pic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výskyt ve vodě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paraziti rostlin, živočichů i člověka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protáhlé, válcovité, nečlánkované tělo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dýchání celým povrchem těla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oddělené pohlaví (sameček + samička)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color w:val="FF0000"/>
          <w:sz w:val="40"/>
          <w:szCs w:val="40"/>
        </w:rPr>
        <w:t>Škrkavka dětská</w:t>
      </w:r>
      <w:r w:rsidRPr="006560CC">
        <w:rPr>
          <w:sz w:val="40"/>
          <w:szCs w:val="40"/>
        </w:rPr>
        <w:t xml:space="preserve"> 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/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b/>
          <w:sz w:val="40"/>
          <w:szCs w:val="40"/>
        </w:rPr>
        <w:t>- výskyt</w:t>
      </w:r>
      <w:r w:rsidRPr="006560CC">
        <w:rPr>
          <w:sz w:val="40"/>
          <w:szCs w:val="40"/>
        </w:rPr>
        <w:t>: v tenkém střevě člověka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délka: 15 – 20 cm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 xml:space="preserve">- na povrchu těla </w:t>
      </w:r>
      <w:r w:rsidRPr="006560CC">
        <w:rPr>
          <w:b/>
          <w:sz w:val="40"/>
          <w:szCs w:val="40"/>
        </w:rPr>
        <w:t>kutikula</w:t>
      </w:r>
      <w:r w:rsidRPr="006560CC">
        <w:rPr>
          <w:sz w:val="40"/>
          <w:szCs w:val="40"/>
        </w:rPr>
        <w:t xml:space="preserve"> = ochranná pokožka před působením trávicích látek hostitele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pod kutikulou svalstvo – pohyb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samička větší než sameček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naklade 100 000 – 200 000 vajíček ve střevě – se stolicí z těla ven – hnojení – vajíčka do půdy (přežívají velmi dlouho) – neomytá zelenina = zdroj nákazy – vajíčka do tenkého střeva a vývoj se opakuje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projevy onemocnění: bledost, zvýšená únava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color w:val="FF0000"/>
          <w:sz w:val="40"/>
          <w:szCs w:val="40"/>
        </w:rPr>
      </w:pPr>
    </w:p>
    <w:p w:rsidR="00AE73CE" w:rsidRPr="006560CC" w:rsidRDefault="00AE73CE" w:rsidP="00AE73CE">
      <w:pPr>
        <w:rPr>
          <w:color w:val="FF0000"/>
          <w:sz w:val="40"/>
          <w:szCs w:val="40"/>
        </w:rPr>
      </w:pPr>
    </w:p>
    <w:p w:rsidR="00AE73CE" w:rsidRPr="006560CC" w:rsidRDefault="00AE73CE" w:rsidP="00AE73CE">
      <w:pPr>
        <w:rPr>
          <w:color w:val="FF0000"/>
          <w:sz w:val="40"/>
          <w:szCs w:val="40"/>
        </w:rPr>
      </w:pPr>
      <w:r w:rsidRPr="006560CC">
        <w:rPr>
          <w:color w:val="FF0000"/>
          <w:sz w:val="40"/>
          <w:szCs w:val="40"/>
        </w:rPr>
        <w:t>Roup dětský</w:t>
      </w:r>
    </w:p>
    <w:p w:rsidR="00AE73CE" w:rsidRPr="006560CC" w:rsidRDefault="00AE73CE" w:rsidP="00AE73CE">
      <w:pPr>
        <w:rPr>
          <w:sz w:val="40"/>
          <w:szCs w:val="40"/>
        </w:rPr>
      </w:pPr>
      <w:bookmarkStart w:id="0" w:name="_GoBack"/>
      <w:bookmarkEnd w:id="0"/>
      <w:r w:rsidRPr="006560CC">
        <w:rPr>
          <w:sz w:val="40"/>
          <w:szCs w:val="40"/>
        </w:rPr>
        <w:t>- parazit dětí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samička naklade vajíčka kolem řitního otvoru hostitele – pocit svědění – dítě se škrábe – vajíčka po nehty – do pusy a cyklus se opakuje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nutnost dodržovat hygienu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color w:val="FF0000"/>
          <w:sz w:val="40"/>
          <w:szCs w:val="40"/>
        </w:rPr>
      </w:pPr>
    </w:p>
    <w:p w:rsidR="00AE73CE" w:rsidRPr="006560CC" w:rsidRDefault="00AE73CE" w:rsidP="00AE73CE">
      <w:pPr>
        <w:rPr>
          <w:color w:val="FF0000"/>
          <w:sz w:val="40"/>
          <w:szCs w:val="40"/>
        </w:rPr>
      </w:pPr>
      <w:r w:rsidRPr="006560CC">
        <w:rPr>
          <w:color w:val="FF0000"/>
          <w:sz w:val="40"/>
          <w:szCs w:val="40"/>
        </w:rPr>
        <w:t>Háďátka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parazité rostlin (řepa, pšenice, brambory)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 xml:space="preserve">- žijí v půdě 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>- při přemnožení hospodářské škody</w:t>
      </w:r>
    </w:p>
    <w:p w:rsidR="00AE73CE" w:rsidRPr="006560CC" w:rsidRDefault="00AE73CE" w:rsidP="00AE73CE">
      <w:pPr>
        <w:rPr>
          <w:sz w:val="40"/>
          <w:szCs w:val="40"/>
        </w:rPr>
      </w:pPr>
    </w:p>
    <w:p w:rsidR="00AE73CE" w:rsidRPr="006560CC" w:rsidRDefault="00AE73CE" w:rsidP="00AE73CE">
      <w:pPr>
        <w:rPr>
          <w:sz w:val="40"/>
          <w:szCs w:val="40"/>
        </w:rPr>
      </w:pPr>
    </w:p>
    <w:p w:rsidR="00AE73CE" w:rsidRDefault="00AE73CE" w:rsidP="00AE73CE">
      <w:pPr>
        <w:rPr>
          <w:color w:val="FF0000"/>
          <w:sz w:val="40"/>
          <w:szCs w:val="40"/>
        </w:rPr>
      </w:pPr>
      <w:r w:rsidRPr="006560CC">
        <w:rPr>
          <w:color w:val="FF0000"/>
          <w:sz w:val="40"/>
          <w:szCs w:val="40"/>
        </w:rPr>
        <w:t>Svalovec stočený</w:t>
      </w:r>
    </w:p>
    <w:p w:rsidR="00AE73CE" w:rsidRPr="006560CC" w:rsidRDefault="00AE73CE" w:rsidP="00AE73CE">
      <w:pPr>
        <w:rPr>
          <w:sz w:val="40"/>
          <w:szCs w:val="40"/>
        </w:rPr>
      </w:pPr>
      <w:r w:rsidRPr="006560CC">
        <w:rPr>
          <w:sz w:val="40"/>
          <w:szCs w:val="40"/>
        </w:rPr>
        <w:t xml:space="preserve">- parazit v tenkém střevě a ve svalech savců </w:t>
      </w:r>
    </w:p>
    <w:p w:rsidR="00AE73CE" w:rsidRDefault="00AE73CE" w:rsidP="00AE73CE">
      <w:r w:rsidRPr="006560CC">
        <w:rPr>
          <w:sz w:val="40"/>
          <w:szCs w:val="40"/>
        </w:rPr>
        <w:t>- pro člověka mohou být larvy ve svalech smrtelné – proto nutná veterinární kontrola zvířat</w:t>
      </w:r>
    </w:p>
    <w:p w:rsidR="00AE73CE" w:rsidRDefault="00AE73CE"/>
    <w:sectPr w:rsidR="00AE7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3CE"/>
    <w:rsid w:val="006363F5"/>
    <w:rsid w:val="00A4058B"/>
    <w:rsid w:val="00A53BCE"/>
    <w:rsid w:val="00AE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73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3C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73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3C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2012-08-12T08:52:00Z</cp:lastPrinted>
  <dcterms:created xsi:type="dcterms:W3CDTF">2012-03-21T09:13:00Z</dcterms:created>
  <dcterms:modified xsi:type="dcterms:W3CDTF">2012-08-12T08:53:00Z</dcterms:modified>
</cp:coreProperties>
</file>