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338" w:rsidRDefault="00B56338" w:rsidP="00B5633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67450A04" wp14:editId="5E9E3164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5D99F6B" wp14:editId="38C5C0C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rPr>
          <w:rFonts w:cs="Calibri"/>
          <w:sz w:val="28"/>
          <w:szCs w:val="28"/>
        </w:rPr>
      </w:pPr>
    </w:p>
    <w:p w:rsidR="00B56338" w:rsidRDefault="00B56338" w:rsidP="00B56338">
      <w:pPr>
        <w:rPr>
          <w:rFonts w:cs="Calibri"/>
          <w:sz w:val="28"/>
          <w:szCs w:val="28"/>
        </w:rPr>
      </w:pPr>
    </w:p>
    <w:p w:rsidR="00B56338" w:rsidRDefault="00B56338" w:rsidP="00B56338">
      <w:pPr>
        <w:rPr>
          <w:rFonts w:cs="Calibri"/>
          <w:sz w:val="28"/>
          <w:szCs w:val="28"/>
        </w:rPr>
      </w:pPr>
    </w:p>
    <w:p w:rsidR="00B56338" w:rsidRDefault="00B56338" w:rsidP="00B56338">
      <w:pPr>
        <w:rPr>
          <w:rFonts w:cs="Calibri"/>
          <w:sz w:val="28"/>
          <w:szCs w:val="28"/>
        </w:rPr>
      </w:pPr>
    </w:p>
    <w:p w:rsidR="00B56338" w:rsidRDefault="00B56338" w:rsidP="00B56338">
      <w:pPr>
        <w:rPr>
          <w:rFonts w:cs="Calibri"/>
          <w:sz w:val="28"/>
          <w:szCs w:val="28"/>
        </w:rPr>
      </w:pPr>
    </w:p>
    <w:p w:rsidR="00B56338" w:rsidRDefault="00B56338" w:rsidP="00B56338">
      <w:pPr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VY_32_INOVACE_14_Člověk a příroda_8.ročník – TRÁVICÍ SOUSTAVA I.</w:t>
      </w: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jc w:val="center"/>
        <w:rPr>
          <w:rFonts w:cs="Calibri"/>
          <w:sz w:val="28"/>
          <w:szCs w:val="28"/>
        </w:rPr>
      </w:pPr>
    </w:p>
    <w:p w:rsidR="00B56338" w:rsidRDefault="00B56338" w:rsidP="00B5633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B56338" w:rsidRDefault="00B56338" w:rsidP="00B56338">
      <w:pPr>
        <w:rPr>
          <w:rFonts w:cs="Calibri"/>
          <w:sz w:val="28"/>
          <w:szCs w:val="28"/>
        </w:rPr>
      </w:pPr>
    </w:p>
    <w:p w:rsidR="00B56338" w:rsidRDefault="00B56338" w:rsidP="00B56338">
      <w:pPr>
        <w:rPr>
          <w:rFonts w:cs="Calibri"/>
          <w:sz w:val="28"/>
          <w:szCs w:val="28"/>
        </w:rPr>
      </w:pPr>
    </w:p>
    <w:p w:rsidR="00B56338" w:rsidRDefault="00970E13" w:rsidP="00B5633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970E13" w:rsidRDefault="00970E13" w:rsidP="00B56338">
      <w:pPr>
        <w:rPr>
          <w:rFonts w:cs="Calibri"/>
          <w:sz w:val="28"/>
          <w:szCs w:val="28"/>
        </w:rPr>
      </w:pPr>
    </w:p>
    <w:p w:rsidR="00970E13" w:rsidRDefault="00970E13" w:rsidP="00B56338">
      <w:pPr>
        <w:rPr>
          <w:rFonts w:cs="Calibri"/>
          <w:sz w:val="28"/>
          <w:szCs w:val="28"/>
        </w:rPr>
      </w:pPr>
    </w:p>
    <w:p w:rsidR="00970E13" w:rsidRDefault="00970E13" w:rsidP="00B56338">
      <w:pPr>
        <w:rPr>
          <w:rFonts w:cs="Calibri"/>
          <w:sz w:val="28"/>
          <w:szCs w:val="28"/>
        </w:rPr>
      </w:pPr>
    </w:p>
    <w:p w:rsidR="00B56338" w:rsidRDefault="00B56338" w:rsidP="00B5633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B56338" w:rsidRDefault="00B56338" w:rsidP="00B56338"/>
    <w:p w:rsidR="00B56338" w:rsidRDefault="00B56338" w:rsidP="00B56338"/>
    <w:p w:rsidR="00B56338" w:rsidRDefault="00B56338" w:rsidP="00B56338"/>
    <w:p w:rsidR="00B56338" w:rsidRDefault="00B56338" w:rsidP="00B56338"/>
    <w:p w:rsidR="00B56338" w:rsidRDefault="00B56338" w:rsidP="00B56338"/>
    <w:p w:rsidR="00970E13" w:rsidRDefault="00970E13" w:rsidP="00970E13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970E13" w:rsidRDefault="00970E13" w:rsidP="00970E13">
      <w:pPr>
        <w:rPr>
          <w:sz w:val="28"/>
          <w:szCs w:val="28"/>
        </w:rPr>
      </w:pPr>
    </w:p>
    <w:p w:rsidR="00970E13" w:rsidRDefault="00970E13" w:rsidP="00970E13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970E13" w:rsidRDefault="00970E13" w:rsidP="00970E13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970E13" w:rsidRPr="003068F4" w:rsidRDefault="00970E13" w:rsidP="00970E13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B56338" w:rsidRDefault="00B56338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3269B4" w:rsidRDefault="003269B4" w:rsidP="003269B4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970E13" w:rsidRDefault="00970E13" w:rsidP="00B56338"/>
    <w:p w:rsidR="0025051C" w:rsidRDefault="0025051C"/>
    <w:p w:rsidR="00B56338" w:rsidRDefault="00B56338"/>
    <w:p w:rsidR="00B56338" w:rsidRDefault="00B56338" w:rsidP="00B5633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EBF8AD" wp14:editId="3BAFD0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56338" w:rsidRPr="00B56338" w:rsidRDefault="00B56338" w:rsidP="00B56338">
                            <w:pPr>
                              <w:jc w:val="center"/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Trávicí soustava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" filled="f" stroked="f">
                <v:fill o:detectmouseclick="t"/>
                <v:textbox style="mso-fit-shape-to-text:t">
                  <w:txbxContent>
                    <w:p w:rsidR="00B56338" w:rsidRPr="00B56338" w:rsidRDefault="00B56338" w:rsidP="00B56338">
                      <w:pPr>
                        <w:jc w:val="center"/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Trávicí soustava</w:t>
                      </w:r>
                    </w:p>
                  </w:txbxContent>
                </v:textbox>
              </v:shape>
            </w:pict>
          </mc:Fallback>
        </mc:AlternateContent>
      </w:r>
    </w:p>
    <w:p w:rsidR="00B56338" w:rsidRDefault="00B56338" w:rsidP="00B56338"/>
    <w:p w:rsidR="00B56338" w:rsidRDefault="00B56338" w:rsidP="00B56338"/>
    <w:p w:rsidR="00B56338" w:rsidRDefault="00B56338" w:rsidP="00B56338"/>
    <w:p w:rsidR="00B56338" w:rsidRDefault="00B56338" w:rsidP="00B56338"/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>- trubicovitá</w:t>
      </w:r>
    </w:p>
    <w:p w:rsidR="00B56338" w:rsidRDefault="00B56338" w:rsidP="00B56338"/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 xml:space="preserve">1. zpracovává potravu: a) mechanicky 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b) chemicky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>2. zajišťuje příjem živin</w:t>
      </w: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C6730" wp14:editId="3EBF61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56338" w:rsidRPr="00B56338" w:rsidRDefault="00B56338" w:rsidP="00B56338">
                            <w:pPr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Zuby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7" type="#_x0000_t202" style="position:absolute;margin-left:0;margin-top:0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" filled="f" stroked="f">
                <v:fill o:detectmouseclick="t"/>
                <v:textbox style="mso-fit-shape-to-text:t">
                  <w:txbxContent>
                    <w:p w:rsidR="00B56338" w:rsidRPr="00B56338" w:rsidRDefault="00B56338" w:rsidP="00B56338">
                      <w:pPr>
                        <w:jc w:val="center"/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Zuby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 xml:space="preserve"> </w:t>
      </w: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>- uloženy v dásni horní a dolní čelisti</w:t>
      </w: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sz w:val="40"/>
          <w:szCs w:val="40"/>
        </w:rPr>
      </w:pPr>
      <w:r>
        <w:rPr>
          <w:b/>
          <w:sz w:val="40"/>
          <w:szCs w:val="40"/>
        </w:rPr>
        <w:t>části zubu</w:t>
      </w:r>
      <w:r>
        <w:rPr>
          <w:sz w:val="40"/>
          <w:szCs w:val="40"/>
        </w:rPr>
        <w:t xml:space="preserve">: </w:t>
      </w:r>
    </w:p>
    <w:p w:rsidR="00B56338" w:rsidRDefault="00B56338" w:rsidP="00B56338">
      <w:pPr>
        <w:rPr>
          <w:sz w:val="40"/>
          <w:szCs w:val="40"/>
        </w:rPr>
      </w:pPr>
      <w:r>
        <w:rPr>
          <w:color w:val="FF0000"/>
          <w:sz w:val="40"/>
          <w:szCs w:val="40"/>
        </w:rPr>
        <w:t>a) kořen</w:t>
      </w:r>
      <w:r w:rsidR="003269B4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>–</w:t>
      </w:r>
      <w:r w:rsidR="003269B4">
        <w:rPr>
          <w:sz w:val="40"/>
          <w:szCs w:val="40"/>
        </w:rPr>
        <w:t xml:space="preserve"> </w:t>
      </w:r>
      <w:r>
        <w:rPr>
          <w:sz w:val="40"/>
          <w:szCs w:val="40"/>
        </w:rPr>
        <w:t>zasazen v kostěných jamkách</w:t>
      </w:r>
    </w:p>
    <w:p w:rsidR="00B56338" w:rsidRDefault="00B56338" w:rsidP="00B56338">
      <w:pPr>
        <w:rPr>
          <w:sz w:val="40"/>
          <w:szCs w:val="40"/>
        </w:rPr>
      </w:pPr>
      <w:r>
        <w:rPr>
          <w:color w:val="FF0000"/>
          <w:sz w:val="40"/>
          <w:szCs w:val="40"/>
        </w:rPr>
        <w:t>b) krček</w:t>
      </w:r>
      <w:r>
        <w:rPr>
          <w:sz w:val="40"/>
          <w:szCs w:val="40"/>
        </w:rPr>
        <w:t xml:space="preserve"> – tvoří přechod mezi kořenem a</w:t>
      </w:r>
      <w:r w:rsidR="003269B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korunkou                               </w:t>
      </w:r>
    </w:p>
    <w:p w:rsidR="00B56338" w:rsidRDefault="00B56338" w:rsidP="00B56338">
      <w:pPr>
        <w:rPr>
          <w:sz w:val="40"/>
          <w:szCs w:val="40"/>
        </w:rPr>
      </w:pPr>
      <w:r>
        <w:rPr>
          <w:color w:val="FF0000"/>
          <w:sz w:val="40"/>
          <w:szCs w:val="40"/>
        </w:rPr>
        <w:t>c) korunka</w:t>
      </w:r>
      <w:r>
        <w:rPr>
          <w:sz w:val="40"/>
          <w:szCs w:val="40"/>
        </w:rPr>
        <w:t xml:space="preserve"> – vyčnívající část</w:t>
      </w: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sz w:val="16"/>
          <w:szCs w:val="16"/>
        </w:rPr>
      </w:pPr>
    </w:p>
    <w:p w:rsidR="00B56338" w:rsidRDefault="00B56338" w:rsidP="00B56338">
      <w:pPr>
        <w:rPr>
          <w:sz w:val="40"/>
          <w:szCs w:val="40"/>
        </w:rPr>
      </w:pPr>
      <w:r>
        <w:rPr>
          <w:b/>
          <w:sz w:val="40"/>
          <w:szCs w:val="40"/>
        </w:rPr>
        <w:t>stavba zubu</w:t>
      </w:r>
      <w:r>
        <w:rPr>
          <w:sz w:val="40"/>
          <w:szCs w:val="40"/>
        </w:rPr>
        <w:t>:</w:t>
      </w:r>
    </w:p>
    <w:p w:rsidR="00B56338" w:rsidRDefault="00B56338" w:rsidP="00B56338">
      <w:pPr>
        <w:rPr>
          <w:sz w:val="40"/>
          <w:szCs w:val="40"/>
        </w:rPr>
      </w:pPr>
      <w:r>
        <w:rPr>
          <w:color w:val="FF0000"/>
          <w:sz w:val="40"/>
          <w:szCs w:val="40"/>
        </w:rPr>
        <w:t>sklovina</w:t>
      </w:r>
      <w:r>
        <w:rPr>
          <w:sz w:val="40"/>
          <w:szCs w:val="40"/>
        </w:rPr>
        <w:t xml:space="preserve"> – kryje povrch – nejtvrdší hmota v lidském těle</w:t>
      </w:r>
    </w:p>
    <w:p w:rsidR="00B56338" w:rsidRDefault="00B56338" w:rsidP="00B56338">
      <w:pPr>
        <w:rPr>
          <w:sz w:val="40"/>
          <w:szCs w:val="40"/>
        </w:rPr>
      </w:pPr>
      <w:r>
        <w:rPr>
          <w:color w:val="FF0000"/>
          <w:sz w:val="40"/>
          <w:szCs w:val="40"/>
        </w:rPr>
        <w:t>zubovina</w:t>
      </w:r>
      <w:r>
        <w:rPr>
          <w:sz w:val="40"/>
          <w:szCs w:val="40"/>
        </w:rPr>
        <w:t xml:space="preserve"> – měkčí část </w:t>
      </w:r>
    </w:p>
    <w:p w:rsidR="00B56338" w:rsidRDefault="00B56338" w:rsidP="00B56338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zubní dřeň</w:t>
      </w:r>
      <w:r>
        <w:rPr>
          <w:sz w:val="40"/>
          <w:szCs w:val="40"/>
        </w:rPr>
        <w:t xml:space="preserve"> – kanálek uprostřed zuboviny – zubní nerv, </w:t>
      </w:r>
      <w:r>
        <w:rPr>
          <w:color w:val="FF0000"/>
          <w:sz w:val="40"/>
          <w:szCs w:val="40"/>
        </w:rPr>
        <w:t>cévy</w:t>
      </w:r>
    </w:p>
    <w:p w:rsidR="00B56338" w:rsidRDefault="00B56338" w:rsidP="00B56338">
      <w:pPr>
        <w:rPr>
          <w:color w:val="FF0000"/>
          <w:sz w:val="40"/>
          <w:szCs w:val="40"/>
        </w:rPr>
      </w:pPr>
    </w:p>
    <w:p w:rsidR="00B56338" w:rsidRDefault="00B56338" w:rsidP="00B56338">
      <w:pPr>
        <w:rPr>
          <w:color w:val="FF0000"/>
          <w:sz w:val="40"/>
          <w:szCs w:val="40"/>
        </w:rPr>
      </w:pPr>
    </w:p>
    <w:p w:rsidR="00B56338" w:rsidRDefault="00B56338" w:rsidP="00B56338">
      <w:pPr>
        <w:rPr>
          <w:color w:val="FF0000"/>
          <w:sz w:val="40"/>
          <w:szCs w:val="40"/>
        </w:rPr>
      </w:pP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chrup: a) dětský - mléčný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 xml:space="preserve">            b) dospělý – úplný</w:t>
      </w: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Dětský chrup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 xml:space="preserve"> - začíná růst kolem 6. měsíce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 xml:space="preserve"> - výměna za úplný kolem 6. roku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 xml:space="preserve"> - 20 zubů – 8 řezáků, 4 špičáky, 8 stoliček</w:t>
      </w: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sz w:val="40"/>
          <w:szCs w:val="40"/>
        </w:rPr>
      </w:pPr>
      <w:r>
        <w:rPr>
          <w:b/>
          <w:color w:val="FF0000"/>
          <w:sz w:val="48"/>
          <w:szCs w:val="48"/>
        </w:rPr>
        <w:t>Dospělý chrup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>- 32 zubů – 8 řezáků, 4 špičáky, 8 zubů třenových, 12 stoliček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>- zuby se liší tvarem a funkcí při kousání</w:t>
      </w: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Zubní kaz: </w:t>
      </w:r>
      <w:r>
        <w:rPr>
          <w:sz w:val="40"/>
          <w:szCs w:val="40"/>
        </w:rPr>
        <w:t>způsoben bakteriemi v dutině ústní – čištění zubů, návštěva zubního lékaře</w:t>
      </w: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1E6560" wp14:editId="4B23BD7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56338" w:rsidRPr="00B56338" w:rsidRDefault="00B56338" w:rsidP="00B56338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Sliny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8" type="#_x0000_t202" style="position:absolute;margin-left:0;margin-top:0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" filled="f" stroked="f">
                <v:fill o:detectmouseclick="t"/>
                <v:textbox style="mso-fit-shape-to-text:t">
                  <w:txbxContent>
                    <w:p w:rsidR="00B56338" w:rsidRPr="00B56338" w:rsidRDefault="00B56338" w:rsidP="00B56338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Sliny</w:t>
                      </w:r>
                    </w:p>
                  </w:txbxContent>
                </v:textbox>
              </v:shape>
            </w:pict>
          </mc:Fallback>
        </mc:AlternateContent>
      </w: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i/>
          <w:sz w:val="40"/>
          <w:szCs w:val="40"/>
        </w:rPr>
      </w:pPr>
      <w:r>
        <w:rPr>
          <w:sz w:val="40"/>
          <w:szCs w:val="40"/>
        </w:rPr>
        <w:t xml:space="preserve">- produkovány třemi páry slinných žláz – </w:t>
      </w:r>
      <w:r>
        <w:rPr>
          <w:i/>
          <w:sz w:val="40"/>
          <w:szCs w:val="40"/>
        </w:rPr>
        <w:t>příušní, podčelistní, podjazyková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>- množství a složení slin závisí na přijímaném jídle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 xml:space="preserve">- enzym </w:t>
      </w:r>
      <w:r>
        <w:rPr>
          <w:b/>
          <w:sz w:val="40"/>
          <w:szCs w:val="40"/>
        </w:rPr>
        <w:t>ptyalin</w:t>
      </w:r>
      <w:r>
        <w:rPr>
          <w:sz w:val="40"/>
          <w:szCs w:val="40"/>
        </w:rPr>
        <w:t xml:space="preserve"> – uložen ve slinách, štěpí škrob na jednoduché cukry</w:t>
      </w:r>
    </w:p>
    <w:p w:rsidR="003269B4" w:rsidRDefault="003269B4" w:rsidP="00B56338">
      <w:pPr>
        <w:rPr>
          <w:sz w:val="40"/>
          <w:szCs w:val="40"/>
        </w:rPr>
      </w:pPr>
    </w:p>
    <w:p w:rsidR="00B56338" w:rsidRDefault="00B56338" w:rsidP="00B56338">
      <w:pPr>
        <w:rPr>
          <w:color w:val="339966"/>
          <w:sz w:val="40"/>
          <w:szCs w:val="40"/>
        </w:rPr>
      </w:pPr>
      <w:r>
        <w:rPr>
          <w:color w:val="339966"/>
          <w:sz w:val="40"/>
          <w:szCs w:val="40"/>
        </w:rPr>
        <w:t>Polykací reflex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 xml:space="preserve"> - na kořeni jazyka</w:t>
      </w:r>
    </w:p>
    <w:p w:rsidR="00B56338" w:rsidRDefault="00B56338" w:rsidP="00B56338">
      <w:pPr>
        <w:rPr>
          <w:sz w:val="40"/>
          <w:szCs w:val="40"/>
        </w:rPr>
      </w:pPr>
      <w:r>
        <w:rPr>
          <w:sz w:val="40"/>
          <w:szCs w:val="40"/>
        </w:rPr>
        <w:t xml:space="preserve"> - posune sousto do hltanu, jícnu, žaludku</w:t>
      </w:r>
    </w:p>
    <w:p w:rsidR="00B56338" w:rsidRDefault="00B56338" w:rsidP="00B56338">
      <w:pPr>
        <w:rPr>
          <w:sz w:val="40"/>
          <w:szCs w:val="40"/>
        </w:rPr>
      </w:pPr>
    </w:p>
    <w:p w:rsidR="00B56338" w:rsidRDefault="00B56338" w:rsidP="00B56338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Polykání je aktivní činnost svalstva </w:t>
      </w:r>
      <w:bookmarkStart w:id="0" w:name="_GoBack"/>
      <w:bookmarkEnd w:id="0"/>
      <w:r>
        <w:rPr>
          <w:b/>
          <w:i/>
          <w:sz w:val="40"/>
          <w:szCs w:val="40"/>
        </w:rPr>
        <w:t>jícnu!</w:t>
      </w:r>
    </w:p>
    <w:p w:rsidR="00B56338" w:rsidRDefault="00B56338"/>
    <w:sectPr w:rsidR="00B563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338"/>
    <w:rsid w:val="0025051C"/>
    <w:rsid w:val="003269B4"/>
    <w:rsid w:val="00970E13"/>
    <w:rsid w:val="00B5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6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63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633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6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63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633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9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252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2012-08-11T20:52:00Z</cp:lastPrinted>
  <dcterms:created xsi:type="dcterms:W3CDTF">2012-03-15T07:51:00Z</dcterms:created>
  <dcterms:modified xsi:type="dcterms:W3CDTF">2012-08-11T20:52:00Z</dcterms:modified>
</cp:coreProperties>
</file>