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23B" w:rsidRDefault="0025623B" w:rsidP="0025623B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AB2A156" wp14:editId="11E440E8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C9AB488" wp14:editId="560CC4B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VY_32_INOVACE_18_Člověk a příroda_8.ročník – ZRAK</w:t>
      </w: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jc w:val="center"/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</w:p>
    <w:p w:rsidR="0025623B" w:rsidRDefault="00F60C31" w:rsidP="0025623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F60C31" w:rsidRDefault="00F60C31" w:rsidP="0025623B">
      <w:pPr>
        <w:rPr>
          <w:rFonts w:cs="Calibri"/>
          <w:sz w:val="28"/>
          <w:szCs w:val="28"/>
        </w:rPr>
      </w:pPr>
    </w:p>
    <w:p w:rsidR="00F60C31" w:rsidRDefault="00F60C31" w:rsidP="0025623B">
      <w:pPr>
        <w:rPr>
          <w:rFonts w:cs="Calibri"/>
          <w:sz w:val="28"/>
          <w:szCs w:val="28"/>
        </w:rPr>
      </w:pPr>
    </w:p>
    <w:p w:rsidR="0025623B" w:rsidRDefault="0025623B" w:rsidP="0025623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5623B" w:rsidRDefault="0025623B" w:rsidP="0025623B"/>
    <w:p w:rsidR="0025623B" w:rsidRDefault="0025623B" w:rsidP="0025623B"/>
    <w:p w:rsidR="0025623B" w:rsidRDefault="0025623B" w:rsidP="0025623B"/>
    <w:p w:rsidR="0025623B" w:rsidRDefault="0025623B" w:rsidP="0025623B"/>
    <w:p w:rsidR="0025623B" w:rsidRDefault="0025623B" w:rsidP="0025623B"/>
    <w:p w:rsidR="0025623B" w:rsidRDefault="0025623B" w:rsidP="0025623B"/>
    <w:p w:rsidR="00F60C31" w:rsidRDefault="00F60C31" w:rsidP="0025623B"/>
    <w:p w:rsidR="00F60C31" w:rsidRDefault="00F60C31" w:rsidP="00F60C31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F60C31" w:rsidRDefault="00F60C31" w:rsidP="00F60C31">
      <w:pPr>
        <w:rPr>
          <w:sz w:val="28"/>
          <w:szCs w:val="28"/>
        </w:rPr>
      </w:pPr>
    </w:p>
    <w:p w:rsidR="00F60C31" w:rsidRDefault="00F60C31" w:rsidP="00F60C31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F60C31" w:rsidRDefault="00F60C31" w:rsidP="00F60C31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F60C31" w:rsidRPr="003068F4" w:rsidRDefault="00F60C31" w:rsidP="00F60C31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4A5819" w:rsidRDefault="004A5819" w:rsidP="004A5819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F60C31" w:rsidRDefault="00F60C31" w:rsidP="0025623B"/>
    <w:p w:rsidR="0025623B" w:rsidRDefault="0025623B" w:rsidP="0025623B">
      <w:pPr>
        <w:rPr>
          <w:sz w:val="40"/>
          <w:szCs w:val="40"/>
        </w:rPr>
      </w:pPr>
    </w:p>
    <w:p w:rsidR="0025623B" w:rsidRDefault="004A5819" w:rsidP="0025623B">
      <w:pPr>
        <w:rPr>
          <w:sz w:val="40"/>
          <w:szCs w:val="40"/>
        </w:rPr>
      </w:pPr>
      <w:r>
        <w:rPr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38pt;height:65.25pt" fillcolor="#06c" strokecolor="#9cf" strokeweight="1.5pt">
            <v:shadow on="t" color="#900"/>
            <v:textpath style="font-family:&quot;Impact&quot;;font-size:28pt;v-text-kern:t" trim="t" fitpath="t" string="ZRAK"/>
          </v:shape>
        </w:pic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- 80% informací z okolí vnímáme zrakem</w:t>
      </w:r>
    </w:p>
    <w:p w:rsidR="0025623B" w:rsidRDefault="0025623B" w:rsidP="0025623B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orgán zraku = </w:t>
      </w:r>
      <w:r w:rsidRPr="00F87658">
        <w:rPr>
          <w:b/>
          <w:sz w:val="40"/>
          <w:szCs w:val="40"/>
        </w:rPr>
        <w:t>oko</w:t>
      </w:r>
    </w:p>
    <w:p w:rsidR="0025623B" w:rsidRDefault="0025623B" w:rsidP="0025623B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</w:t>
      </w:r>
      <w:r w:rsidRPr="00F87658">
        <w:rPr>
          <w:sz w:val="40"/>
          <w:szCs w:val="40"/>
        </w:rPr>
        <w:t>uloženo</w:t>
      </w:r>
      <w:r>
        <w:rPr>
          <w:sz w:val="40"/>
          <w:szCs w:val="40"/>
        </w:rPr>
        <w:t xml:space="preserve"> v očnici (= dutina v lebce)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- nadočnicový oblouk – kůže porostlá obočím – ochrana oka proti potu a slunečním paprskům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- víčko s řasami – ochrana oka zepředu</w: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- slzní žláza – při vnějším koutku oka – produkce slz – ochrana před vysycháním, likvidace mikrobů – slzní kanálek u vnitřního koutku – odtok slz do dutiny nosní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(nadbytek – přetékání slz přes okraj víček – pláč)</w: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bělima</w:t>
      </w:r>
      <w:r>
        <w:rPr>
          <w:sz w:val="40"/>
          <w:szCs w:val="40"/>
        </w:rPr>
        <w:t xml:space="preserve"> = vnější vrstva oka, bílý vazivový obal udržující tvar oka</w:t>
      </w:r>
    </w:p>
    <w:p w:rsidR="0025623B" w:rsidRDefault="0025623B" w:rsidP="0025623B">
      <w:pPr>
        <w:rPr>
          <w:sz w:val="40"/>
          <w:szCs w:val="40"/>
        </w:rPr>
      </w:pPr>
      <w:r>
        <w:rPr>
          <w:b/>
          <w:sz w:val="40"/>
          <w:szCs w:val="40"/>
        </w:rPr>
        <w:t>- rohovka</w:t>
      </w:r>
      <w:r>
        <w:rPr>
          <w:sz w:val="40"/>
          <w:szCs w:val="40"/>
        </w:rPr>
        <w:t xml:space="preserve"> = přední část bělima, průhledná, je vypouklá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cévnatka</w:t>
      </w:r>
      <w:r>
        <w:rPr>
          <w:sz w:val="40"/>
          <w:szCs w:val="40"/>
        </w:rPr>
        <w:t xml:space="preserve"> = po</w:t>
      </w:r>
      <w:r w:rsidR="004A5819">
        <w:rPr>
          <w:sz w:val="40"/>
          <w:szCs w:val="40"/>
        </w:rPr>
        <w:t xml:space="preserve">d </w:t>
      </w:r>
      <w:r>
        <w:rPr>
          <w:sz w:val="40"/>
          <w:szCs w:val="40"/>
        </w:rPr>
        <w:t>bělimou, prokrvená, vyživuje jednotlivé části oka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řasnaté těleso</w:t>
      </w:r>
      <w:r>
        <w:rPr>
          <w:sz w:val="40"/>
          <w:szCs w:val="40"/>
        </w:rPr>
        <w:t xml:space="preserve"> = na něm zavěšena čočka, umožňuje zakřivování a zaostřování čočky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duhovka</w:t>
      </w:r>
      <w:r>
        <w:rPr>
          <w:sz w:val="40"/>
          <w:szCs w:val="40"/>
        </w:rPr>
        <w:t xml:space="preserve"> = uprostřed zornice, její buňky obsahují pigment – „barva očí“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čočka</w:t>
      </w:r>
      <w:r>
        <w:rPr>
          <w:sz w:val="40"/>
          <w:szCs w:val="40"/>
        </w:rPr>
        <w:t xml:space="preserve"> = tvorba obrazu (akomodace)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- </w:t>
      </w:r>
      <w:r w:rsidRPr="00096310">
        <w:rPr>
          <w:b/>
          <w:sz w:val="40"/>
          <w:szCs w:val="40"/>
        </w:rPr>
        <w:t>zornice</w:t>
      </w:r>
      <w:r>
        <w:rPr>
          <w:b/>
          <w:sz w:val="40"/>
          <w:szCs w:val="40"/>
        </w:rPr>
        <w:t xml:space="preserve">= </w:t>
      </w:r>
      <w:r>
        <w:rPr>
          <w:sz w:val="40"/>
          <w:szCs w:val="40"/>
        </w:rPr>
        <w:t xml:space="preserve">uprostřed duhovky, zúžení při nadbytku světla, rozšíření při šeru - 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přední oční komora </w:t>
      </w:r>
      <w:r>
        <w:rPr>
          <w:sz w:val="40"/>
          <w:szCs w:val="40"/>
        </w:rPr>
        <w:t xml:space="preserve"> - vyplněna komorovou vodou, mezi rohovkou a čočkou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sklivec</w:t>
      </w:r>
      <w:r>
        <w:rPr>
          <w:sz w:val="40"/>
          <w:szCs w:val="40"/>
        </w:rPr>
        <w:t xml:space="preserve"> = průhledná rosolovitá hmota, vyplňuje vnitřní prostor oka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žlutá skvrna</w:t>
      </w:r>
      <w:r>
        <w:rPr>
          <w:sz w:val="40"/>
          <w:szCs w:val="40"/>
        </w:rPr>
        <w:t xml:space="preserve"> =místo nejostřejšího vidění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796958">
        <w:rPr>
          <w:b/>
          <w:sz w:val="40"/>
          <w:szCs w:val="40"/>
        </w:rPr>
        <w:t>slepá skvrna</w:t>
      </w:r>
      <w:r>
        <w:rPr>
          <w:b/>
          <w:sz w:val="40"/>
          <w:szCs w:val="40"/>
        </w:rPr>
        <w:t xml:space="preserve"> </w:t>
      </w:r>
      <w:r w:rsidRPr="00796958">
        <w:rPr>
          <w:sz w:val="40"/>
          <w:szCs w:val="40"/>
        </w:rPr>
        <w:t>= mís</w:t>
      </w:r>
      <w:r>
        <w:rPr>
          <w:sz w:val="40"/>
          <w:szCs w:val="40"/>
        </w:rPr>
        <w:t>to kde vychází z oka zrakový nerv</w: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b/>
          <w:color w:val="FF0000"/>
          <w:sz w:val="40"/>
          <w:szCs w:val="40"/>
        </w:rPr>
      </w:pPr>
      <w:r w:rsidRPr="000A7983">
        <w:rPr>
          <w:b/>
          <w:color w:val="FF0000"/>
          <w:sz w:val="40"/>
          <w:szCs w:val="40"/>
        </w:rPr>
        <w:t>Světločivné buňky = tyčinky a čípky</w:t>
      </w:r>
    </w:p>
    <w:p w:rsidR="0025623B" w:rsidRPr="000A7983" w:rsidRDefault="0025623B" w:rsidP="0025623B">
      <w:pPr>
        <w:rPr>
          <w:b/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- tvoří povrch sítnice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tyčinky –</w:t>
      </w:r>
      <w:r>
        <w:rPr>
          <w:sz w:val="40"/>
          <w:szCs w:val="40"/>
        </w:rPr>
        <w:t xml:space="preserve"> zaznamenávají světlo a stín (odstíny šedi)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- cca 120 miliónů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čípky</w:t>
      </w:r>
      <w:r>
        <w:rPr>
          <w:sz w:val="40"/>
          <w:szCs w:val="40"/>
        </w:rPr>
        <w:t xml:space="preserve"> – zaznamenávají barvy – nejvíce ve žluté skvrně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             - cca 3 – 5 miliónů</w: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pro přenos vjemů zrakovým nervem – </w:t>
      </w:r>
      <w:r>
        <w:rPr>
          <w:b/>
          <w:sz w:val="40"/>
          <w:szCs w:val="40"/>
        </w:rPr>
        <w:t>vitamin A</w: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b/>
          <w:color w:val="0000FF"/>
          <w:sz w:val="40"/>
          <w:szCs w:val="40"/>
        </w:rPr>
      </w:pPr>
    </w:p>
    <w:p w:rsidR="0025623B" w:rsidRPr="000A7983" w:rsidRDefault="0025623B" w:rsidP="0025623B">
      <w:pPr>
        <w:rPr>
          <w:b/>
          <w:color w:val="0000FF"/>
          <w:sz w:val="40"/>
          <w:szCs w:val="40"/>
        </w:rPr>
      </w:pPr>
      <w:r w:rsidRPr="000A7983">
        <w:rPr>
          <w:b/>
          <w:color w:val="0000FF"/>
          <w:sz w:val="40"/>
          <w:szCs w:val="40"/>
        </w:rPr>
        <w:t>Oční vady</w:t>
      </w:r>
    </w:p>
    <w:p w:rsidR="0025623B" w:rsidRDefault="0025623B" w:rsidP="0025623B">
      <w:pPr>
        <w:rPr>
          <w:b/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krátkozrakost = </w:t>
      </w:r>
      <w:r>
        <w:rPr>
          <w:sz w:val="40"/>
          <w:szCs w:val="40"/>
        </w:rPr>
        <w:t>obraz se tvoří před sítnicí</w:t>
      </w:r>
    </w:p>
    <w:p w:rsidR="0025623B" w:rsidRDefault="0025623B" w:rsidP="0025623B">
      <w:pPr>
        <w:rPr>
          <w:sz w:val="40"/>
          <w:szCs w:val="40"/>
        </w:rPr>
      </w:pPr>
      <w:r>
        <w:rPr>
          <w:b/>
          <w:sz w:val="40"/>
          <w:szCs w:val="40"/>
        </w:rPr>
        <w:t>- dalekozrakost</w:t>
      </w:r>
      <w:r>
        <w:rPr>
          <w:sz w:val="40"/>
          <w:szCs w:val="40"/>
        </w:rPr>
        <w:t xml:space="preserve"> = obraz se tvoří za sítnicí</w:t>
      </w: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>- léčba: čočky v brýlích (spojky a rozptylky)</w:t>
      </w: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</w:p>
    <w:p w:rsidR="0025623B" w:rsidRDefault="0025623B" w:rsidP="0025623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923058">
        <w:rPr>
          <w:b/>
          <w:sz w:val="40"/>
          <w:szCs w:val="40"/>
        </w:rPr>
        <w:t>šilhání</w:t>
      </w:r>
      <w:r>
        <w:rPr>
          <w:sz w:val="40"/>
          <w:szCs w:val="40"/>
        </w:rPr>
        <w:t xml:space="preserve"> = chybná souhra okohybných svalů</w:t>
      </w:r>
    </w:p>
    <w:p w:rsidR="0025623B" w:rsidRDefault="0025623B">
      <w:r>
        <w:rPr>
          <w:sz w:val="40"/>
          <w:szCs w:val="40"/>
        </w:rPr>
        <w:t>-</w:t>
      </w:r>
      <w:r>
        <w:rPr>
          <w:b/>
          <w:sz w:val="40"/>
          <w:szCs w:val="40"/>
        </w:rPr>
        <w:t xml:space="preserve"> zánět spojivek </w:t>
      </w:r>
      <w:r>
        <w:rPr>
          <w:sz w:val="40"/>
          <w:szCs w:val="40"/>
        </w:rPr>
        <w:t>= vzniká vniknutím prachu nebo cizích tělísek do oka</w:t>
      </w:r>
      <w:bookmarkStart w:id="0" w:name="_GoBack"/>
      <w:bookmarkEnd w:id="0"/>
    </w:p>
    <w:sectPr w:rsidR="00256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3B"/>
    <w:rsid w:val="0025051C"/>
    <w:rsid w:val="0025623B"/>
    <w:rsid w:val="004A5819"/>
    <w:rsid w:val="00F6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6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2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23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6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2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23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8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2012-08-11T21:01:00Z</cp:lastPrinted>
  <dcterms:created xsi:type="dcterms:W3CDTF">2012-03-15T08:24:00Z</dcterms:created>
  <dcterms:modified xsi:type="dcterms:W3CDTF">2012-08-11T21:02:00Z</dcterms:modified>
</cp:coreProperties>
</file>